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AEF95" w14:textId="53D872C5" w:rsidR="004651BE" w:rsidRPr="004651BE" w:rsidRDefault="004651BE" w:rsidP="008D3105">
      <w:pPr>
        <w:rPr>
          <w:bCs/>
        </w:rPr>
      </w:pPr>
      <w:r>
        <w:rPr>
          <w:b/>
          <w:bCs/>
          <w:sz w:val="32"/>
          <w:szCs w:val="32"/>
        </w:rPr>
        <w:t xml:space="preserve">Sub Programs: </w:t>
      </w:r>
      <w:r w:rsidR="008D3105" w:rsidRPr="008D3105">
        <w:rPr>
          <w:bCs/>
        </w:rPr>
        <w:t>Subprograms are named PL/SQL blocks that can take</w:t>
      </w:r>
      <w:r w:rsidR="009853A9">
        <w:rPr>
          <w:bCs/>
        </w:rPr>
        <w:t xml:space="preserve"> </w:t>
      </w:r>
      <w:r w:rsidR="008D3105" w:rsidRPr="008D3105">
        <w:rPr>
          <w:bCs/>
        </w:rPr>
        <w:t>parameters and be invoked.</w:t>
      </w:r>
      <w:r w:rsidR="008D3105">
        <w:rPr>
          <w:bCs/>
        </w:rPr>
        <w:t xml:space="preserve"> P</w:t>
      </w:r>
      <w:r>
        <w:rPr>
          <w:bCs/>
        </w:rPr>
        <w:t xml:space="preserve">LSQL has two types of </w:t>
      </w:r>
      <w:r w:rsidR="004A1EC9">
        <w:rPr>
          <w:bCs/>
        </w:rPr>
        <w:t>subprograms</w:t>
      </w:r>
      <w:r>
        <w:rPr>
          <w:bCs/>
        </w:rPr>
        <w:t>, Procedures and functions</w:t>
      </w:r>
      <w:r w:rsidR="00644D5B">
        <w:rPr>
          <w:bCs/>
        </w:rPr>
        <w:t>.</w:t>
      </w:r>
    </w:p>
    <w:p w14:paraId="2EFBC08E" w14:textId="263C86C5" w:rsidR="00BF4882" w:rsidRDefault="00EB602D" w:rsidP="00EB60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Procedures:</w:t>
      </w:r>
    </w:p>
    <w:p w14:paraId="072F6D20" w14:textId="532E7D30" w:rsidR="00EB602D" w:rsidRDefault="00CF5692" w:rsidP="00EB602D">
      <w:r w:rsidRPr="00CF5692">
        <w:t xml:space="preserve">a </w:t>
      </w:r>
      <w:r w:rsidRPr="00CF5692">
        <w:rPr>
          <w:b/>
          <w:bCs/>
        </w:rPr>
        <w:t>procedure</w:t>
      </w:r>
      <w:r w:rsidRPr="00CF5692">
        <w:t xml:space="preserve"> is a named PL/SQL block that performs one or more actions. Unlike a function, a procedure does not necessarily return a value to its caller (though it can return values through OUT parameters). Procedures are excellent for encapsulating business logic, performing DML operations (INSERT, UPDATE, DELETE), and managing transactions.</w:t>
      </w:r>
    </w:p>
    <w:p w14:paraId="18A4E359" w14:textId="52524994" w:rsidR="00AB7D30" w:rsidRDefault="00657609" w:rsidP="00EB602D">
      <w:pPr>
        <w:rPr>
          <w:b/>
          <w:bCs/>
        </w:rPr>
      </w:pPr>
      <w:r w:rsidRPr="00A82CA6">
        <w:rPr>
          <w:b/>
          <w:bCs/>
        </w:rPr>
        <w:t>Two Types of Procedures:</w:t>
      </w:r>
    </w:p>
    <w:p w14:paraId="51773213" w14:textId="40B53BAF" w:rsidR="00204290" w:rsidRDefault="00490A7C" w:rsidP="00E126F5">
      <w:pPr>
        <w:rPr>
          <w:b/>
          <w:bCs/>
          <w:i/>
          <w:iCs/>
        </w:rPr>
      </w:pPr>
      <w:r w:rsidRPr="00680082">
        <w:rPr>
          <w:b/>
          <w:bCs/>
          <w:i/>
          <w:iCs/>
        </w:rPr>
        <w:t xml:space="preserve">1. </w:t>
      </w:r>
      <w:r w:rsidR="00204290" w:rsidRPr="00680082">
        <w:rPr>
          <w:b/>
          <w:bCs/>
          <w:i/>
          <w:iCs/>
        </w:rPr>
        <w:t>Local Procedure</w:t>
      </w:r>
      <w:r w:rsidR="00204290" w:rsidRPr="00680082">
        <w:rPr>
          <w:b/>
          <w:bCs/>
          <w:i/>
          <w:iCs/>
        </w:rPr>
        <w:tab/>
        <w:t>2. Stored Procedure</w:t>
      </w:r>
    </w:p>
    <w:p w14:paraId="67AB6326" w14:textId="77777777" w:rsidR="001C6891" w:rsidRPr="00680082" w:rsidRDefault="001C6891" w:rsidP="00E126F5">
      <w:pPr>
        <w:rPr>
          <w:i/>
          <w:iCs/>
        </w:rPr>
      </w:pPr>
    </w:p>
    <w:p w14:paraId="52C6C007" w14:textId="7D50DAAD" w:rsidR="00F74133" w:rsidRDefault="007F7D3F" w:rsidP="00490A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Local Procedure:</w:t>
      </w:r>
    </w:p>
    <w:p w14:paraId="0F9D066F" w14:textId="0D914550" w:rsidR="003E1D2D" w:rsidRDefault="007E3C07" w:rsidP="00490A7C">
      <w:pPr>
        <w:rPr>
          <w:sz w:val="22"/>
          <w:szCs w:val="22"/>
        </w:rPr>
      </w:pPr>
      <w:r w:rsidRPr="007E3C07">
        <w:rPr>
          <w:noProof/>
          <w:sz w:val="22"/>
          <w:szCs w:val="22"/>
        </w:rPr>
        <w:drawing>
          <wp:inline distT="0" distB="0" distL="0" distR="0" wp14:anchorId="191CC0B7" wp14:editId="39D16D56">
            <wp:extent cx="3761509" cy="2016238"/>
            <wp:effectExtent l="0" t="0" r="0" b="3175"/>
            <wp:docPr id="196770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01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8429" cy="20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0927" w14:textId="7A74EB7B" w:rsidR="006C1E0B" w:rsidRDefault="006C1E0B" w:rsidP="00490A7C">
      <w:pPr>
        <w:rPr>
          <w:sz w:val="22"/>
          <w:szCs w:val="22"/>
        </w:rPr>
      </w:pPr>
      <w:r w:rsidRPr="006C1E0B">
        <w:rPr>
          <w:noProof/>
          <w:sz w:val="22"/>
          <w:szCs w:val="22"/>
        </w:rPr>
        <w:drawing>
          <wp:inline distT="0" distB="0" distL="0" distR="0" wp14:anchorId="727ACB7C" wp14:editId="66370901">
            <wp:extent cx="5465618" cy="3664272"/>
            <wp:effectExtent l="0" t="0" r="1905" b="0"/>
            <wp:docPr id="166952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29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918" cy="36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C268" w14:textId="4918B0AC" w:rsidR="00FE11C9" w:rsidRDefault="00FE11C9" w:rsidP="00490A7C">
      <w:pPr>
        <w:rPr>
          <w:sz w:val="22"/>
          <w:szCs w:val="22"/>
        </w:rPr>
      </w:pPr>
      <w:r w:rsidRPr="00FE11C9">
        <w:rPr>
          <w:noProof/>
          <w:sz w:val="22"/>
          <w:szCs w:val="22"/>
        </w:rPr>
        <w:lastRenderedPageBreak/>
        <w:drawing>
          <wp:inline distT="0" distB="0" distL="0" distR="0" wp14:anchorId="533E890E" wp14:editId="62E252C5">
            <wp:extent cx="2981741" cy="1181265"/>
            <wp:effectExtent l="0" t="0" r="9525" b="0"/>
            <wp:docPr id="11357254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2540" name="Picture 1" descr="A white background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4D9A" w14:textId="770D8F80" w:rsidR="002072A1" w:rsidRPr="002072A1" w:rsidRDefault="002072A1" w:rsidP="00490A7C">
      <w:pPr>
        <w:rPr>
          <w:b/>
          <w:bCs/>
          <w:sz w:val="28"/>
          <w:szCs w:val="28"/>
        </w:rPr>
      </w:pPr>
      <w:r w:rsidRPr="002072A1">
        <w:rPr>
          <w:b/>
          <w:bCs/>
          <w:sz w:val="28"/>
          <w:szCs w:val="28"/>
        </w:rPr>
        <w:t>USING IN &amp; OUT PARAMETERS</w:t>
      </w:r>
      <w:r w:rsidR="000B2B57">
        <w:rPr>
          <w:b/>
          <w:bCs/>
          <w:sz w:val="28"/>
          <w:szCs w:val="28"/>
        </w:rPr>
        <w:t xml:space="preserve"> in Local Procedure</w:t>
      </w:r>
    </w:p>
    <w:p w14:paraId="788F0A12" w14:textId="1A0A0C48" w:rsidR="002072A1" w:rsidRDefault="000B7FBA" w:rsidP="00490A7C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214A33F" wp14:editId="3E8A8514">
                <wp:simplePos x="0" y="0"/>
                <wp:positionH relativeFrom="column">
                  <wp:posOffset>4425892</wp:posOffset>
                </wp:positionH>
                <wp:positionV relativeFrom="paragraph">
                  <wp:posOffset>3029585</wp:posOffset>
                </wp:positionV>
                <wp:extent cx="256540" cy="102235"/>
                <wp:effectExtent l="38100" t="38100" r="29210" b="50165"/>
                <wp:wrapNone/>
                <wp:docPr id="168358112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6540" cy="102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584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348pt;margin-top:238.1pt;width:21.1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">
                <v:imagedata r:id="rId9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4EB00F0" wp14:editId="0E85E912">
                <wp:simplePos x="0" y="0"/>
                <wp:positionH relativeFrom="column">
                  <wp:posOffset>4069138</wp:posOffset>
                </wp:positionH>
                <wp:positionV relativeFrom="paragraph">
                  <wp:posOffset>3044825</wp:posOffset>
                </wp:positionV>
                <wp:extent cx="213360" cy="69215"/>
                <wp:effectExtent l="38100" t="38100" r="0" b="45085"/>
                <wp:wrapNone/>
                <wp:docPr id="119520831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3360" cy="69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F567F" id="Ink 17" o:spid="_x0000_s1026" type="#_x0000_t75" style="position:absolute;margin-left:319.9pt;margin-top:239.3pt;width:17.75pt;height:6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">
                <v:imagedata r:id="rId11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D55801B" wp14:editId="66D89229">
                <wp:simplePos x="0" y="0"/>
                <wp:positionH relativeFrom="column">
                  <wp:posOffset>3690620</wp:posOffset>
                </wp:positionH>
                <wp:positionV relativeFrom="paragraph">
                  <wp:posOffset>3024505</wp:posOffset>
                </wp:positionV>
                <wp:extent cx="221615" cy="109220"/>
                <wp:effectExtent l="38100" t="38100" r="45085" b="43180"/>
                <wp:wrapNone/>
                <wp:docPr id="119215610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1615" cy="109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F6795" id="Ink 10" o:spid="_x0000_s1026" type="#_x0000_t75" style="position:absolute;margin-left:290.1pt;margin-top:237.7pt;width:18.4pt;height: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">
                <v:imagedata r:id="rId13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F4BA8F" wp14:editId="433E9879">
                <wp:simplePos x="0" y="0"/>
                <wp:positionH relativeFrom="column">
                  <wp:posOffset>2230581</wp:posOffset>
                </wp:positionH>
                <wp:positionV relativeFrom="paragraph">
                  <wp:posOffset>1219315</wp:posOffset>
                </wp:positionV>
                <wp:extent cx="3685309" cy="269875"/>
                <wp:effectExtent l="0" t="0" r="10795" b="15875"/>
                <wp:wrapNone/>
                <wp:docPr id="9485780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5309" cy="269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A42304" id="Rectangle 1" o:spid="_x0000_s1026" style="position:absolute;margin-left:175.65pt;margin-top:96pt;width:290.2pt;height:2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" filled="f" strokecolor="red" strokeweight="1pt"/>
            </w:pict>
          </mc:Fallback>
        </mc:AlternateContent>
      </w:r>
      <w:r w:rsidR="002072A1" w:rsidRPr="002072A1">
        <w:rPr>
          <w:noProof/>
          <w:sz w:val="22"/>
          <w:szCs w:val="22"/>
        </w:rPr>
        <w:drawing>
          <wp:inline distT="0" distB="0" distL="0" distR="0" wp14:anchorId="02656B94" wp14:editId="536C3C56">
            <wp:extent cx="6525536" cy="3495130"/>
            <wp:effectExtent l="0" t="0" r="8890" b="0"/>
            <wp:docPr id="122089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97964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349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86E7" w14:textId="4D053D8B" w:rsidR="00375113" w:rsidRDefault="00375113" w:rsidP="00490A7C">
      <w:pPr>
        <w:rPr>
          <w:sz w:val="22"/>
          <w:szCs w:val="22"/>
        </w:rPr>
      </w:pPr>
    </w:p>
    <w:p w14:paraId="066C41DD" w14:textId="49D16AA9" w:rsidR="00B4781A" w:rsidRDefault="00B4781A" w:rsidP="00B478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STORED PROCEDURE</w:t>
      </w:r>
      <w:r w:rsidR="007E0569">
        <w:rPr>
          <w:b/>
          <w:bCs/>
          <w:sz w:val="28"/>
          <w:szCs w:val="28"/>
        </w:rPr>
        <w:t>:</w:t>
      </w:r>
    </w:p>
    <w:p w14:paraId="3C37F36C" w14:textId="79CC120E" w:rsidR="00AB3654" w:rsidRDefault="00AB3654" w:rsidP="00AB3654">
      <w:pPr>
        <w:rPr>
          <w:sz w:val="22"/>
          <w:szCs w:val="22"/>
        </w:rPr>
      </w:pPr>
      <w:r w:rsidRPr="00AB3654">
        <w:rPr>
          <w:sz w:val="22"/>
          <w:szCs w:val="22"/>
        </w:rPr>
        <w:t>A stored procedure is a precompiled collection of SQL statements and optional control-of-flow statements stored under a name and processed as a unit.</w:t>
      </w:r>
    </w:p>
    <w:p w14:paraId="5B1A1596" w14:textId="787CA96B" w:rsidR="00C611E2" w:rsidRDefault="00C611E2" w:rsidP="00AB3654">
      <w:pPr>
        <w:rPr>
          <w:sz w:val="22"/>
          <w:szCs w:val="22"/>
        </w:rPr>
      </w:pPr>
      <w:r w:rsidRPr="00C611E2">
        <w:rPr>
          <w:noProof/>
          <w:sz w:val="22"/>
          <w:szCs w:val="22"/>
        </w:rPr>
        <w:drawing>
          <wp:inline distT="0" distB="0" distL="0" distR="0" wp14:anchorId="617C67C7" wp14:editId="56BE71F9">
            <wp:extent cx="3559629" cy="2654560"/>
            <wp:effectExtent l="0" t="0" r="3175" b="0"/>
            <wp:docPr id="191591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11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2348" cy="26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D30D" w14:textId="4526DDD4" w:rsidR="00C611E2" w:rsidRPr="00685F7A" w:rsidRDefault="00685F7A" w:rsidP="00AB3654">
      <w:pPr>
        <w:rPr>
          <w:b/>
          <w:bCs/>
          <w:sz w:val="28"/>
          <w:szCs w:val="28"/>
        </w:rPr>
      </w:pPr>
      <w:r w:rsidRPr="00685F7A">
        <w:rPr>
          <w:b/>
          <w:bCs/>
          <w:sz w:val="28"/>
          <w:szCs w:val="28"/>
        </w:rPr>
        <w:lastRenderedPageBreak/>
        <w:t>Creating a Stored Procedure:</w:t>
      </w:r>
    </w:p>
    <w:p w14:paraId="7B71F7FC" w14:textId="4D7C0E88" w:rsidR="00685F7A" w:rsidRDefault="00685F7A" w:rsidP="00AB3654">
      <w:pPr>
        <w:rPr>
          <w:sz w:val="22"/>
          <w:szCs w:val="22"/>
        </w:rPr>
      </w:pPr>
      <w:r w:rsidRPr="00685F7A">
        <w:rPr>
          <w:noProof/>
          <w:sz w:val="22"/>
          <w:szCs w:val="22"/>
        </w:rPr>
        <w:drawing>
          <wp:inline distT="0" distB="0" distL="0" distR="0" wp14:anchorId="2B4649FB" wp14:editId="5A321667">
            <wp:extent cx="6858000" cy="918845"/>
            <wp:effectExtent l="0" t="0" r="0" b="0"/>
            <wp:docPr id="159181012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0120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D6A0" w14:textId="0511BD87" w:rsidR="003B7065" w:rsidRPr="00FD6BF3" w:rsidRDefault="00FD6BF3" w:rsidP="00AB36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Calling a Stored Procedure</w:t>
      </w:r>
      <w:r w:rsidRPr="00685F7A">
        <w:rPr>
          <w:b/>
          <w:bCs/>
          <w:sz w:val="28"/>
          <w:szCs w:val="28"/>
        </w:rPr>
        <w:t>:</w:t>
      </w:r>
    </w:p>
    <w:p w14:paraId="1C6A84B5" w14:textId="51FD07C9" w:rsidR="00E93B8A" w:rsidRPr="00AB3654" w:rsidRDefault="00E93B8A" w:rsidP="00AB3654">
      <w:pPr>
        <w:rPr>
          <w:sz w:val="22"/>
          <w:szCs w:val="22"/>
        </w:rPr>
      </w:pPr>
      <w:r w:rsidRPr="00E93B8A">
        <w:rPr>
          <w:noProof/>
          <w:sz w:val="22"/>
          <w:szCs w:val="22"/>
        </w:rPr>
        <w:drawing>
          <wp:inline distT="0" distB="0" distL="0" distR="0" wp14:anchorId="7320964A" wp14:editId="0815C5B4">
            <wp:extent cx="6101443" cy="877905"/>
            <wp:effectExtent l="0" t="0" r="0" b="0"/>
            <wp:docPr id="587849628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9628" name="Picture 1" descr="A black and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42" cy="8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3085" w14:textId="4A245568" w:rsidR="00657609" w:rsidRDefault="00E2723D" w:rsidP="00E2723D">
      <w:pPr>
        <w:rPr>
          <w:b/>
          <w:bCs/>
          <w:sz w:val="28"/>
          <w:szCs w:val="28"/>
        </w:rPr>
      </w:pPr>
      <w:r w:rsidRPr="007B3F52">
        <w:rPr>
          <w:b/>
          <w:bCs/>
          <w:sz w:val="28"/>
          <w:szCs w:val="28"/>
          <w:highlight w:val="yellow"/>
        </w:rPr>
        <w:t>=&gt;</w:t>
      </w:r>
      <w:r w:rsidRPr="00E2723D">
        <w:rPr>
          <w:b/>
          <w:bCs/>
          <w:sz w:val="28"/>
          <w:szCs w:val="28"/>
        </w:rPr>
        <w:t xml:space="preserve"> Operator (Association Operator)</w:t>
      </w:r>
      <w:r w:rsidR="008C6350">
        <w:rPr>
          <w:b/>
          <w:bCs/>
          <w:sz w:val="28"/>
          <w:szCs w:val="28"/>
        </w:rPr>
        <w:t>:</w:t>
      </w:r>
    </w:p>
    <w:p w14:paraId="4D684C19" w14:textId="0F0F968B" w:rsidR="00613B00" w:rsidRDefault="00613B00" w:rsidP="00613B00">
      <w:pPr>
        <w:rPr>
          <w:noProof/>
        </w:rPr>
      </w:pPr>
      <w:r w:rsidRPr="00613B00">
        <w:rPr>
          <w:sz w:val="22"/>
          <w:szCs w:val="22"/>
        </w:rPr>
        <w:t xml:space="preserve">In PL/SQL, the </w:t>
      </w:r>
      <w:r w:rsidRPr="00613B00">
        <w:rPr>
          <w:b/>
          <w:bCs/>
          <w:sz w:val="22"/>
          <w:szCs w:val="22"/>
        </w:rPr>
        <w:t>=&gt;</w:t>
      </w:r>
      <w:r w:rsidRPr="00613B00">
        <w:rPr>
          <w:sz w:val="22"/>
          <w:szCs w:val="22"/>
        </w:rPr>
        <w:t xml:space="preserve"> operator is known as the </w:t>
      </w:r>
      <w:r w:rsidRPr="00613B00">
        <w:rPr>
          <w:b/>
          <w:bCs/>
          <w:sz w:val="22"/>
          <w:szCs w:val="22"/>
        </w:rPr>
        <w:t>association operator</w:t>
      </w:r>
      <w:r w:rsidRPr="00613B00">
        <w:rPr>
          <w:sz w:val="22"/>
          <w:szCs w:val="22"/>
        </w:rPr>
        <w:t xml:space="preserve"> or </w:t>
      </w:r>
      <w:r w:rsidRPr="00613B00">
        <w:rPr>
          <w:b/>
          <w:bCs/>
          <w:sz w:val="22"/>
          <w:szCs w:val="22"/>
        </w:rPr>
        <w:t>named notation</w:t>
      </w:r>
      <w:r w:rsidRPr="00613B00">
        <w:rPr>
          <w:sz w:val="22"/>
          <w:szCs w:val="22"/>
        </w:rPr>
        <w:t xml:space="preserve"> and is used for passing arguments to procedures and functions.</w:t>
      </w:r>
      <w:r w:rsidR="003F3AD4" w:rsidRPr="003F3AD4">
        <w:rPr>
          <w:noProof/>
        </w:rPr>
        <w:t xml:space="preserve"> </w:t>
      </w:r>
      <w:r w:rsidR="003F3AD4" w:rsidRPr="003F3AD4">
        <w:rPr>
          <w:noProof/>
          <w:sz w:val="22"/>
          <w:szCs w:val="22"/>
        </w:rPr>
        <w:drawing>
          <wp:inline distT="0" distB="0" distL="0" distR="0" wp14:anchorId="1CE8EF0B" wp14:editId="77A0889E">
            <wp:extent cx="5121729" cy="1194023"/>
            <wp:effectExtent l="0" t="0" r="3175" b="6350"/>
            <wp:docPr id="7210722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72238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636" cy="119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D6CD" w14:textId="76CE4018" w:rsidR="00E00691" w:rsidRDefault="00E00691" w:rsidP="00613B00">
      <w:pPr>
        <w:rPr>
          <w:sz w:val="22"/>
          <w:szCs w:val="22"/>
        </w:rPr>
      </w:pPr>
      <w:r w:rsidRPr="00E00691">
        <w:rPr>
          <w:noProof/>
          <w:sz w:val="22"/>
          <w:szCs w:val="22"/>
        </w:rPr>
        <w:drawing>
          <wp:inline distT="0" distB="0" distL="0" distR="0" wp14:anchorId="617DC058" wp14:editId="59D13ED3">
            <wp:extent cx="5127171" cy="1127194"/>
            <wp:effectExtent l="0" t="0" r="0" b="0"/>
            <wp:docPr id="14480983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98349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9115" cy="11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BFBB" w14:textId="4F8BD462" w:rsidR="00D65D52" w:rsidRDefault="00D65D52" w:rsidP="00D65D52">
      <w:pPr>
        <w:rPr>
          <w:b/>
          <w:bCs/>
          <w:sz w:val="32"/>
          <w:szCs w:val="32"/>
        </w:rPr>
      </w:pPr>
      <w:r w:rsidRPr="00063B08">
        <w:rPr>
          <w:b/>
          <w:bCs/>
          <w:sz w:val="32"/>
          <w:szCs w:val="32"/>
        </w:rPr>
        <w:t>Functions</w:t>
      </w:r>
      <w:r w:rsidR="00BF426B">
        <w:rPr>
          <w:b/>
          <w:bCs/>
          <w:sz w:val="32"/>
          <w:szCs w:val="32"/>
        </w:rPr>
        <w:t>:</w:t>
      </w:r>
    </w:p>
    <w:p w14:paraId="455F599D" w14:textId="77777777" w:rsidR="00B33096" w:rsidRPr="00B33096" w:rsidRDefault="00B33096" w:rsidP="00B33096">
      <w:pPr>
        <w:rPr>
          <w:sz w:val="22"/>
          <w:szCs w:val="22"/>
        </w:rPr>
      </w:pPr>
      <w:r w:rsidRPr="00B33096">
        <w:rPr>
          <w:sz w:val="22"/>
          <w:szCs w:val="22"/>
        </w:rPr>
        <w:t>A named PL/SQL block that performs a specific set of operations.</w:t>
      </w:r>
    </w:p>
    <w:p w14:paraId="75FDBA38" w14:textId="508AC0F6" w:rsidR="00B33096" w:rsidRPr="00B33096" w:rsidRDefault="00B33096" w:rsidP="00B33096">
      <w:pPr>
        <w:rPr>
          <w:sz w:val="22"/>
          <w:szCs w:val="22"/>
        </w:rPr>
      </w:pPr>
      <w:r w:rsidRPr="00B33096">
        <w:rPr>
          <w:sz w:val="22"/>
          <w:szCs w:val="22"/>
        </w:rPr>
        <w:t>It computes and returns a single value of a specified data type.</w:t>
      </w:r>
    </w:p>
    <w:p w14:paraId="21DDDC8C" w14:textId="77777777" w:rsidR="00B33096" w:rsidRPr="00B33096" w:rsidRDefault="00B33096" w:rsidP="00B33096">
      <w:pPr>
        <w:rPr>
          <w:sz w:val="22"/>
          <w:szCs w:val="22"/>
        </w:rPr>
      </w:pPr>
      <w:r w:rsidRPr="00B33096">
        <w:rPr>
          <w:sz w:val="22"/>
          <w:szCs w:val="22"/>
        </w:rPr>
        <w:t>Can accept zero or more input parameters.</w:t>
      </w:r>
    </w:p>
    <w:p w14:paraId="690F3F35" w14:textId="5762B768" w:rsidR="00BF426B" w:rsidRDefault="00B33096" w:rsidP="00B33096">
      <w:pPr>
        <w:rPr>
          <w:sz w:val="22"/>
          <w:szCs w:val="22"/>
        </w:rPr>
      </w:pPr>
      <w:r w:rsidRPr="00B33096">
        <w:rPr>
          <w:sz w:val="22"/>
          <w:szCs w:val="22"/>
        </w:rPr>
        <w:t>Can be called as part of an expression, like in a SELECT statement, WHERE clause, or an assignment.</w:t>
      </w:r>
    </w:p>
    <w:p w14:paraId="680A7B6F" w14:textId="77777777" w:rsidR="00C758B4" w:rsidRDefault="00C758B4" w:rsidP="00B33096">
      <w:pPr>
        <w:rPr>
          <w:sz w:val="22"/>
          <w:szCs w:val="22"/>
        </w:rPr>
      </w:pPr>
    </w:p>
    <w:p w14:paraId="0A28FA2E" w14:textId="0AB1982E" w:rsidR="00C758B4" w:rsidRDefault="00E745B0" w:rsidP="00B33096">
      <w:pPr>
        <w:rPr>
          <w:sz w:val="22"/>
          <w:szCs w:val="22"/>
        </w:rPr>
      </w:pPr>
      <w:r w:rsidRPr="00E745B0">
        <w:rPr>
          <w:noProof/>
          <w:sz w:val="22"/>
          <w:szCs w:val="22"/>
        </w:rPr>
        <w:lastRenderedPageBreak/>
        <w:drawing>
          <wp:anchor distT="0" distB="0" distL="114300" distR="114300" simplePos="0" relativeHeight="251686912" behindDoc="0" locked="0" layoutInCell="1" allowOverlap="1" wp14:anchorId="6B9BD9FF" wp14:editId="2F346F33">
            <wp:simplePos x="0" y="0"/>
            <wp:positionH relativeFrom="column">
              <wp:posOffset>2736850</wp:posOffset>
            </wp:positionH>
            <wp:positionV relativeFrom="paragraph">
              <wp:posOffset>4089127</wp:posOffset>
            </wp:positionV>
            <wp:extent cx="2165985" cy="869315"/>
            <wp:effectExtent l="0" t="0" r="5715" b="6985"/>
            <wp:wrapSquare wrapText="bothSides"/>
            <wp:docPr id="571801965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01965" name="Picture 1" descr="A close-up of a messag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2FA" w:rsidRPr="00AE72FA">
        <w:rPr>
          <w:noProof/>
          <w:sz w:val="22"/>
          <w:szCs w:val="22"/>
        </w:rPr>
        <w:drawing>
          <wp:inline distT="0" distB="0" distL="0" distR="0" wp14:anchorId="0AADED04" wp14:editId="44916790">
            <wp:extent cx="3864429" cy="3069614"/>
            <wp:effectExtent l="0" t="0" r="3175" b="0"/>
            <wp:docPr id="191240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02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0182" cy="30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039" w14:textId="122FD7D7" w:rsidR="007B3F52" w:rsidRDefault="00650BAC" w:rsidP="00E2723D">
      <w:pPr>
        <w:rPr>
          <w:sz w:val="20"/>
          <w:szCs w:val="20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4E279C" wp14:editId="03D62967">
                <wp:simplePos x="0" y="0"/>
                <wp:positionH relativeFrom="column">
                  <wp:posOffset>21771</wp:posOffset>
                </wp:positionH>
                <wp:positionV relativeFrom="paragraph">
                  <wp:posOffset>7348</wp:posOffset>
                </wp:positionV>
                <wp:extent cx="6836229" cy="772886"/>
                <wp:effectExtent l="0" t="0" r="22225" b="27305"/>
                <wp:wrapNone/>
                <wp:docPr id="16215555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6229" cy="772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0D376" id="Rectangle 1" o:spid="_x0000_s1026" style="position:absolute;margin-left:1.7pt;margin-top:.6pt;width:538.3pt;height:60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" filled="f" strokecolor="#00b0f0" strokeweight="1pt"/>
            </w:pict>
          </mc:Fallback>
        </mc:AlternateContent>
      </w:r>
      <w:r w:rsidR="00C5628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3658FB" wp14:editId="5EF5D7FE">
                <wp:simplePos x="0" y="0"/>
                <wp:positionH relativeFrom="column">
                  <wp:posOffset>21771</wp:posOffset>
                </wp:positionH>
                <wp:positionV relativeFrom="paragraph">
                  <wp:posOffset>818334</wp:posOffset>
                </wp:positionV>
                <wp:extent cx="2373086" cy="1017814"/>
                <wp:effectExtent l="0" t="0" r="27305" b="11430"/>
                <wp:wrapNone/>
                <wp:docPr id="10654191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3086" cy="1017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09DE4" id="Rectangle 1" o:spid="_x0000_s1026" style="position:absolute;margin-left:1.7pt;margin-top:64.45pt;width:186.85pt;height:80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" filled="f" strokecolor="red" strokeweight="1pt"/>
            </w:pict>
          </mc:Fallback>
        </mc:AlternateContent>
      </w:r>
      <w:r w:rsidR="00C56281" w:rsidRPr="00C56281">
        <w:rPr>
          <w:noProof/>
          <w:sz w:val="22"/>
          <w:szCs w:val="22"/>
        </w:rPr>
        <w:drawing>
          <wp:anchor distT="0" distB="0" distL="114300" distR="114300" simplePos="0" relativeHeight="251658239" behindDoc="0" locked="0" layoutInCell="1" allowOverlap="1" wp14:anchorId="2671E604" wp14:editId="43AA078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858000" cy="1887855"/>
            <wp:effectExtent l="0" t="0" r="0" b="0"/>
            <wp:wrapSquare wrapText="bothSides"/>
            <wp:docPr id="200636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6956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281" w:rsidRPr="00710E90">
        <w:rPr>
          <w:b/>
          <w:bCs/>
          <w:sz w:val="20"/>
          <w:szCs w:val="20"/>
        </w:rPr>
        <w:t xml:space="preserve">Red Rectangle </w:t>
      </w:r>
      <w:r w:rsidR="00C56281" w:rsidRPr="00710E90">
        <w:rPr>
          <w:b/>
          <w:bCs/>
          <w:sz w:val="20"/>
          <w:szCs w:val="20"/>
        </w:rPr>
        <w:sym w:font="Wingdings" w:char="F0E0"/>
      </w:r>
      <w:r w:rsidR="00C56281">
        <w:rPr>
          <w:sz w:val="20"/>
          <w:szCs w:val="20"/>
        </w:rPr>
        <w:t xml:space="preserve"> Calling the function with parameter and getting the value</w:t>
      </w:r>
      <w:r w:rsidR="00C56281" w:rsidRPr="00C56281">
        <w:rPr>
          <w:sz w:val="20"/>
          <w:szCs w:val="20"/>
        </w:rPr>
        <w:t xml:space="preserve"> </w:t>
      </w:r>
      <w:r w:rsidR="00C56281">
        <w:rPr>
          <w:sz w:val="20"/>
          <w:szCs w:val="20"/>
        </w:rPr>
        <w:t xml:space="preserve">which is returned by the function in a variable </w:t>
      </w:r>
    </w:p>
    <w:p w14:paraId="53844B4D" w14:textId="7962FCD4" w:rsidR="003242A0" w:rsidRDefault="003242A0" w:rsidP="00E2723D">
      <w:pPr>
        <w:rPr>
          <w:sz w:val="20"/>
          <w:szCs w:val="20"/>
        </w:rPr>
      </w:pPr>
    </w:p>
    <w:p w14:paraId="5EF8470F" w14:textId="7662EC54" w:rsidR="00007ECB" w:rsidRDefault="00007ECB" w:rsidP="00E2723D">
      <w:pPr>
        <w:rPr>
          <w:b/>
          <w:bCs/>
        </w:rPr>
      </w:pPr>
      <w:r>
        <w:rPr>
          <w:b/>
          <w:bCs/>
        </w:rPr>
        <w:t>PASS BY VALUE PARAMETERS:</w:t>
      </w:r>
    </w:p>
    <w:p w14:paraId="4C972AFD" w14:textId="422B78B2" w:rsidR="00194475" w:rsidRPr="00194475" w:rsidRDefault="00194475" w:rsidP="00194475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194475">
        <w:rPr>
          <w:sz w:val="20"/>
          <w:szCs w:val="20"/>
        </w:rPr>
        <w:t>In PL/SQL, parameters are always passed by value.</w:t>
      </w:r>
    </w:p>
    <w:p w14:paraId="02CDB8C7" w14:textId="73EC6D51" w:rsidR="00194475" w:rsidRPr="00194475" w:rsidRDefault="00194475" w:rsidP="00194475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194475">
        <w:rPr>
          <w:sz w:val="20"/>
          <w:szCs w:val="20"/>
        </w:rPr>
        <w:t>But when a parameter is declared as IN OUT (or OUT), it essentially allows the function or procedure to modify the value of the parameter.</w:t>
      </w:r>
    </w:p>
    <w:p w14:paraId="02345FC7" w14:textId="748E99B7" w:rsidR="00A32658" w:rsidRDefault="00B340D7" w:rsidP="00194475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B340D7">
        <w:rPr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3DA7D97B" wp14:editId="35B0ADC5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3149600" cy="2465070"/>
            <wp:effectExtent l="0" t="0" r="0" b="0"/>
            <wp:wrapSquare wrapText="bothSides"/>
            <wp:docPr id="5035910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91014" name="Picture 1" descr="A screenshot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75" w:rsidRPr="00194475">
        <w:rPr>
          <w:sz w:val="20"/>
          <w:szCs w:val="20"/>
        </w:rPr>
        <w:t>And these modifications are visible outside the function or procedure.</w:t>
      </w:r>
    </w:p>
    <w:p w14:paraId="596E40DA" w14:textId="7D565883" w:rsidR="009B46BA" w:rsidRDefault="00A318AD" w:rsidP="009B46BA">
      <w:pPr>
        <w:rPr>
          <w:sz w:val="20"/>
          <w:szCs w:val="20"/>
        </w:rPr>
      </w:pPr>
      <w:r w:rsidRPr="00A318AD">
        <w:rPr>
          <w:noProof/>
          <w:sz w:val="20"/>
          <w:szCs w:val="20"/>
        </w:rPr>
        <w:drawing>
          <wp:inline distT="0" distB="0" distL="0" distR="0" wp14:anchorId="0AAEFCC2" wp14:editId="43F63EBF">
            <wp:extent cx="3358243" cy="2334260"/>
            <wp:effectExtent l="0" t="0" r="0" b="8890"/>
            <wp:docPr id="68896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625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4205" cy="23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E063" w14:textId="6D5A4541" w:rsidR="00802246" w:rsidRDefault="00802246" w:rsidP="00802246">
      <w:pPr>
        <w:rPr>
          <w:b/>
          <w:bCs/>
        </w:rPr>
      </w:pPr>
      <w:r>
        <w:rPr>
          <w:b/>
          <w:bCs/>
        </w:rPr>
        <w:lastRenderedPageBreak/>
        <w:t>PASS BY REFERENCE PARAMETERS:</w:t>
      </w:r>
    </w:p>
    <w:p w14:paraId="40D406FE" w14:textId="73C51AB1" w:rsidR="001333C9" w:rsidRPr="001333C9" w:rsidRDefault="001333C9" w:rsidP="001333C9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1333C9">
        <w:rPr>
          <w:sz w:val="20"/>
          <w:szCs w:val="20"/>
        </w:rPr>
        <w:t>The pass-by-reference function demonstrates returning a value while altering the input variable. Parameters values have been changed.</w:t>
      </w:r>
    </w:p>
    <w:p w14:paraId="17F851FF" w14:textId="26789CDB" w:rsidR="001333C9" w:rsidRPr="001333C9" w:rsidRDefault="001333C9" w:rsidP="001333C9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1333C9">
        <w:rPr>
          <w:sz w:val="20"/>
          <w:szCs w:val="20"/>
        </w:rPr>
        <w:t>A write-only (OUT mode) formal parameter can’t work in this type of call because the new value is never read.</w:t>
      </w:r>
    </w:p>
    <w:p w14:paraId="1332C68E" w14:textId="0757F44E" w:rsidR="007F391A" w:rsidRPr="00C67A42" w:rsidRDefault="001333C9" w:rsidP="00E2723D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1333C9">
        <w:rPr>
          <w:sz w:val="20"/>
          <w:szCs w:val="20"/>
        </w:rPr>
        <w:t>If you want to keep original values of the variables unchanged, you may want to reconsider whether using IN OUT parameters is appropriate for your specific use case.</w:t>
      </w:r>
    </w:p>
    <w:p w14:paraId="0A724A37" w14:textId="39EBBE8E" w:rsidR="00802246" w:rsidRDefault="007C4831" w:rsidP="00E2723D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FA1CCA" wp14:editId="2736C94F">
                <wp:simplePos x="0" y="0"/>
                <wp:positionH relativeFrom="column">
                  <wp:posOffset>3162300</wp:posOffset>
                </wp:positionH>
                <wp:positionV relativeFrom="paragraph">
                  <wp:posOffset>66131</wp:posOffset>
                </wp:positionV>
                <wp:extent cx="462643" cy="174171"/>
                <wp:effectExtent l="0" t="0" r="13970" b="16510"/>
                <wp:wrapNone/>
                <wp:docPr id="19759859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643" cy="1741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61FB9" id="Rectangle 2" o:spid="_x0000_s1026" style="position:absolute;margin-left:249pt;margin-top:5.2pt;width:36.45pt;height:13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" filled="f" strokecolor="red" strokeweight="1pt"/>
            </w:pict>
          </mc:Fallback>
        </mc:AlternateContent>
      </w:r>
      <w:r w:rsidR="00802246" w:rsidRPr="00802246">
        <w:rPr>
          <w:noProof/>
          <w:sz w:val="20"/>
          <w:szCs w:val="20"/>
        </w:rPr>
        <w:drawing>
          <wp:inline distT="0" distB="0" distL="0" distR="0" wp14:anchorId="5041BCA7" wp14:editId="5D699A69">
            <wp:extent cx="5524500" cy="2617345"/>
            <wp:effectExtent l="0" t="0" r="0" b="0"/>
            <wp:docPr id="130001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148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0202" cy="26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F3B" w14:textId="12FD297F" w:rsidR="00C2560E" w:rsidRDefault="00182BF0" w:rsidP="00E2723D">
      <w:pPr>
        <w:rPr>
          <w:sz w:val="20"/>
          <w:szCs w:val="20"/>
        </w:rPr>
      </w:pPr>
      <w:r w:rsidRPr="00182BF0">
        <w:rPr>
          <w:noProof/>
          <w:sz w:val="20"/>
          <w:szCs w:val="20"/>
        </w:rPr>
        <w:drawing>
          <wp:inline distT="0" distB="0" distL="0" distR="0" wp14:anchorId="272CC723" wp14:editId="1F2C8D47">
            <wp:extent cx="2857137" cy="691243"/>
            <wp:effectExtent l="0" t="0" r="635" b="0"/>
            <wp:docPr id="204027597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75979" name="Picture 1" descr="A black text on a white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9039" cy="69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D2D3" w14:textId="77777777" w:rsidR="000E61FD" w:rsidRDefault="000E61FD" w:rsidP="00E2723D">
      <w:pPr>
        <w:rPr>
          <w:sz w:val="20"/>
          <w:szCs w:val="20"/>
        </w:rPr>
      </w:pPr>
    </w:p>
    <w:p w14:paraId="3F8E34E5" w14:textId="4FF90729" w:rsidR="000E61FD" w:rsidRDefault="000E61FD" w:rsidP="00E2723D">
      <w:pPr>
        <w:rPr>
          <w:b/>
          <w:bCs/>
          <w:sz w:val="32"/>
          <w:szCs w:val="32"/>
        </w:rPr>
      </w:pPr>
      <w:r w:rsidRPr="000E61FD">
        <w:rPr>
          <w:b/>
          <w:bCs/>
          <w:sz w:val="32"/>
          <w:szCs w:val="32"/>
        </w:rPr>
        <w:t>Packages</w:t>
      </w:r>
      <w:r w:rsidR="00625C2C">
        <w:rPr>
          <w:b/>
          <w:bCs/>
          <w:sz w:val="32"/>
          <w:szCs w:val="32"/>
        </w:rPr>
        <w:t>:</w:t>
      </w:r>
    </w:p>
    <w:p w14:paraId="54990DF6" w14:textId="3362E648" w:rsidR="00630D7B" w:rsidRDefault="00630D7B" w:rsidP="00630D7B">
      <w:pPr>
        <w:pStyle w:val="ListParagraph"/>
        <w:numPr>
          <w:ilvl w:val="0"/>
          <w:numId w:val="8"/>
        </w:numPr>
      </w:pPr>
      <w:r>
        <w:t xml:space="preserve">Packages are </w:t>
      </w:r>
      <w:r w:rsidR="002D012C">
        <w:t>a group</w:t>
      </w:r>
      <w:r>
        <w:t xml:space="preserve"> of procedures, functions, variables, constants, cursors</w:t>
      </w:r>
    </w:p>
    <w:p w14:paraId="7A437C3C" w14:textId="5801781D" w:rsidR="00630D7B" w:rsidRDefault="00630D7B" w:rsidP="00630D7B">
      <w:pPr>
        <w:pStyle w:val="ListParagraph"/>
        <w:numPr>
          <w:ilvl w:val="0"/>
          <w:numId w:val="8"/>
        </w:numPr>
      </w:pPr>
      <w:r>
        <w:t>and SQL statements grouped together into a single unit.</w:t>
      </w:r>
    </w:p>
    <w:p w14:paraId="09AE461D" w14:textId="121202C8" w:rsidR="00630D7B" w:rsidRDefault="00630D7B" w:rsidP="00630D7B">
      <w:pPr>
        <w:pStyle w:val="ListParagraph"/>
        <w:numPr>
          <w:ilvl w:val="0"/>
          <w:numId w:val="8"/>
        </w:numPr>
      </w:pPr>
      <w:r>
        <w:t>Similar types of Procedures/Functions are placed in one package.</w:t>
      </w:r>
    </w:p>
    <w:p w14:paraId="77F95AB2" w14:textId="743AE28C" w:rsidR="00630D7B" w:rsidRDefault="00630D7B" w:rsidP="00630D7B">
      <w:pPr>
        <w:pStyle w:val="ListParagraph"/>
        <w:numPr>
          <w:ilvl w:val="0"/>
          <w:numId w:val="8"/>
        </w:numPr>
      </w:pPr>
      <w:r>
        <w:t>Supports Function Overloading</w:t>
      </w:r>
    </w:p>
    <w:p w14:paraId="4A81D19B" w14:textId="6F178449" w:rsidR="00630D7B" w:rsidRDefault="00630D7B" w:rsidP="00630D7B">
      <w:pPr>
        <w:pStyle w:val="ListParagraph"/>
        <w:numPr>
          <w:ilvl w:val="0"/>
          <w:numId w:val="8"/>
        </w:numPr>
      </w:pPr>
      <w:r>
        <w:t>Whole Package Can not be executed, only members can be.</w:t>
      </w:r>
    </w:p>
    <w:p w14:paraId="17268E93" w14:textId="3888B1BD" w:rsidR="00630D7B" w:rsidRDefault="00630D7B" w:rsidP="00630D7B">
      <w:pPr>
        <w:pStyle w:val="ListParagraph"/>
        <w:numPr>
          <w:ilvl w:val="0"/>
          <w:numId w:val="8"/>
        </w:numPr>
      </w:pPr>
      <w:r>
        <w:t>Procedures/Functions defined in a package are private to it.</w:t>
      </w:r>
    </w:p>
    <w:p w14:paraId="3888AB1D" w14:textId="114C0642" w:rsidR="00630D7B" w:rsidRPr="00C76DFD" w:rsidRDefault="00630D7B" w:rsidP="00630D7B">
      <w:pPr>
        <w:rPr>
          <w:b/>
          <w:bCs/>
        </w:rPr>
      </w:pPr>
      <w:r w:rsidRPr="00C76DFD">
        <w:rPr>
          <w:b/>
          <w:bCs/>
        </w:rPr>
        <w:t>Component of an Oracle Package</w:t>
      </w:r>
      <w:r w:rsidR="00B64786">
        <w:rPr>
          <w:b/>
          <w:bCs/>
        </w:rPr>
        <w:t>:</w:t>
      </w:r>
    </w:p>
    <w:p w14:paraId="59A1C095" w14:textId="3ED9618E" w:rsidR="00630D7B" w:rsidRDefault="00630D7B" w:rsidP="00B64786">
      <w:pPr>
        <w:pStyle w:val="ListParagraph"/>
        <w:numPr>
          <w:ilvl w:val="0"/>
          <w:numId w:val="9"/>
        </w:numPr>
      </w:pPr>
      <w:r>
        <w:t>Package specification</w:t>
      </w:r>
    </w:p>
    <w:p w14:paraId="20BC9FBD" w14:textId="2D660BA4" w:rsidR="00625C2C" w:rsidRDefault="00630D7B" w:rsidP="00B64786">
      <w:pPr>
        <w:pStyle w:val="ListParagraph"/>
        <w:numPr>
          <w:ilvl w:val="0"/>
          <w:numId w:val="9"/>
        </w:numPr>
      </w:pPr>
      <w:r>
        <w:t>Package Body</w:t>
      </w:r>
    </w:p>
    <w:p w14:paraId="674DF264" w14:textId="4FF02AE9" w:rsidR="00612165" w:rsidRPr="00612165" w:rsidRDefault="00612165" w:rsidP="00612165">
      <w:pPr>
        <w:rPr>
          <w:b/>
          <w:bCs/>
        </w:rPr>
      </w:pPr>
      <w:r w:rsidRPr="00612165">
        <w:rPr>
          <w:b/>
          <w:bCs/>
        </w:rPr>
        <w:t>Package Specification (or Header):</w:t>
      </w:r>
    </w:p>
    <w:p w14:paraId="3458D2E6" w14:textId="77777777" w:rsidR="00612165" w:rsidRDefault="00612165" w:rsidP="0089611D">
      <w:pPr>
        <w:pStyle w:val="ListParagraph"/>
        <w:numPr>
          <w:ilvl w:val="0"/>
          <w:numId w:val="12"/>
        </w:numPr>
      </w:pPr>
      <w:r>
        <w:t>This is the interface to the package.</w:t>
      </w:r>
    </w:p>
    <w:p w14:paraId="4E9FA2F6" w14:textId="77777777" w:rsidR="00612165" w:rsidRDefault="00612165" w:rsidP="0089611D">
      <w:pPr>
        <w:pStyle w:val="ListParagraph"/>
        <w:numPr>
          <w:ilvl w:val="0"/>
          <w:numId w:val="12"/>
        </w:numPr>
      </w:pPr>
      <w:r>
        <w:t>It declares all the public (visible and accessible from outside the package) items: procedures, functions, cursors, variables, constants, exceptions, and types.</w:t>
      </w:r>
    </w:p>
    <w:p w14:paraId="5D3B964D" w14:textId="77777777" w:rsidR="00612165" w:rsidRDefault="00612165" w:rsidP="0089611D">
      <w:pPr>
        <w:pStyle w:val="ListParagraph"/>
        <w:numPr>
          <w:ilvl w:val="0"/>
          <w:numId w:val="12"/>
        </w:numPr>
      </w:pPr>
      <w:r>
        <w:t>It tells you what the package offers, but not how it's implemented.</w:t>
      </w:r>
    </w:p>
    <w:p w14:paraId="5201E721" w14:textId="77777777" w:rsidR="00612165" w:rsidRDefault="00612165" w:rsidP="0089611D">
      <w:pPr>
        <w:pStyle w:val="ListParagraph"/>
        <w:numPr>
          <w:ilvl w:val="0"/>
          <w:numId w:val="12"/>
        </w:numPr>
      </w:pPr>
      <w:r>
        <w:lastRenderedPageBreak/>
        <w:t>It does not contain any executable code for procedures or functions, only their signatures (name, parameters, return type for functions).</w:t>
      </w:r>
    </w:p>
    <w:p w14:paraId="210E208B" w14:textId="40101041" w:rsidR="0063001A" w:rsidRDefault="0063001A" w:rsidP="0063001A">
      <w:r w:rsidRPr="0063001A">
        <w:rPr>
          <w:noProof/>
        </w:rPr>
        <w:drawing>
          <wp:inline distT="0" distB="0" distL="0" distR="0" wp14:anchorId="434C67FA" wp14:editId="49B15490">
            <wp:extent cx="4446814" cy="1547738"/>
            <wp:effectExtent l="0" t="0" r="0" b="0"/>
            <wp:docPr id="1956256258" name="Picture 1" descr="A close-up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56258" name="Picture 1" descr="A close-up of a box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2455" cy="15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C76D" w14:textId="49269D94" w:rsidR="00612165" w:rsidRPr="00A11A65" w:rsidRDefault="00612165" w:rsidP="00612165">
      <w:pPr>
        <w:rPr>
          <w:b/>
          <w:bCs/>
        </w:rPr>
      </w:pPr>
      <w:r w:rsidRPr="00F97068">
        <w:rPr>
          <w:b/>
          <w:bCs/>
        </w:rPr>
        <w:t>Package Body (or Definition):</w:t>
      </w:r>
    </w:p>
    <w:p w14:paraId="313B630F" w14:textId="77777777" w:rsidR="00612165" w:rsidRDefault="00612165" w:rsidP="00E7125F">
      <w:pPr>
        <w:pStyle w:val="ListParagraph"/>
        <w:numPr>
          <w:ilvl w:val="0"/>
          <w:numId w:val="13"/>
        </w:numPr>
      </w:pPr>
      <w:r>
        <w:t>This is the implementation of the package.</w:t>
      </w:r>
    </w:p>
    <w:p w14:paraId="4E5414B5" w14:textId="77777777" w:rsidR="00612165" w:rsidRDefault="00612165" w:rsidP="00E7125F">
      <w:pPr>
        <w:pStyle w:val="ListParagraph"/>
        <w:numPr>
          <w:ilvl w:val="0"/>
          <w:numId w:val="13"/>
        </w:numPr>
      </w:pPr>
      <w:r>
        <w:t>It contains the actual executable code for all the public subprograms declared in the specification.</w:t>
      </w:r>
    </w:p>
    <w:p w14:paraId="0AAB50EE" w14:textId="77777777" w:rsidR="00612165" w:rsidRDefault="00612165" w:rsidP="00E7125F">
      <w:pPr>
        <w:pStyle w:val="ListParagraph"/>
        <w:numPr>
          <w:ilvl w:val="0"/>
          <w:numId w:val="13"/>
        </w:numPr>
      </w:pPr>
      <w:r>
        <w:t>It can also contain private (internal to the package) subprograms, variables, constants, cursors, etc., that are not exposed outside the package.</w:t>
      </w:r>
    </w:p>
    <w:p w14:paraId="1724F6C5" w14:textId="694C6086" w:rsidR="00F20D63" w:rsidRDefault="00612165" w:rsidP="00E7125F">
      <w:pPr>
        <w:pStyle w:val="ListParagraph"/>
        <w:numPr>
          <w:ilvl w:val="0"/>
          <w:numId w:val="13"/>
        </w:numPr>
      </w:pPr>
      <w:r>
        <w:t>It tells you how the package implements its functionality.</w:t>
      </w:r>
    </w:p>
    <w:p w14:paraId="724C0075" w14:textId="6DACABC0" w:rsidR="00CF28CD" w:rsidRDefault="005B60C7" w:rsidP="00CF28CD">
      <w:r w:rsidRPr="005B60C7">
        <w:rPr>
          <w:noProof/>
        </w:rPr>
        <w:drawing>
          <wp:inline distT="0" distB="0" distL="0" distR="0" wp14:anchorId="1445DE23" wp14:editId="207A6A7C">
            <wp:extent cx="5949043" cy="3541884"/>
            <wp:effectExtent l="0" t="0" r="0" b="1905"/>
            <wp:docPr id="782269200" name="Picture 1" descr="A white box with red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69200" name="Picture 1" descr="A white box with red and green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0429" cy="354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2951" w14:textId="77777777" w:rsidR="005B60C7" w:rsidRDefault="005B60C7" w:rsidP="00CF28CD"/>
    <w:p w14:paraId="6B99953B" w14:textId="77777777" w:rsidR="00F96C4A" w:rsidRDefault="00F96C4A" w:rsidP="00CF28CD"/>
    <w:p w14:paraId="41149176" w14:textId="58C50B16" w:rsidR="00F96C4A" w:rsidRDefault="00F96C4A" w:rsidP="00CF28CD">
      <w:r>
        <w:t>CODE:</w:t>
      </w:r>
    </w:p>
    <w:p w14:paraId="3770C4A3" w14:textId="7D92F0A6" w:rsidR="00F96C4A" w:rsidRDefault="00F96C4A" w:rsidP="00CF28CD">
      <w:pPr>
        <w:rPr>
          <w:noProof/>
        </w:rPr>
      </w:pPr>
      <w:r w:rsidRPr="00F96C4A">
        <w:rPr>
          <w:noProof/>
        </w:rPr>
        <w:lastRenderedPageBreak/>
        <w:drawing>
          <wp:inline distT="0" distB="0" distL="0" distR="0" wp14:anchorId="4991A491" wp14:editId="25720537">
            <wp:extent cx="3863460" cy="2062843"/>
            <wp:effectExtent l="0" t="0" r="3810" b="0"/>
            <wp:docPr id="4768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887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0614" cy="20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752" w:rsidRPr="00794752">
        <w:rPr>
          <w:noProof/>
        </w:rPr>
        <w:t xml:space="preserve"> </w:t>
      </w:r>
      <w:r w:rsidR="00794752" w:rsidRPr="00794752">
        <w:rPr>
          <w:noProof/>
        </w:rPr>
        <w:drawing>
          <wp:inline distT="0" distB="0" distL="0" distR="0" wp14:anchorId="713D6823" wp14:editId="321A6BBE">
            <wp:extent cx="3789958" cy="3668486"/>
            <wp:effectExtent l="0" t="0" r="1270" b="8255"/>
            <wp:docPr id="177290042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00421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5162" cy="36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FD39" w14:textId="3F2FE7B7" w:rsidR="00B92597" w:rsidRPr="000E61FD" w:rsidRDefault="007047B3" w:rsidP="00B92597">
      <w:r w:rsidRPr="007047B3">
        <w:rPr>
          <w:noProof/>
        </w:rPr>
        <w:drawing>
          <wp:inline distT="0" distB="0" distL="0" distR="0" wp14:anchorId="6775DFA9" wp14:editId="78F042ED">
            <wp:extent cx="3303814" cy="3113861"/>
            <wp:effectExtent l="0" t="0" r="0" b="0"/>
            <wp:docPr id="169239406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94062" name="Picture 1" descr="A screen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8140" cy="31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597" w:rsidRPr="000E61FD" w:rsidSect="00033D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602C9"/>
    <w:multiLevelType w:val="hybridMultilevel"/>
    <w:tmpl w:val="A802E68C"/>
    <w:lvl w:ilvl="0" w:tplc="5A52673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54673"/>
    <w:multiLevelType w:val="hybridMultilevel"/>
    <w:tmpl w:val="212E5F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21324"/>
    <w:multiLevelType w:val="multilevel"/>
    <w:tmpl w:val="E42E6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BF7366"/>
    <w:multiLevelType w:val="hybridMultilevel"/>
    <w:tmpl w:val="E59C3F0C"/>
    <w:lvl w:ilvl="0" w:tplc="5A52673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D5EDD"/>
    <w:multiLevelType w:val="hybridMultilevel"/>
    <w:tmpl w:val="916C7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02610"/>
    <w:multiLevelType w:val="multilevel"/>
    <w:tmpl w:val="FF8C2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93045F"/>
    <w:multiLevelType w:val="hybridMultilevel"/>
    <w:tmpl w:val="C3B6B65E"/>
    <w:lvl w:ilvl="0" w:tplc="5A52673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B1291"/>
    <w:multiLevelType w:val="hybridMultilevel"/>
    <w:tmpl w:val="01100604"/>
    <w:lvl w:ilvl="0" w:tplc="40F0B84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E80513"/>
    <w:multiLevelType w:val="hybridMultilevel"/>
    <w:tmpl w:val="AB3CB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37F7"/>
    <w:multiLevelType w:val="hybridMultilevel"/>
    <w:tmpl w:val="C0760E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CC4040"/>
    <w:multiLevelType w:val="hybridMultilevel"/>
    <w:tmpl w:val="3BD4A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23CCB"/>
    <w:multiLevelType w:val="hybridMultilevel"/>
    <w:tmpl w:val="0088B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EA57E3"/>
    <w:multiLevelType w:val="hybridMultilevel"/>
    <w:tmpl w:val="D424F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629508">
    <w:abstractNumId w:val="5"/>
  </w:num>
  <w:num w:numId="2" w16cid:durableId="804204798">
    <w:abstractNumId w:val="7"/>
  </w:num>
  <w:num w:numId="3" w16cid:durableId="159007623">
    <w:abstractNumId w:val="4"/>
  </w:num>
  <w:num w:numId="4" w16cid:durableId="1458255907">
    <w:abstractNumId w:val="2"/>
  </w:num>
  <w:num w:numId="5" w16cid:durableId="1901019070">
    <w:abstractNumId w:val="0"/>
  </w:num>
  <w:num w:numId="6" w16cid:durableId="1243222120">
    <w:abstractNumId w:val="3"/>
  </w:num>
  <w:num w:numId="7" w16cid:durableId="1008559325">
    <w:abstractNumId w:val="6"/>
  </w:num>
  <w:num w:numId="8" w16cid:durableId="606811595">
    <w:abstractNumId w:val="12"/>
  </w:num>
  <w:num w:numId="9" w16cid:durableId="1171682306">
    <w:abstractNumId w:val="8"/>
  </w:num>
  <w:num w:numId="10" w16cid:durableId="348723040">
    <w:abstractNumId w:val="11"/>
  </w:num>
  <w:num w:numId="11" w16cid:durableId="1154488233">
    <w:abstractNumId w:val="10"/>
  </w:num>
  <w:num w:numId="12" w16cid:durableId="1090782830">
    <w:abstractNumId w:val="9"/>
  </w:num>
  <w:num w:numId="13" w16cid:durableId="1605730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B5"/>
    <w:rsid w:val="00002C27"/>
    <w:rsid w:val="00007ECB"/>
    <w:rsid w:val="0001170D"/>
    <w:rsid w:val="00013AE0"/>
    <w:rsid w:val="00016B1A"/>
    <w:rsid w:val="00033D5F"/>
    <w:rsid w:val="000426E3"/>
    <w:rsid w:val="00042FD1"/>
    <w:rsid w:val="000536B2"/>
    <w:rsid w:val="00063B08"/>
    <w:rsid w:val="000679AB"/>
    <w:rsid w:val="00080A07"/>
    <w:rsid w:val="000974B0"/>
    <w:rsid w:val="000B2B57"/>
    <w:rsid w:val="000B7FBA"/>
    <w:rsid w:val="000D6E3F"/>
    <w:rsid w:val="000D7E51"/>
    <w:rsid w:val="000E61FD"/>
    <w:rsid w:val="000F5EC8"/>
    <w:rsid w:val="001333C9"/>
    <w:rsid w:val="00133E22"/>
    <w:rsid w:val="00145ADF"/>
    <w:rsid w:val="00162559"/>
    <w:rsid w:val="0017053C"/>
    <w:rsid w:val="00182BF0"/>
    <w:rsid w:val="00184F55"/>
    <w:rsid w:val="001863FB"/>
    <w:rsid w:val="00194475"/>
    <w:rsid w:val="00194C6F"/>
    <w:rsid w:val="001A1F9E"/>
    <w:rsid w:val="001A39E2"/>
    <w:rsid w:val="001A795E"/>
    <w:rsid w:val="001B313E"/>
    <w:rsid w:val="001C6891"/>
    <w:rsid w:val="001E620D"/>
    <w:rsid w:val="00204290"/>
    <w:rsid w:val="002072A1"/>
    <w:rsid w:val="0023584A"/>
    <w:rsid w:val="002605E2"/>
    <w:rsid w:val="002651C3"/>
    <w:rsid w:val="002671AC"/>
    <w:rsid w:val="00280E8E"/>
    <w:rsid w:val="00293844"/>
    <w:rsid w:val="002B60DB"/>
    <w:rsid w:val="002C5074"/>
    <w:rsid w:val="002C7804"/>
    <w:rsid w:val="002D012C"/>
    <w:rsid w:val="002E4263"/>
    <w:rsid w:val="0030078D"/>
    <w:rsid w:val="00304E5F"/>
    <w:rsid w:val="003227B7"/>
    <w:rsid w:val="003242A0"/>
    <w:rsid w:val="00330E9A"/>
    <w:rsid w:val="00336F37"/>
    <w:rsid w:val="00342DBE"/>
    <w:rsid w:val="00347E5A"/>
    <w:rsid w:val="00371BB5"/>
    <w:rsid w:val="00371C89"/>
    <w:rsid w:val="00375113"/>
    <w:rsid w:val="00383685"/>
    <w:rsid w:val="00391F8D"/>
    <w:rsid w:val="00392683"/>
    <w:rsid w:val="003B3540"/>
    <w:rsid w:val="003B7065"/>
    <w:rsid w:val="003C1B1A"/>
    <w:rsid w:val="003E1D2D"/>
    <w:rsid w:val="003F13F8"/>
    <w:rsid w:val="003F28F8"/>
    <w:rsid w:val="003F3AD4"/>
    <w:rsid w:val="00407499"/>
    <w:rsid w:val="00423E49"/>
    <w:rsid w:val="00433124"/>
    <w:rsid w:val="00440BF2"/>
    <w:rsid w:val="00443449"/>
    <w:rsid w:val="0044345B"/>
    <w:rsid w:val="00452E18"/>
    <w:rsid w:val="00457881"/>
    <w:rsid w:val="004651BE"/>
    <w:rsid w:val="004760E1"/>
    <w:rsid w:val="00483343"/>
    <w:rsid w:val="00490A7C"/>
    <w:rsid w:val="00496B14"/>
    <w:rsid w:val="004A1EC9"/>
    <w:rsid w:val="004C2DC7"/>
    <w:rsid w:val="004D0149"/>
    <w:rsid w:val="004E16B5"/>
    <w:rsid w:val="004F29C4"/>
    <w:rsid w:val="004F3412"/>
    <w:rsid w:val="004F6546"/>
    <w:rsid w:val="0050558F"/>
    <w:rsid w:val="0050786B"/>
    <w:rsid w:val="00526480"/>
    <w:rsid w:val="00564002"/>
    <w:rsid w:val="0057000E"/>
    <w:rsid w:val="00571E0E"/>
    <w:rsid w:val="00580352"/>
    <w:rsid w:val="00584694"/>
    <w:rsid w:val="00584BC0"/>
    <w:rsid w:val="00585F2C"/>
    <w:rsid w:val="005A418A"/>
    <w:rsid w:val="005B60C7"/>
    <w:rsid w:val="005C0425"/>
    <w:rsid w:val="005C1406"/>
    <w:rsid w:val="005C5FB0"/>
    <w:rsid w:val="005E3DD8"/>
    <w:rsid w:val="00612165"/>
    <w:rsid w:val="00613B00"/>
    <w:rsid w:val="00620CDD"/>
    <w:rsid w:val="00625C2C"/>
    <w:rsid w:val="0063001A"/>
    <w:rsid w:val="0063058B"/>
    <w:rsid w:val="00630D7B"/>
    <w:rsid w:val="00636884"/>
    <w:rsid w:val="00644D5B"/>
    <w:rsid w:val="00650BAC"/>
    <w:rsid w:val="00657609"/>
    <w:rsid w:val="006648EB"/>
    <w:rsid w:val="00665B0D"/>
    <w:rsid w:val="00680082"/>
    <w:rsid w:val="006807D1"/>
    <w:rsid w:val="00685F7A"/>
    <w:rsid w:val="006913EC"/>
    <w:rsid w:val="006A107F"/>
    <w:rsid w:val="006A3D47"/>
    <w:rsid w:val="006B29B0"/>
    <w:rsid w:val="006B7C81"/>
    <w:rsid w:val="006C1E0B"/>
    <w:rsid w:val="006D5B8D"/>
    <w:rsid w:val="006D76E6"/>
    <w:rsid w:val="006E36F0"/>
    <w:rsid w:val="006F3B1E"/>
    <w:rsid w:val="007047B3"/>
    <w:rsid w:val="00710E90"/>
    <w:rsid w:val="0077108B"/>
    <w:rsid w:val="007728EF"/>
    <w:rsid w:val="00794752"/>
    <w:rsid w:val="007A57FC"/>
    <w:rsid w:val="007B3F52"/>
    <w:rsid w:val="007C4831"/>
    <w:rsid w:val="007D7DB9"/>
    <w:rsid w:val="007E0569"/>
    <w:rsid w:val="007E0A86"/>
    <w:rsid w:val="007E3C07"/>
    <w:rsid w:val="007F3507"/>
    <w:rsid w:val="007F391A"/>
    <w:rsid w:val="007F7D3F"/>
    <w:rsid w:val="00802246"/>
    <w:rsid w:val="008027B3"/>
    <w:rsid w:val="008029F0"/>
    <w:rsid w:val="00803C15"/>
    <w:rsid w:val="00815E4E"/>
    <w:rsid w:val="0082783C"/>
    <w:rsid w:val="00837905"/>
    <w:rsid w:val="00837A60"/>
    <w:rsid w:val="00845616"/>
    <w:rsid w:val="00847AD2"/>
    <w:rsid w:val="008677EA"/>
    <w:rsid w:val="00870597"/>
    <w:rsid w:val="00880D8B"/>
    <w:rsid w:val="0088367F"/>
    <w:rsid w:val="008861C9"/>
    <w:rsid w:val="00893A04"/>
    <w:rsid w:val="0089611D"/>
    <w:rsid w:val="008A4A09"/>
    <w:rsid w:val="008C6350"/>
    <w:rsid w:val="008D3105"/>
    <w:rsid w:val="008D3C2E"/>
    <w:rsid w:val="008E17F9"/>
    <w:rsid w:val="008E27CB"/>
    <w:rsid w:val="00907859"/>
    <w:rsid w:val="00924A56"/>
    <w:rsid w:val="00933F7E"/>
    <w:rsid w:val="009571B5"/>
    <w:rsid w:val="009621C8"/>
    <w:rsid w:val="009853A9"/>
    <w:rsid w:val="00996048"/>
    <w:rsid w:val="009B46BA"/>
    <w:rsid w:val="009C4657"/>
    <w:rsid w:val="009C7EFD"/>
    <w:rsid w:val="00A11A65"/>
    <w:rsid w:val="00A26DE8"/>
    <w:rsid w:val="00A318AD"/>
    <w:rsid w:val="00A32658"/>
    <w:rsid w:val="00A36F80"/>
    <w:rsid w:val="00A634E6"/>
    <w:rsid w:val="00A82CA6"/>
    <w:rsid w:val="00A95B8C"/>
    <w:rsid w:val="00AA7129"/>
    <w:rsid w:val="00AB3654"/>
    <w:rsid w:val="00AB7D30"/>
    <w:rsid w:val="00AC532A"/>
    <w:rsid w:val="00AD1C56"/>
    <w:rsid w:val="00AD352E"/>
    <w:rsid w:val="00AE5647"/>
    <w:rsid w:val="00AE72FA"/>
    <w:rsid w:val="00B208E2"/>
    <w:rsid w:val="00B302D7"/>
    <w:rsid w:val="00B32B65"/>
    <w:rsid w:val="00B33096"/>
    <w:rsid w:val="00B340D7"/>
    <w:rsid w:val="00B34251"/>
    <w:rsid w:val="00B35B8D"/>
    <w:rsid w:val="00B42D8A"/>
    <w:rsid w:val="00B4781A"/>
    <w:rsid w:val="00B63DFA"/>
    <w:rsid w:val="00B64786"/>
    <w:rsid w:val="00B82A37"/>
    <w:rsid w:val="00B873B8"/>
    <w:rsid w:val="00B92597"/>
    <w:rsid w:val="00BA6CCF"/>
    <w:rsid w:val="00BB4F48"/>
    <w:rsid w:val="00BC7DC1"/>
    <w:rsid w:val="00BF426B"/>
    <w:rsid w:val="00BF4882"/>
    <w:rsid w:val="00C06B62"/>
    <w:rsid w:val="00C111B3"/>
    <w:rsid w:val="00C2560E"/>
    <w:rsid w:val="00C32A78"/>
    <w:rsid w:val="00C33B71"/>
    <w:rsid w:val="00C56281"/>
    <w:rsid w:val="00C611E2"/>
    <w:rsid w:val="00C67A42"/>
    <w:rsid w:val="00C7308B"/>
    <w:rsid w:val="00C758B4"/>
    <w:rsid w:val="00C76DFD"/>
    <w:rsid w:val="00C831B6"/>
    <w:rsid w:val="00CC124A"/>
    <w:rsid w:val="00CC5BF3"/>
    <w:rsid w:val="00CD3709"/>
    <w:rsid w:val="00CD3A63"/>
    <w:rsid w:val="00CD5B52"/>
    <w:rsid w:val="00CF28CD"/>
    <w:rsid w:val="00CF5692"/>
    <w:rsid w:val="00CF7334"/>
    <w:rsid w:val="00D02284"/>
    <w:rsid w:val="00D21990"/>
    <w:rsid w:val="00D25FA9"/>
    <w:rsid w:val="00D26EFA"/>
    <w:rsid w:val="00D5750A"/>
    <w:rsid w:val="00D65D52"/>
    <w:rsid w:val="00D827C8"/>
    <w:rsid w:val="00D83781"/>
    <w:rsid w:val="00D926A1"/>
    <w:rsid w:val="00D9652F"/>
    <w:rsid w:val="00D9670D"/>
    <w:rsid w:val="00DA1DD5"/>
    <w:rsid w:val="00DC5FE4"/>
    <w:rsid w:val="00DD58CE"/>
    <w:rsid w:val="00E00691"/>
    <w:rsid w:val="00E059B3"/>
    <w:rsid w:val="00E126F5"/>
    <w:rsid w:val="00E14CA2"/>
    <w:rsid w:val="00E2723D"/>
    <w:rsid w:val="00E46BF4"/>
    <w:rsid w:val="00E55A2C"/>
    <w:rsid w:val="00E7125F"/>
    <w:rsid w:val="00E745B0"/>
    <w:rsid w:val="00E937C7"/>
    <w:rsid w:val="00E93B8A"/>
    <w:rsid w:val="00EB602D"/>
    <w:rsid w:val="00EE406B"/>
    <w:rsid w:val="00EE7DA2"/>
    <w:rsid w:val="00EF6087"/>
    <w:rsid w:val="00EF78E3"/>
    <w:rsid w:val="00F00F92"/>
    <w:rsid w:val="00F20D63"/>
    <w:rsid w:val="00F23A4F"/>
    <w:rsid w:val="00F40801"/>
    <w:rsid w:val="00F6560E"/>
    <w:rsid w:val="00F74133"/>
    <w:rsid w:val="00F77726"/>
    <w:rsid w:val="00F77DE6"/>
    <w:rsid w:val="00F91692"/>
    <w:rsid w:val="00F966C3"/>
    <w:rsid w:val="00F96C4A"/>
    <w:rsid w:val="00F97068"/>
    <w:rsid w:val="00FC7D7A"/>
    <w:rsid w:val="00FD41F9"/>
    <w:rsid w:val="00FD65C6"/>
    <w:rsid w:val="00FD6BF3"/>
    <w:rsid w:val="00FD7941"/>
    <w:rsid w:val="00FE11C9"/>
    <w:rsid w:val="00FF0345"/>
    <w:rsid w:val="00FF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86086"/>
  <w15:chartTrackingRefBased/>
  <w15:docId w15:val="{C7CFC36E-0152-423D-935C-05752AFDA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1FD"/>
  </w:style>
  <w:style w:type="paragraph" w:styleId="Heading1">
    <w:name w:val="heading 1"/>
    <w:basedOn w:val="Normal"/>
    <w:next w:val="Normal"/>
    <w:link w:val="Heading1Char"/>
    <w:uiPriority w:val="9"/>
    <w:qFormat/>
    <w:rsid w:val="00371B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B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B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B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B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B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B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B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B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B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B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B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B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B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B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B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B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B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B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B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B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B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B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B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B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B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B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B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B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571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C53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ustomXml" Target="ink/ink2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1T17:19:03.0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 59 24575,'-11'0'0,"0"0"0,0 0 0,0 1 0,1 0 0,-1 1 0,-11 2 0,18-3 0,2 0 0,-1 0 0,0 0 0,0 0 0,0 1 0,1-1 0,-1 1 0,1-1 0,-1 1 0,1-1 0,0 1 0,0 0 0,0 0 0,0 0 0,1 0 0,-1 0 0,1 0 0,-1 1 0,1-1 0,0 0 0,0 0 0,0 1 0,1-1 0,-1 1 0,1 2 0,-2 4 0,1-1 0,0 1 0,1 0 0,1 0 0,2 12 0,-3-19 0,1 0 0,-1 0 0,1 0 0,0-1 0,0 1 0,0 0 0,0 0 0,0 0 0,1-1 0,-1 1 0,1 0 0,-1-1 0,1 1 0,0-1 0,0 0 0,0 1 0,0-1 0,0 0 0,0 0 0,1 0 0,-1 0 0,0 0 0,1 0 0,-1-1 0,1 1 0,-1 0 0,1-1 0,-1 0 0,5 1 0,2 0 0,0-1 0,-1 1 0,1-2 0,0 1 0,0-1 0,14-2 0,-21 3 0,1-1 0,-1 0 0,1 0 0,-1 1 0,0-1 0,0-1 0,1 1 0,-1 0 0,0 0 0,0-1 0,0 1 0,0 0 0,-1-1 0,1 0 0,-1 1 0,1-1 0,-1 0 0,0 1 0,1-1 0,-1 0 0,-1 0 0,1 0 0,0 0 0,0 0 0,0-3 0,0-9-29,0 0-1,-2-26 0,-1 18-1246,1 9-5550</inkml:trace>
  <inkml:trace contextRef="#ctx0" brushRef="#br0" timeOffset="1668.27">293 159 24575,'0'3'0,"0"3"0,0 2 0,4 4 0,3-1 0,2 0 0,2-2 0,2-2 0,3-3 0,-2-4 0,0-2 0,-2-3 0,-3-4 0,-1 1 0,0-2 0,-3-1 0,-1-1 0,-2 1-8191</inkml:trace>
  <inkml:trace contextRef="#ctx0" brushRef="#br0" timeOffset="3358.17">583 0 24575,'-2'83'0,"4"87"0,-2-168 6,0-1-1,0 1 1,1 0-1,-1-1 0,1 1 1,-1-1-1,1 1 1,0 0-1,0-1 1,0 1-1,0-1 1,0 0-1,0 1 0,0-1 1,1 0-1,-1 1 1,1-1-1,-1 0 1,1 0-1,0 0 1,2 1-1,-1 0-140,1-1 0,0 0 0,0 0 0,0 0 0,0 0 0,0-1 0,1 1 0,-1-1 0,0 0 0,5 0 0,8 0-6691</inkml:trace>
  <inkml:trace contextRef="#ctx0" brushRef="#br0" timeOffset="5290.71">429 88 24575,'3'0'0,"2"-3"0,2 0 0,1-3 0,2 1 0,2 0 0,3 1 0,2 2 0,1 1 0,1 0 0,4 1 0,1 0 0,0 0 0,-1 0 0,-1 1 0,-1-1 0,-1 0 0,-3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1T17:18:53.2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 24575,'4'0'0,"0"-3"0,3 0 0,4-2 0,3-1 0,3 1 0,1 1 0,1 2 0,1 1 0,3 0 0,1 1 0,0 0 0,-1 0 0,-1 1 0,-1-1 0,-4 0-8191</inkml:trace>
  <inkml:trace contextRef="#ctx0" brushRef="#br0" timeOffset="1030.7">192 17 24575,'-3'0'0,"-1"2"0,-1 4 0,2 3 0,1 2 0,0 2 0,1 1 0,1 1 0,0 0 0,0 3 0,0 0 0,-3-2 0,-1-2 0,-3-4 0,-4-2 0,0-1 0,-1-2 0,1-1-8191</inkml:trace>
  <inkml:trace contextRef="#ctx0" brushRef="#br0" timeOffset="1855.56">77 204 24575,'3'0'0,"5"0"0,3 0 0,5 0 0,1 0 0,2 0 0,1 0 0,3 0 0,2 0 0,-5 0-8191</inkml:trace>
  <inkml:trace contextRef="#ctx0" brushRef="#br0" timeOffset="3839.53">366 60 24575,'0'3'0,"0"2"0,0 4 0,0 2 0,0 2 0,0 2 0,0 0 0,0 2 0,0-1-8191</inkml:trace>
  <inkml:trace contextRef="#ctx0" brushRef="#br0" timeOffset="5532.09">384 103 24575,'1'0'0,"1"-1"0,0 0 0,-1 0 0,0 1 0,1-1 0,-1 0 0,0 0 0,1 0 0,-1 0 0,0 0 0,0 0 0,0 0 0,0-1 0,1-1 0,7-7 0,-5 7 0,1 0 0,0 0 0,1 0 0,-1 0 0,1 0 0,0 1 0,0 0 0,0 0 0,0 0 0,0 0 0,0 1 0,1 0 0,-1 0 0,1 0 0,-1 0 0,12 1 0,-15 0 0,1 0 0,-1 0 0,0 1 0,0-1 0,0 1 0,1-1 0,-1 1 0,0 0 0,0 0 0,0 0 0,0 0 0,-1 0 0,1 0 0,0 1 0,-1-1 0,1 1 0,-1-1 0,0 1 0,1 0 0,-1 0 0,0 0 0,0-1 0,-1 2 0,1-1 0,0 0 0,-1 0 0,0 0 0,0 0 0,0 1 0,0-1 0,0 0 0,-1 1 0,1-1 0,-1 1 0,0 2 0,-4 87-1365,4-76-5461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1T17:18:44.5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 59 24575,'0'2'0,"0"4"0,3 3 0,1 2 0,1 2 0,-2 2 0,0 0 0,-2 2 0,0 1 0,-1 1 0,0-2 0,0-1 0,0 0 0,0-1 0,0 0 0,0-1 0,0-2-8191</inkml:trace>
  <inkml:trace contextRef="#ctx0" brushRef="#br0" timeOffset="889.55">41 291 24575,'3'0'0,"5"0"0,4 0 0,3 0 0,2 0 0,2 0 0,1 0 0,3 0 0,1 0 0,0 0 0,0 0 0,-2 0 0,-5 0-8191</inkml:trace>
  <inkml:trace contextRef="#ctx0" brushRef="#br0" timeOffset="1964.2">1 0 24575,'3'0'0,"5"0"0,4 0 0,3 0 0,-1 3 0,1 0 0,0 0 0,2-1 0,1 0 0,-3 2 0,3 0 0,-2 2 0,0 0 0,-3-2-8191</inkml:trace>
  <inkml:trace contextRef="#ctx0" brushRef="#br0" timeOffset="3904.1">407 131 24575,'0'2'0,"3"4"0,1 2 0,3 1 0,1 1 0,-1 1 0,-3 2 0,0 0 0,-3-1-8191</inkml:trace>
  <inkml:trace contextRef="#ctx0" brushRef="#br0" timeOffset="5118.2">444 174 24575,'0'2'0,"0"4"0,0 3 0,0 2 0,0 2 0,0 2 0,0-1 0,0 4 0,0 0 0,0 0 0,0-3-8191</inkml:trace>
  <inkml:trace contextRef="#ctx0" brushRef="#br0" timeOffset="6728.29">444 203 24575,'1'-3'0,"1"-1"0,0 1 0,1 0 0,-1 0 0,1 0 0,0 0 0,0 1 0,0-1 0,0 0 0,0 1 0,1 0 0,5-3 0,2-3 0,-9 6 0,1 0 0,0 0 0,-1 1 0,1-1 0,0 0 0,0 1 0,0 0 0,0-1 0,1 1 0,-1 0 0,0 0 0,1 1 0,-1-1 0,0 0 0,1 1 0,3-1 0,-4 1 0,0 1 0,0-1 0,-1 1 0,1-1 0,-1 1 0,1 0 0,0-1 0,-1 1 0,0 0 0,1 0 0,-1 1 0,0-1 0,0 0 0,0 0 0,0 1 0,0-1 0,0 1 0,0-1 0,-1 1 0,1 0 0,2 3 0,-1-1 5,-1 1 0,1-1-1,-1 0 1,0 1 0,-1-1-1,1 1 1,-1-1-1,0 10 1,-2 40-219,-1-27-979,2-11-5633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7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Afzal</dc:creator>
  <cp:keywords/>
  <dc:description/>
  <cp:lastModifiedBy>Waleed Afzal</cp:lastModifiedBy>
  <cp:revision>293</cp:revision>
  <dcterms:created xsi:type="dcterms:W3CDTF">2025-05-20T15:09:00Z</dcterms:created>
  <dcterms:modified xsi:type="dcterms:W3CDTF">2025-05-27T13:37:00Z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2025-05-20T15:09:24Z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f7ab84e5-563f-43d7-b66a-b670320b8024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