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4F0D" w:rsidRPr="00B84F0D" w:rsidRDefault="00B84F0D" w:rsidP="00B84F0D">
      <w:pPr>
        <w:widowControl/>
        <w:numPr>
          <w:ilvl w:val="0"/>
          <w:numId w:val="1"/>
        </w:numPr>
        <w:shd w:val="clear" w:color="auto" w:fill="FFFFFF"/>
        <w:spacing w:line="345" w:lineRule="atLeast"/>
        <w:ind w:left="150"/>
        <w:jc w:val="left"/>
        <w:textAlignment w:val="baseline"/>
        <w:rPr>
          <w:rFonts w:ascii="inherit" w:eastAsia="微软雅黑" w:hAnsi="inherit" w:cs="宋体"/>
          <w:color w:val="333333"/>
          <w:kern w:val="0"/>
          <w:szCs w:val="21"/>
        </w:rPr>
      </w:pPr>
      <w:r w:rsidRPr="00B84F0D">
        <w:rPr>
          <w:rFonts w:ascii="inherit" w:eastAsia="微软雅黑" w:hAnsi="inherit" w:cs="宋体"/>
          <w:color w:val="333333"/>
          <w:kern w:val="0"/>
          <w:szCs w:val="21"/>
        </w:rPr>
        <w:t xml:space="preserve">::-webkit-scrollbar </w:t>
      </w:r>
      <w:r w:rsidRPr="00B84F0D">
        <w:rPr>
          <w:rFonts w:ascii="inherit" w:eastAsia="微软雅黑" w:hAnsi="inherit" w:cs="宋体"/>
          <w:color w:val="333333"/>
          <w:kern w:val="0"/>
          <w:szCs w:val="21"/>
        </w:rPr>
        <w:t>滚动条整体部分</w:t>
      </w:r>
    </w:p>
    <w:p w:rsidR="00B84F0D" w:rsidRPr="00B84F0D" w:rsidRDefault="00B84F0D" w:rsidP="00B84F0D">
      <w:pPr>
        <w:widowControl/>
        <w:numPr>
          <w:ilvl w:val="0"/>
          <w:numId w:val="1"/>
        </w:numPr>
        <w:shd w:val="clear" w:color="auto" w:fill="FFFFFF"/>
        <w:spacing w:line="345" w:lineRule="atLeast"/>
        <w:ind w:left="150"/>
        <w:jc w:val="left"/>
        <w:textAlignment w:val="baseline"/>
        <w:rPr>
          <w:rFonts w:ascii="inherit" w:eastAsia="微软雅黑" w:hAnsi="inherit" w:cs="宋体"/>
          <w:color w:val="333333"/>
          <w:kern w:val="0"/>
          <w:szCs w:val="21"/>
        </w:rPr>
      </w:pPr>
      <w:r w:rsidRPr="00B84F0D">
        <w:rPr>
          <w:rFonts w:ascii="inherit" w:eastAsia="微软雅黑" w:hAnsi="inherit" w:cs="宋体"/>
          <w:color w:val="333333"/>
          <w:kern w:val="0"/>
          <w:szCs w:val="21"/>
        </w:rPr>
        <w:t>::-webkit-scrollbar-thumb  </w:t>
      </w:r>
      <w:r w:rsidRPr="00B84F0D">
        <w:rPr>
          <w:rFonts w:ascii="inherit" w:eastAsia="微软雅黑" w:hAnsi="inherit" w:cs="宋体"/>
          <w:color w:val="333333"/>
          <w:kern w:val="0"/>
          <w:szCs w:val="21"/>
        </w:rPr>
        <w:t>滚动条里面的小方块，能向上向下移动（或往左往右移动，取决于是垂直滚动条还是水平滚动条）</w:t>
      </w:r>
    </w:p>
    <w:p w:rsidR="00B84F0D" w:rsidRPr="00B84F0D" w:rsidRDefault="00B84F0D" w:rsidP="00B84F0D">
      <w:pPr>
        <w:widowControl/>
        <w:numPr>
          <w:ilvl w:val="0"/>
          <w:numId w:val="1"/>
        </w:numPr>
        <w:shd w:val="clear" w:color="auto" w:fill="FFFFFF"/>
        <w:spacing w:line="345" w:lineRule="atLeast"/>
        <w:ind w:left="150"/>
        <w:jc w:val="left"/>
        <w:textAlignment w:val="baseline"/>
        <w:rPr>
          <w:rFonts w:ascii="inherit" w:eastAsia="微软雅黑" w:hAnsi="inherit" w:cs="宋体"/>
          <w:color w:val="333333"/>
          <w:kern w:val="0"/>
          <w:szCs w:val="21"/>
        </w:rPr>
      </w:pPr>
      <w:r w:rsidRPr="00B84F0D">
        <w:rPr>
          <w:rFonts w:ascii="inherit" w:eastAsia="微软雅黑" w:hAnsi="inherit" w:cs="宋体"/>
          <w:color w:val="333333"/>
          <w:kern w:val="0"/>
          <w:szCs w:val="21"/>
        </w:rPr>
        <w:t>::-webkit-scrollbar-track  </w:t>
      </w:r>
      <w:r w:rsidRPr="00B84F0D">
        <w:rPr>
          <w:rFonts w:ascii="inherit" w:eastAsia="微软雅黑" w:hAnsi="inherit" w:cs="宋体"/>
          <w:color w:val="333333"/>
          <w:kern w:val="0"/>
          <w:szCs w:val="21"/>
        </w:rPr>
        <w:t>滚动条的轨道（里面装有</w:t>
      </w:r>
      <w:r w:rsidRPr="00B84F0D">
        <w:rPr>
          <w:rFonts w:ascii="inherit" w:eastAsia="微软雅黑" w:hAnsi="inherit" w:cs="宋体"/>
          <w:color w:val="333333"/>
          <w:kern w:val="0"/>
          <w:szCs w:val="21"/>
        </w:rPr>
        <w:t>Thumb</w:t>
      </w:r>
      <w:r w:rsidRPr="00B84F0D">
        <w:rPr>
          <w:rFonts w:ascii="inherit" w:eastAsia="微软雅黑" w:hAnsi="inherit" w:cs="宋体"/>
          <w:color w:val="333333"/>
          <w:kern w:val="0"/>
          <w:szCs w:val="21"/>
        </w:rPr>
        <w:t>）</w:t>
      </w:r>
    </w:p>
    <w:p w:rsidR="00B84F0D" w:rsidRPr="00B84F0D" w:rsidRDefault="00B84F0D" w:rsidP="00B84F0D">
      <w:pPr>
        <w:widowControl/>
        <w:numPr>
          <w:ilvl w:val="0"/>
          <w:numId w:val="1"/>
        </w:numPr>
        <w:shd w:val="clear" w:color="auto" w:fill="FFFFFF"/>
        <w:spacing w:line="345" w:lineRule="atLeast"/>
        <w:ind w:left="150"/>
        <w:jc w:val="left"/>
        <w:textAlignment w:val="baseline"/>
        <w:rPr>
          <w:rFonts w:ascii="inherit" w:eastAsia="微软雅黑" w:hAnsi="inherit" w:cs="宋体"/>
          <w:color w:val="333333"/>
          <w:kern w:val="0"/>
          <w:szCs w:val="21"/>
        </w:rPr>
      </w:pPr>
      <w:r w:rsidRPr="00B84F0D">
        <w:rPr>
          <w:rFonts w:ascii="inherit" w:eastAsia="微软雅黑" w:hAnsi="inherit" w:cs="宋体"/>
          <w:color w:val="333333"/>
          <w:kern w:val="0"/>
          <w:szCs w:val="21"/>
        </w:rPr>
        <w:t xml:space="preserve">::-webkit-scrollbar-button </w:t>
      </w:r>
      <w:r w:rsidRPr="00B84F0D">
        <w:rPr>
          <w:rFonts w:ascii="inherit" w:eastAsia="微软雅黑" w:hAnsi="inherit" w:cs="宋体"/>
          <w:color w:val="333333"/>
          <w:kern w:val="0"/>
          <w:szCs w:val="21"/>
        </w:rPr>
        <w:t>滚动条的轨道的两端按钮，允许通过点击微调小方块的位置。</w:t>
      </w:r>
    </w:p>
    <w:p w:rsidR="00B84F0D" w:rsidRPr="00B84F0D" w:rsidRDefault="00B84F0D" w:rsidP="00B84F0D">
      <w:pPr>
        <w:widowControl/>
        <w:numPr>
          <w:ilvl w:val="0"/>
          <w:numId w:val="1"/>
        </w:numPr>
        <w:shd w:val="clear" w:color="auto" w:fill="FFFFFF"/>
        <w:spacing w:line="345" w:lineRule="atLeast"/>
        <w:ind w:left="150"/>
        <w:jc w:val="left"/>
        <w:textAlignment w:val="baseline"/>
        <w:rPr>
          <w:rFonts w:ascii="inherit" w:eastAsia="微软雅黑" w:hAnsi="inherit" w:cs="宋体"/>
          <w:color w:val="333333"/>
          <w:kern w:val="0"/>
          <w:szCs w:val="21"/>
        </w:rPr>
      </w:pPr>
      <w:r w:rsidRPr="00B84F0D">
        <w:rPr>
          <w:rFonts w:ascii="inherit" w:eastAsia="微软雅黑" w:hAnsi="inherit" w:cs="宋体"/>
          <w:color w:val="333333"/>
          <w:kern w:val="0"/>
          <w:szCs w:val="21"/>
        </w:rPr>
        <w:t xml:space="preserve">::-webkit-scrollbar-track-piece </w:t>
      </w:r>
      <w:r w:rsidRPr="00B84F0D">
        <w:rPr>
          <w:rFonts w:ascii="inherit" w:eastAsia="微软雅黑" w:hAnsi="inherit" w:cs="宋体"/>
          <w:color w:val="333333"/>
          <w:kern w:val="0"/>
          <w:szCs w:val="21"/>
        </w:rPr>
        <w:t>内层轨道，滚动条中间部分（除去）</w:t>
      </w:r>
    </w:p>
    <w:p w:rsidR="00B84F0D" w:rsidRPr="00B84F0D" w:rsidRDefault="00B84F0D" w:rsidP="00B84F0D">
      <w:pPr>
        <w:widowControl/>
        <w:numPr>
          <w:ilvl w:val="0"/>
          <w:numId w:val="1"/>
        </w:numPr>
        <w:shd w:val="clear" w:color="auto" w:fill="FFFFFF"/>
        <w:spacing w:line="345" w:lineRule="atLeast"/>
        <w:ind w:left="150"/>
        <w:jc w:val="left"/>
        <w:textAlignment w:val="baseline"/>
        <w:rPr>
          <w:rFonts w:ascii="inherit" w:eastAsia="微软雅黑" w:hAnsi="inherit" w:cs="宋体"/>
          <w:color w:val="333333"/>
          <w:kern w:val="0"/>
          <w:szCs w:val="21"/>
        </w:rPr>
      </w:pPr>
      <w:r w:rsidRPr="00B84F0D">
        <w:rPr>
          <w:rFonts w:ascii="inherit" w:eastAsia="微软雅黑" w:hAnsi="inherit" w:cs="宋体"/>
          <w:color w:val="333333"/>
          <w:kern w:val="0"/>
          <w:szCs w:val="21"/>
        </w:rPr>
        <w:t xml:space="preserve">::-webkit-scrollbar-corner </w:t>
      </w:r>
      <w:r w:rsidRPr="00B84F0D">
        <w:rPr>
          <w:rFonts w:ascii="inherit" w:eastAsia="微软雅黑" w:hAnsi="inherit" w:cs="宋体"/>
          <w:color w:val="333333"/>
          <w:kern w:val="0"/>
          <w:szCs w:val="21"/>
        </w:rPr>
        <w:t>边角，即两个滚动条的交汇处</w:t>
      </w:r>
    </w:p>
    <w:p w:rsidR="00B84F0D" w:rsidRPr="00B84F0D" w:rsidRDefault="00B84F0D" w:rsidP="00B84F0D">
      <w:pPr>
        <w:widowControl/>
        <w:numPr>
          <w:ilvl w:val="0"/>
          <w:numId w:val="1"/>
        </w:numPr>
        <w:shd w:val="clear" w:color="auto" w:fill="FFFFFF"/>
        <w:spacing w:line="345" w:lineRule="atLeast"/>
        <w:ind w:left="150"/>
        <w:jc w:val="left"/>
        <w:textAlignment w:val="baseline"/>
        <w:rPr>
          <w:rFonts w:ascii="inherit" w:eastAsia="微软雅黑" w:hAnsi="inherit" w:cs="宋体"/>
          <w:color w:val="333333"/>
          <w:kern w:val="0"/>
          <w:szCs w:val="21"/>
        </w:rPr>
      </w:pPr>
      <w:r w:rsidRPr="00B84F0D">
        <w:rPr>
          <w:rFonts w:ascii="inherit" w:eastAsia="微软雅黑" w:hAnsi="inherit" w:cs="宋体"/>
          <w:color w:val="333333"/>
          <w:kern w:val="0"/>
          <w:szCs w:val="21"/>
        </w:rPr>
        <w:t xml:space="preserve">::-webkit-resizer </w:t>
      </w:r>
      <w:r w:rsidRPr="00B84F0D">
        <w:rPr>
          <w:rFonts w:ascii="inherit" w:eastAsia="微软雅黑" w:hAnsi="inherit" w:cs="宋体"/>
          <w:color w:val="333333"/>
          <w:kern w:val="0"/>
          <w:szCs w:val="21"/>
        </w:rPr>
        <w:t>两个滚动条的交汇处上用于通过拖动调整元素大小的小控件</w:t>
      </w:r>
    </w:p>
    <w:p w:rsidR="00B84F0D" w:rsidRPr="00B84F0D" w:rsidRDefault="00B84F0D" w:rsidP="00B84F0D">
      <w:pPr>
        <w:widowControl/>
        <w:pBdr>
          <w:left w:val="single" w:sz="24" w:space="12" w:color="69BCF3"/>
        </w:pBdr>
        <w:shd w:val="clear" w:color="auto" w:fill="FBFBFB"/>
        <w:spacing w:before="450" w:after="150"/>
        <w:jc w:val="left"/>
        <w:textAlignment w:val="baseline"/>
        <w:outlineLvl w:val="1"/>
        <w:rPr>
          <w:rFonts w:ascii="Microsoft Yahei" w:eastAsia="宋体" w:hAnsi="Microsoft Yahei" w:cs="宋体"/>
          <w:b/>
          <w:bCs/>
          <w:color w:val="222222"/>
          <w:kern w:val="0"/>
          <w:sz w:val="24"/>
          <w:szCs w:val="24"/>
        </w:rPr>
      </w:pPr>
      <w:bookmarkStart w:id="0" w:name="t3"/>
      <w:bookmarkEnd w:id="0"/>
      <w:r w:rsidRPr="00B84F0D">
        <w:rPr>
          <w:rFonts w:ascii="Microsoft Yahei" w:eastAsia="宋体" w:hAnsi="Microsoft Yahei" w:cs="宋体"/>
          <w:b/>
          <w:bCs/>
          <w:color w:val="222222"/>
          <w:kern w:val="0"/>
          <w:sz w:val="24"/>
          <w:szCs w:val="24"/>
        </w:rPr>
        <w:t>简洁版</w:t>
      </w:r>
    </w:p>
    <w:p w:rsidR="0022290A" w:rsidRDefault="0022290A">
      <w:pPr>
        <w:rPr>
          <w:rFonts w:hint="eastAsia"/>
        </w:rPr>
      </w:pPr>
      <w:bookmarkStart w:id="1" w:name="_GoBack"/>
      <w:bookmarkEnd w:id="1"/>
    </w:p>
    <w:sectPr w:rsidR="002229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3C3D51"/>
    <w:multiLevelType w:val="multilevel"/>
    <w:tmpl w:val="FE0CD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2E4E"/>
    <w:rsid w:val="0022290A"/>
    <w:rsid w:val="00682E4E"/>
    <w:rsid w:val="00B84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B84F0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B84F0D"/>
    <w:rPr>
      <w:rFonts w:ascii="宋体" w:eastAsia="宋体" w:hAnsi="宋体" w:cs="宋体"/>
      <w:b/>
      <w:bCs/>
      <w:kern w:val="0"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B84F0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B84F0D"/>
    <w:rPr>
      <w:rFonts w:ascii="宋体" w:eastAsia="宋体" w:hAnsi="宋体" w:cs="宋体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495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wjm</dc:creator>
  <cp:keywords/>
  <dc:description/>
  <cp:lastModifiedBy>wjm</cp:lastModifiedBy>
  <cp:revision>2</cp:revision>
  <dcterms:created xsi:type="dcterms:W3CDTF">2017-03-23T06:59:00Z</dcterms:created>
  <dcterms:modified xsi:type="dcterms:W3CDTF">2017-03-23T07:00:00Z</dcterms:modified>
</cp:coreProperties>
</file>