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28AB89" w14:textId="77777777" w:rsidR="00731FE3" w:rsidRPr="003B4631" w:rsidRDefault="00CA46DC" w:rsidP="00CA46DC">
      <w:pPr>
        <w:jc w:val="center"/>
        <w:rPr>
          <w:b/>
          <w:color w:val="0D0D0D" w:themeColor="text1" w:themeTint="F2"/>
          <w:sz w:val="32"/>
        </w:rPr>
      </w:pPr>
      <w:r w:rsidRPr="003B4631">
        <w:rPr>
          <w:b/>
          <w:color w:val="0D0D0D" w:themeColor="text1" w:themeTint="F2"/>
          <w:sz w:val="32"/>
        </w:rPr>
        <w:t>Reference PR-M1-1 – Introduction to JavaScript</w:t>
      </w:r>
    </w:p>
    <w:p w14:paraId="3649A087" w14:textId="77777777" w:rsidR="00CA46DC" w:rsidRPr="003B4631" w:rsidRDefault="00CA46DC">
      <w:pPr>
        <w:rPr>
          <w:b/>
          <w:color w:val="0D0D0D" w:themeColor="text1" w:themeTint="F2"/>
          <w:sz w:val="24"/>
        </w:rPr>
      </w:pPr>
      <w:r w:rsidRPr="003B4631">
        <w:rPr>
          <w:b/>
          <w:color w:val="0D0D0D" w:themeColor="text1" w:themeTint="F2"/>
          <w:sz w:val="24"/>
        </w:rPr>
        <w:t>Definitions: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55"/>
        <w:gridCol w:w="6861"/>
      </w:tblGrid>
      <w:tr w:rsidR="003B4631" w:rsidRPr="003B4631" w14:paraId="1FA81507" w14:textId="77777777" w:rsidTr="003B4631">
        <w:trPr>
          <w:trHeight w:val="454"/>
        </w:trPr>
        <w:tc>
          <w:tcPr>
            <w:tcW w:w="2155" w:type="dxa"/>
            <w:vAlign w:val="center"/>
          </w:tcPr>
          <w:p w14:paraId="41A03B40" w14:textId="77777777" w:rsidR="00CA46DC" w:rsidRPr="003B4631" w:rsidRDefault="00CA46DC">
            <w:pPr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execute</w:t>
            </w:r>
          </w:p>
        </w:tc>
        <w:tc>
          <w:tcPr>
            <w:tcW w:w="6861" w:type="dxa"/>
            <w:vAlign w:val="center"/>
          </w:tcPr>
          <w:p w14:paraId="3B0DE8C8" w14:textId="77777777" w:rsidR="00CA46DC" w:rsidRPr="003B4631" w:rsidRDefault="00D908CC">
            <w:pPr>
              <w:rPr>
                <w:color w:val="0D0D0D" w:themeColor="text1" w:themeTint="F2"/>
              </w:rPr>
            </w:pPr>
            <w:r w:rsidRPr="003B4631">
              <w:rPr>
                <w:rFonts w:ascii="Tempus Sans ITC" w:hAnsi="Tempus Sans ITC"/>
                <w:color w:val="0D0D0D" w:themeColor="text1" w:themeTint="F2"/>
                <w:sz w:val="24"/>
              </w:rPr>
              <w:t>run the programming code</w:t>
            </w:r>
          </w:p>
        </w:tc>
      </w:tr>
      <w:tr w:rsidR="003B4631" w:rsidRPr="003B4631" w14:paraId="23131948" w14:textId="77777777" w:rsidTr="003B4631">
        <w:trPr>
          <w:trHeight w:val="454"/>
        </w:trPr>
        <w:tc>
          <w:tcPr>
            <w:tcW w:w="2155" w:type="dxa"/>
            <w:vAlign w:val="center"/>
          </w:tcPr>
          <w:p w14:paraId="0E3B7541" w14:textId="77777777" w:rsidR="00CA46DC" w:rsidRPr="003B4631" w:rsidRDefault="00CA46DC">
            <w:pPr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JavaScript statement</w:t>
            </w:r>
          </w:p>
        </w:tc>
        <w:tc>
          <w:tcPr>
            <w:tcW w:w="6861" w:type="dxa"/>
            <w:vAlign w:val="center"/>
          </w:tcPr>
          <w:p w14:paraId="1A0DEB93" w14:textId="77777777" w:rsidR="00CA46DC" w:rsidRPr="003B4631" w:rsidRDefault="00CA46DC">
            <w:pPr>
              <w:rPr>
                <w:color w:val="0D0D0D" w:themeColor="text1" w:themeTint="F2"/>
              </w:rPr>
            </w:pPr>
          </w:p>
        </w:tc>
      </w:tr>
      <w:tr w:rsidR="003B4631" w:rsidRPr="003B4631" w14:paraId="37D50360" w14:textId="77777777" w:rsidTr="003B4631">
        <w:trPr>
          <w:trHeight w:val="454"/>
        </w:trPr>
        <w:tc>
          <w:tcPr>
            <w:tcW w:w="2155" w:type="dxa"/>
            <w:vAlign w:val="center"/>
          </w:tcPr>
          <w:p w14:paraId="2EBD9F72" w14:textId="77777777" w:rsidR="00CA46DC" w:rsidRPr="003B4631" w:rsidRDefault="00CA46DC">
            <w:pPr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modulus</w:t>
            </w:r>
          </w:p>
        </w:tc>
        <w:tc>
          <w:tcPr>
            <w:tcW w:w="6861" w:type="dxa"/>
            <w:vAlign w:val="center"/>
          </w:tcPr>
          <w:p w14:paraId="3B9AAC69" w14:textId="77777777" w:rsidR="00CA46DC" w:rsidRPr="003B4631" w:rsidRDefault="00CA46DC">
            <w:pPr>
              <w:rPr>
                <w:color w:val="0D0D0D" w:themeColor="text1" w:themeTint="F2"/>
              </w:rPr>
            </w:pPr>
          </w:p>
        </w:tc>
      </w:tr>
      <w:tr w:rsidR="003B4631" w:rsidRPr="003B4631" w14:paraId="02F65DFD" w14:textId="77777777" w:rsidTr="003B4631">
        <w:trPr>
          <w:trHeight w:val="454"/>
        </w:trPr>
        <w:tc>
          <w:tcPr>
            <w:tcW w:w="2155" w:type="dxa"/>
            <w:vAlign w:val="center"/>
          </w:tcPr>
          <w:p w14:paraId="01EF3B71" w14:textId="77777777" w:rsidR="00CA46DC" w:rsidRPr="003B4631" w:rsidRDefault="00CA46DC" w:rsidP="003178D3">
            <w:pPr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Na</w:t>
            </w:r>
            <w:r w:rsidR="003178D3" w:rsidRPr="003B4631">
              <w:rPr>
                <w:color w:val="0D0D0D" w:themeColor="text1" w:themeTint="F2"/>
              </w:rPr>
              <w:t>N</w:t>
            </w:r>
          </w:p>
        </w:tc>
        <w:tc>
          <w:tcPr>
            <w:tcW w:w="6861" w:type="dxa"/>
            <w:vAlign w:val="center"/>
          </w:tcPr>
          <w:p w14:paraId="51C80F0E" w14:textId="77777777" w:rsidR="00CA46DC" w:rsidRPr="003B4631" w:rsidRDefault="00CA46DC">
            <w:pPr>
              <w:rPr>
                <w:color w:val="0D0D0D" w:themeColor="text1" w:themeTint="F2"/>
              </w:rPr>
            </w:pPr>
          </w:p>
        </w:tc>
      </w:tr>
      <w:tr w:rsidR="003B4631" w:rsidRPr="003B4631" w14:paraId="63CD3F2C" w14:textId="77777777" w:rsidTr="003B4631">
        <w:trPr>
          <w:trHeight w:val="454"/>
        </w:trPr>
        <w:tc>
          <w:tcPr>
            <w:tcW w:w="2155" w:type="dxa"/>
            <w:vAlign w:val="center"/>
          </w:tcPr>
          <w:p w14:paraId="40806B7B" w14:textId="77777777" w:rsidR="00CA46DC" w:rsidRPr="003B4631" w:rsidRDefault="00CA46DC">
            <w:pPr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Boolean</w:t>
            </w:r>
          </w:p>
        </w:tc>
        <w:tc>
          <w:tcPr>
            <w:tcW w:w="6861" w:type="dxa"/>
            <w:vAlign w:val="center"/>
          </w:tcPr>
          <w:p w14:paraId="19A82CD9" w14:textId="77777777" w:rsidR="00CA46DC" w:rsidRPr="003B4631" w:rsidRDefault="00CA46DC">
            <w:pPr>
              <w:rPr>
                <w:color w:val="0D0D0D" w:themeColor="text1" w:themeTint="F2"/>
              </w:rPr>
            </w:pPr>
          </w:p>
        </w:tc>
      </w:tr>
      <w:tr w:rsidR="003B4631" w:rsidRPr="003B4631" w14:paraId="4963668B" w14:textId="77777777" w:rsidTr="003B4631">
        <w:trPr>
          <w:trHeight w:val="454"/>
        </w:trPr>
        <w:tc>
          <w:tcPr>
            <w:tcW w:w="2155" w:type="dxa"/>
            <w:vAlign w:val="center"/>
          </w:tcPr>
          <w:p w14:paraId="53FD599E" w14:textId="77777777" w:rsidR="00CA46DC" w:rsidRPr="003B4631" w:rsidRDefault="00CA46DC">
            <w:pPr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string</w:t>
            </w:r>
          </w:p>
        </w:tc>
        <w:tc>
          <w:tcPr>
            <w:tcW w:w="6861" w:type="dxa"/>
            <w:vAlign w:val="center"/>
          </w:tcPr>
          <w:p w14:paraId="3963EC0C" w14:textId="77777777" w:rsidR="00CA46DC" w:rsidRPr="003B4631" w:rsidRDefault="00CA46DC">
            <w:pPr>
              <w:rPr>
                <w:color w:val="0D0D0D" w:themeColor="text1" w:themeTint="F2"/>
              </w:rPr>
            </w:pPr>
          </w:p>
        </w:tc>
      </w:tr>
      <w:tr w:rsidR="003B4631" w:rsidRPr="003B4631" w14:paraId="7D292A5A" w14:textId="77777777" w:rsidTr="003B4631">
        <w:trPr>
          <w:trHeight w:val="454"/>
        </w:trPr>
        <w:tc>
          <w:tcPr>
            <w:tcW w:w="2155" w:type="dxa"/>
            <w:vAlign w:val="center"/>
          </w:tcPr>
          <w:p w14:paraId="0561C8B4" w14:textId="77777777" w:rsidR="00CA46DC" w:rsidRPr="003B4631" w:rsidRDefault="00CA46DC">
            <w:pPr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concatenation</w:t>
            </w:r>
          </w:p>
        </w:tc>
        <w:tc>
          <w:tcPr>
            <w:tcW w:w="6861" w:type="dxa"/>
            <w:vAlign w:val="center"/>
          </w:tcPr>
          <w:p w14:paraId="135D4B94" w14:textId="77777777" w:rsidR="00CA46DC" w:rsidRPr="003B4631" w:rsidRDefault="00413882">
            <w:pPr>
              <w:rPr>
                <w:rFonts w:ascii="Tempus Sans ITC" w:hAnsi="Tempus Sans ITC"/>
                <w:color w:val="0D0D0D" w:themeColor="text1" w:themeTint="F2"/>
              </w:rPr>
            </w:pPr>
            <w:r w:rsidRPr="003B4631">
              <w:rPr>
                <w:rFonts w:ascii="Tempus Sans ITC" w:hAnsi="Tempus Sans ITC"/>
                <w:color w:val="0D0D0D" w:themeColor="text1" w:themeTint="F2"/>
                <w:sz w:val="24"/>
              </w:rPr>
              <w:t>used to join strings together with numbers or variables</w:t>
            </w:r>
          </w:p>
        </w:tc>
      </w:tr>
      <w:tr w:rsidR="003B4631" w:rsidRPr="003B4631" w14:paraId="2186780F" w14:textId="77777777" w:rsidTr="003B4631">
        <w:trPr>
          <w:trHeight w:val="454"/>
        </w:trPr>
        <w:tc>
          <w:tcPr>
            <w:tcW w:w="2155" w:type="dxa"/>
            <w:vAlign w:val="center"/>
          </w:tcPr>
          <w:p w14:paraId="2F4ACABD" w14:textId="77777777" w:rsidR="00CA46DC" w:rsidRPr="003B4631" w:rsidRDefault="00CA46DC">
            <w:pPr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interpolation</w:t>
            </w:r>
          </w:p>
        </w:tc>
        <w:tc>
          <w:tcPr>
            <w:tcW w:w="6861" w:type="dxa"/>
            <w:vAlign w:val="center"/>
          </w:tcPr>
          <w:p w14:paraId="63507ADE" w14:textId="77777777" w:rsidR="00CA46DC" w:rsidRPr="003B4631" w:rsidRDefault="00CA46DC">
            <w:pPr>
              <w:rPr>
                <w:color w:val="0D0D0D" w:themeColor="text1" w:themeTint="F2"/>
              </w:rPr>
            </w:pPr>
          </w:p>
        </w:tc>
      </w:tr>
    </w:tbl>
    <w:p w14:paraId="3EB89005" w14:textId="77777777" w:rsidR="00CA46DC" w:rsidRPr="003B4631" w:rsidRDefault="00CA46DC">
      <w:pPr>
        <w:rPr>
          <w:color w:val="0D0D0D" w:themeColor="text1" w:themeTint="F2"/>
        </w:rPr>
      </w:pPr>
    </w:p>
    <w:p w14:paraId="4979EEFA" w14:textId="77777777" w:rsidR="00CA46DC" w:rsidRPr="003B4631" w:rsidRDefault="00CA46DC">
      <w:pPr>
        <w:rPr>
          <w:color w:val="0D0D0D" w:themeColor="text1" w:themeTint="F2"/>
        </w:rPr>
      </w:pPr>
      <w:r w:rsidRPr="003B4631">
        <w:rPr>
          <w:b/>
          <w:color w:val="0D0D0D" w:themeColor="text1" w:themeTint="F2"/>
          <w:sz w:val="24"/>
        </w:rPr>
        <w:t>Numbers:</w:t>
      </w:r>
      <w:r w:rsidRPr="003B4631">
        <w:rPr>
          <w:color w:val="0D0D0D" w:themeColor="text1" w:themeTint="F2"/>
          <w:sz w:val="24"/>
        </w:rPr>
        <w:t xml:space="preserve">   </w:t>
      </w:r>
      <w:r w:rsidRPr="003B4631">
        <w:rPr>
          <w:color w:val="0D0D0D" w:themeColor="text1" w:themeTint="F2"/>
        </w:rPr>
        <w:t>entered by</w:t>
      </w:r>
      <w:r w:rsidR="00D908CC" w:rsidRPr="003B4631">
        <w:rPr>
          <w:color w:val="0D0D0D" w:themeColor="text1" w:themeTint="F2"/>
        </w:rPr>
        <w:t xml:space="preserve">:  </w:t>
      </w:r>
      <w:r w:rsidRPr="003B4631">
        <w:rPr>
          <w:color w:val="0D0D0D" w:themeColor="text1" w:themeTint="F2"/>
        </w:rPr>
        <w:t xml:space="preserve"> </w:t>
      </w:r>
      <w:r w:rsidR="00D908CC" w:rsidRPr="003B4631">
        <w:rPr>
          <w:rFonts w:ascii="Tempus Sans ITC" w:hAnsi="Tempus Sans ITC"/>
          <w:color w:val="0D0D0D" w:themeColor="text1" w:themeTint="F2"/>
          <w:sz w:val="24"/>
          <w:u w:val="single"/>
        </w:rPr>
        <w:t>simply typing the number</w:t>
      </w:r>
      <w:r w:rsidRPr="003B4631">
        <w:rPr>
          <w:color w:val="0D0D0D" w:themeColor="text1" w:themeTint="F2"/>
          <w:sz w:val="24"/>
        </w:rPr>
        <w:t xml:space="preserve">     </w:t>
      </w:r>
      <w:r w:rsidR="00D908CC" w:rsidRPr="003B4631">
        <w:rPr>
          <w:color w:val="0D0D0D" w:themeColor="text1" w:themeTint="F2"/>
        </w:rPr>
        <w:t xml:space="preserve"> </w:t>
      </w:r>
      <w:r w:rsidRPr="003B4631">
        <w:rPr>
          <w:color w:val="0D0D0D" w:themeColor="text1" w:themeTint="F2"/>
        </w:rPr>
        <w:t xml:space="preserve">example: </w:t>
      </w:r>
      <w:r w:rsidR="008A45E8" w:rsidRPr="003B4631">
        <w:rPr>
          <w:color w:val="0D0D0D" w:themeColor="text1" w:themeTint="F2"/>
        </w:rPr>
        <w:t xml:space="preserve">  </w:t>
      </w:r>
      <w:r w:rsidR="008A45E8" w:rsidRPr="003B4631">
        <w:rPr>
          <w:rFonts w:ascii="Tempus Sans ITC" w:hAnsi="Tempus Sans ITC"/>
          <w:color w:val="0D0D0D" w:themeColor="text1" w:themeTint="F2"/>
          <w:sz w:val="24"/>
          <w:u w:val="single"/>
        </w:rPr>
        <w:t>73.6</w:t>
      </w:r>
    </w:p>
    <w:p w14:paraId="65D1BA85" w14:textId="77777777" w:rsidR="00CA46DC" w:rsidRPr="003B4631" w:rsidRDefault="00CA46DC">
      <w:pPr>
        <w:rPr>
          <w:color w:val="0D0D0D" w:themeColor="text1" w:themeTint="F2"/>
        </w:rPr>
      </w:pPr>
    </w:p>
    <w:p w14:paraId="39ED6805" w14:textId="77777777" w:rsidR="00CA46DC" w:rsidRPr="003B4631" w:rsidRDefault="00CA46DC">
      <w:pPr>
        <w:rPr>
          <w:color w:val="0D0D0D" w:themeColor="text1" w:themeTint="F2"/>
          <w:sz w:val="24"/>
        </w:rPr>
      </w:pPr>
      <w:r w:rsidRPr="003B4631">
        <w:rPr>
          <w:b/>
          <w:color w:val="0D0D0D" w:themeColor="text1" w:themeTint="F2"/>
          <w:sz w:val="24"/>
        </w:rPr>
        <w:t>Numerical Operators:</w:t>
      </w:r>
    </w:p>
    <w:tbl>
      <w:tblPr>
        <w:tblStyle w:val="TableGrid"/>
        <w:tblW w:w="919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972"/>
        <w:gridCol w:w="1188"/>
        <w:gridCol w:w="900"/>
        <w:gridCol w:w="1080"/>
        <w:gridCol w:w="1080"/>
        <w:gridCol w:w="1080"/>
        <w:gridCol w:w="1100"/>
      </w:tblGrid>
      <w:tr w:rsidR="003B4631" w:rsidRPr="003B4631" w14:paraId="3419DE29" w14:textId="77777777" w:rsidTr="003B4631">
        <w:trPr>
          <w:trHeight w:val="424"/>
        </w:trPr>
        <w:tc>
          <w:tcPr>
            <w:tcW w:w="1795" w:type="dxa"/>
            <w:vAlign w:val="center"/>
          </w:tcPr>
          <w:p w14:paraId="63BC4A47" w14:textId="77777777" w:rsidR="00CA46DC" w:rsidRPr="003B4631" w:rsidRDefault="00CA46DC" w:rsidP="00CA46DC">
            <w:pPr>
              <w:jc w:val="center"/>
              <w:rPr>
                <w:b/>
                <w:color w:val="0D0D0D" w:themeColor="text1" w:themeTint="F2"/>
              </w:rPr>
            </w:pPr>
            <w:r w:rsidRPr="003B4631">
              <w:rPr>
                <w:b/>
                <w:color w:val="0D0D0D" w:themeColor="text1" w:themeTint="F2"/>
              </w:rPr>
              <w:t>operator</w:t>
            </w:r>
          </w:p>
        </w:tc>
        <w:tc>
          <w:tcPr>
            <w:tcW w:w="972" w:type="dxa"/>
            <w:vAlign w:val="center"/>
          </w:tcPr>
          <w:p w14:paraId="497A640D" w14:textId="77777777" w:rsidR="00CA46DC" w:rsidRPr="003B4631" w:rsidRDefault="00CA46DC" w:rsidP="00CA46DC">
            <w:pPr>
              <w:jc w:val="center"/>
              <w:rPr>
                <w:b/>
                <w:color w:val="0D0D0D" w:themeColor="text1" w:themeTint="F2"/>
              </w:rPr>
            </w:pPr>
            <w:r w:rsidRPr="003B4631">
              <w:rPr>
                <w:b/>
                <w:color w:val="0D0D0D" w:themeColor="text1" w:themeTint="F2"/>
              </w:rPr>
              <w:t>symbol</w:t>
            </w:r>
          </w:p>
        </w:tc>
        <w:tc>
          <w:tcPr>
            <w:tcW w:w="1188" w:type="dxa"/>
            <w:vAlign w:val="center"/>
          </w:tcPr>
          <w:p w14:paraId="775D33E4" w14:textId="77777777" w:rsidR="00CA46DC" w:rsidRPr="003B4631" w:rsidRDefault="00CA46DC" w:rsidP="00CA46DC">
            <w:pPr>
              <w:jc w:val="center"/>
              <w:rPr>
                <w:b/>
                <w:color w:val="0D0D0D" w:themeColor="text1" w:themeTint="F2"/>
              </w:rPr>
            </w:pPr>
            <w:r w:rsidRPr="003B4631">
              <w:rPr>
                <w:b/>
                <w:color w:val="0D0D0D" w:themeColor="text1" w:themeTint="F2"/>
              </w:rPr>
              <w:t>operator</w:t>
            </w:r>
          </w:p>
        </w:tc>
        <w:tc>
          <w:tcPr>
            <w:tcW w:w="900" w:type="dxa"/>
            <w:vAlign w:val="center"/>
          </w:tcPr>
          <w:p w14:paraId="4D9CA49E" w14:textId="77777777" w:rsidR="00CA46DC" w:rsidRPr="003B4631" w:rsidRDefault="00CA46DC" w:rsidP="00CA46DC">
            <w:pPr>
              <w:jc w:val="center"/>
              <w:rPr>
                <w:b/>
                <w:color w:val="0D0D0D" w:themeColor="text1" w:themeTint="F2"/>
              </w:rPr>
            </w:pPr>
            <w:r w:rsidRPr="003B4631">
              <w:rPr>
                <w:b/>
                <w:color w:val="0D0D0D" w:themeColor="text1" w:themeTint="F2"/>
              </w:rPr>
              <w:t>symbol</w:t>
            </w:r>
          </w:p>
        </w:tc>
        <w:tc>
          <w:tcPr>
            <w:tcW w:w="1080" w:type="dxa"/>
            <w:vAlign w:val="center"/>
          </w:tcPr>
          <w:p w14:paraId="0D6425BB" w14:textId="77777777" w:rsidR="00CA46DC" w:rsidRPr="003B4631" w:rsidRDefault="00CA46DC" w:rsidP="00CA46DC">
            <w:pPr>
              <w:jc w:val="center"/>
              <w:rPr>
                <w:b/>
                <w:color w:val="0D0D0D" w:themeColor="text1" w:themeTint="F2"/>
              </w:rPr>
            </w:pPr>
            <w:r w:rsidRPr="003B4631">
              <w:rPr>
                <w:b/>
                <w:color w:val="0D0D0D" w:themeColor="text1" w:themeTint="F2"/>
              </w:rPr>
              <w:t>operator</w:t>
            </w:r>
          </w:p>
        </w:tc>
        <w:tc>
          <w:tcPr>
            <w:tcW w:w="1080" w:type="dxa"/>
            <w:vAlign w:val="center"/>
          </w:tcPr>
          <w:p w14:paraId="560832BA" w14:textId="77777777" w:rsidR="00CA46DC" w:rsidRPr="003B4631" w:rsidRDefault="00CA46DC" w:rsidP="00CA46DC">
            <w:pPr>
              <w:jc w:val="center"/>
              <w:rPr>
                <w:b/>
                <w:color w:val="0D0D0D" w:themeColor="text1" w:themeTint="F2"/>
              </w:rPr>
            </w:pPr>
            <w:r w:rsidRPr="003B4631">
              <w:rPr>
                <w:b/>
                <w:color w:val="0D0D0D" w:themeColor="text1" w:themeTint="F2"/>
              </w:rPr>
              <w:t>symbol</w:t>
            </w:r>
          </w:p>
        </w:tc>
        <w:tc>
          <w:tcPr>
            <w:tcW w:w="1080" w:type="dxa"/>
            <w:vAlign w:val="center"/>
          </w:tcPr>
          <w:p w14:paraId="138EE177" w14:textId="77777777" w:rsidR="00CA46DC" w:rsidRPr="003B4631" w:rsidRDefault="00CA46DC" w:rsidP="00CA46DC">
            <w:pPr>
              <w:jc w:val="center"/>
              <w:rPr>
                <w:b/>
                <w:color w:val="0D0D0D" w:themeColor="text1" w:themeTint="F2"/>
              </w:rPr>
            </w:pPr>
            <w:r w:rsidRPr="003B4631">
              <w:rPr>
                <w:b/>
                <w:color w:val="0D0D0D" w:themeColor="text1" w:themeTint="F2"/>
              </w:rPr>
              <w:t>operator</w:t>
            </w:r>
          </w:p>
        </w:tc>
        <w:tc>
          <w:tcPr>
            <w:tcW w:w="1100" w:type="dxa"/>
            <w:vAlign w:val="center"/>
          </w:tcPr>
          <w:p w14:paraId="6B6C482D" w14:textId="77777777" w:rsidR="00CA46DC" w:rsidRPr="003B4631" w:rsidRDefault="00CA46DC" w:rsidP="00CA46DC">
            <w:pPr>
              <w:jc w:val="center"/>
              <w:rPr>
                <w:b/>
                <w:color w:val="0D0D0D" w:themeColor="text1" w:themeTint="F2"/>
              </w:rPr>
            </w:pPr>
            <w:r w:rsidRPr="003B4631">
              <w:rPr>
                <w:b/>
                <w:color w:val="0D0D0D" w:themeColor="text1" w:themeTint="F2"/>
              </w:rPr>
              <w:t>symbol</w:t>
            </w:r>
          </w:p>
        </w:tc>
      </w:tr>
      <w:tr w:rsidR="003B4631" w:rsidRPr="003B4631" w14:paraId="4B617666" w14:textId="77777777" w:rsidTr="003B4631">
        <w:trPr>
          <w:trHeight w:val="424"/>
        </w:trPr>
        <w:tc>
          <w:tcPr>
            <w:tcW w:w="1795" w:type="dxa"/>
            <w:vAlign w:val="center"/>
          </w:tcPr>
          <w:p w14:paraId="5F6C8F74" w14:textId="77777777" w:rsidR="00CA46DC" w:rsidRPr="003B4631" w:rsidRDefault="00CA46DC" w:rsidP="000D7775">
            <w:pPr>
              <w:jc w:val="center"/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add</w:t>
            </w:r>
          </w:p>
        </w:tc>
        <w:tc>
          <w:tcPr>
            <w:tcW w:w="972" w:type="dxa"/>
            <w:vAlign w:val="center"/>
          </w:tcPr>
          <w:p w14:paraId="62C836B2" w14:textId="77777777" w:rsidR="00CA46DC" w:rsidRPr="003B4631" w:rsidRDefault="00614141" w:rsidP="00CA46DC">
            <w:pPr>
              <w:jc w:val="center"/>
              <w:rPr>
                <w:rFonts w:ascii="Tempus Sans ITC" w:hAnsi="Tempus Sans ITC"/>
                <w:color w:val="0D0D0D" w:themeColor="text1" w:themeTint="F2"/>
              </w:rPr>
            </w:pPr>
            <w:r w:rsidRPr="003B4631">
              <w:rPr>
                <w:rFonts w:ascii="Tempus Sans ITC" w:hAnsi="Tempus Sans ITC"/>
                <w:color w:val="0D0D0D" w:themeColor="text1" w:themeTint="F2"/>
                <w:sz w:val="32"/>
              </w:rPr>
              <w:t>+</w:t>
            </w:r>
          </w:p>
        </w:tc>
        <w:tc>
          <w:tcPr>
            <w:tcW w:w="1188" w:type="dxa"/>
            <w:vAlign w:val="center"/>
          </w:tcPr>
          <w:p w14:paraId="35E73789" w14:textId="77777777" w:rsidR="00CA46DC" w:rsidRPr="003B4631" w:rsidRDefault="00CA46DC" w:rsidP="000D7775">
            <w:pPr>
              <w:jc w:val="center"/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subtract</w:t>
            </w:r>
          </w:p>
        </w:tc>
        <w:tc>
          <w:tcPr>
            <w:tcW w:w="900" w:type="dxa"/>
            <w:vAlign w:val="center"/>
          </w:tcPr>
          <w:p w14:paraId="024A59B1" w14:textId="77777777" w:rsidR="00CA46DC" w:rsidRPr="003B4631" w:rsidRDefault="00CA46DC" w:rsidP="00CA46DC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1080" w:type="dxa"/>
            <w:vAlign w:val="center"/>
          </w:tcPr>
          <w:p w14:paraId="795F8362" w14:textId="77777777" w:rsidR="00CA46DC" w:rsidRPr="003B4631" w:rsidRDefault="00CA46DC" w:rsidP="00CA46DC">
            <w:pPr>
              <w:jc w:val="center"/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multiply</w:t>
            </w:r>
          </w:p>
        </w:tc>
        <w:tc>
          <w:tcPr>
            <w:tcW w:w="1080" w:type="dxa"/>
            <w:vAlign w:val="center"/>
          </w:tcPr>
          <w:p w14:paraId="60404D9F" w14:textId="77777777" w:rsidR="00CA46DC" w:rsidRPr="003B4631" w:rsidRDefault="00CA46DC" w:rsidP="00CA46DC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1080" w:type="dxa"/>
            <w:vAlign w:val="center"/>
          </w:tcPr>
          <w:p w14:paraId="1DEEC9D2" w14:textId="77777777" w:rsidR="00CA46DC" w:rsidRPr="003B4631" w:rsidRDefault="00CA46DC" w:rsidP="00CA46DC">
            <w:pPr>
              <w:jc w:val="center"/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divide</w:t>
            </w:r>
          </w:p>
        </w:tc>
        <w:tc>
          <w:tcPr>
            <w:tcW w:w="1100" w:type="dxa"/>
            <w:vAlign w:val="center"/>
          </w:tcPr>
          <w:p w14:paraId="6CC136D5" w14:textId="77777777" w:rsidR="00CA46DC" w:rsidRPr="003B4631" w:rsidRDefault="00CA46DC" w:rsidP="00CA46DC">
            <w:pPr>
              <w:jc w:val="center"/>
              <w:rPr>
                <w:color w:val="0D0D0D" w:themeColor="text1" w:themeTint="F2"/>
              </w:rPr>
            </w:pPr>
          </w:p>
        </w:tc>
      </w:tr>
      <w:tr w:rsidR="003B4631" w:rsidRPr="003B4631" w14:paraId="17574CB4" w14:textId="77777777" w:rsidTr="003B4631">
        <w:trPr>
          <w:trHeight w:val="424"/>
        </w:trPr>
        <w:tc>
          <w:tcPr>
            <w:tcW w:w="1795" w:type="dxa"/>
            <w:vAlign w:val="center"/>
          </w:tcPr>
          <w:p w14:paraId="75080BFB" w14:textId="77777777" w:rsidR="008A45E8" w:rsidRPr="003B4631" w:rsidRDefault="00CA46DC" w:rsidP="00CA46DC">
            <w:pPr>
              <w:jc w:val="center"/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modulus</w:t>
            </w:r>
          </w:p>
          <w:p w14:paraId="50C08FB9" w14:textId="77777777" w:rsidR="00CA46DC" w:rsidRPr="003B4631" w:rsidRDefault="008A45E8" w:rsidP="00CA46DC">
            <w:pPr>
              <w:jc w:val="center"/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(see definitions)</w:t>
            </w:r>
          </w:p>
        </w:tc>
        <w:tc>
          <w:tcPr>
            <w:tcW w:w="972" w:type="dxa"/>
            <w:vAlign w:val="center"/>
          </w:tcPr>
          <w:p w14:paraId="065689A5" w14:textId="77777777" w:rsidR="00CA46DC" w:rsidRPr="003B4631" w:rsidRDefault="00CA46DC" w:rsidP="00CA46DC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1188" w:type="dxa"/>
            <w:shd w:val="clear" w:color="auto" w:fill="808080" w:themeFill="background1" w:themeFillShade="80"/>
            <w:vAlign w:val="center"/>
          </w:tcPr>
          <w:p w14:paraId="40EB45D3" w14:textId="77777777" w:rsidR="00CA46DC" w:rsidRPr="003B4631" w:rsidRDefault="00CA46DC" w:rsidP="00CA46DC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900" w:type="dxa"/>
            <w:shd w:val="clear" w:color="auto" w:fill="808080" w:themeFill="background1" w:themeFillShade="80"/>
            <w:vAlign w:val="center"/>
          </w:tcPr>
          <w:p w14:paraId="1CE2830D" w14:textId="77777777" w:rsidR="00CA46DC" w:rsidRPr="003B4631" w:rsidRDefault="00CA46DC" w:rsidP="00CA46DC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1080" w:type="dxa"/>
            <w:shd w:val="clear" w:color="auto" w:fill="808080" w:themeFill="background1" w:themeFillShade="80"/>
            <w:vAlign w:val="center"/>
          </w:tcPr>
          <w:p w14:paraId="38CA4391" w14:textId="77777777" w:rsidR="00CA46DC" w:rsidRPr="003B4631" w:rsidRDefault="00CA46DC" w:rsidP="00CA46DC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1080" w:type="dxa"/>
            <w:shd w:val="clear" w:color="auto" w:fill="808080" w:themeFill="background1" w:themeFillShade="80"/>
            <w:vAlign w:val="center"/>
          </w:tcPr>
          <w:p w14:paraId="428EF435" w14:textId="77777777" w:rsidR="00CA46DC" w:rsidRPr="003B4631" w:rsidRDefault="00CA46DC" w:rsidP="00CA46DC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1080" w:type="dxa"/>
            <w:shd w:val="clear" w:color="auto" w:fill="808080" w:themeFill="background1" w:themeFillShade="80"/>
            <w:vAlign w:val="center"/>
          </w:tcPr>
          <w:p w14:paraId="013B69A1" w14:textId="77777777" w:rsidR="00CA46DC" w:rsidRPr="003B4631" w:rsidRDefault="00CA46DC" w:rsidP="00CA46DC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1100" w:type="dxa"/>
            <w:shd w:val="clear" w:color="auto" w:fill="808080" w:themeFill="background1" w:themeFillShade="80"/>
            <w:vAlign w:val="center"/>
          </w:tcPr>
          <w:p w14:paraId="5F4FE6D4" w14:textId="77777777" w:rsidR="00CA46DC" w:rsidRPr="003B4631" w:rsidRDefault="00CA46DC" w:rsidP="00CA46DC">
            <w:pPr>
              <w:jc w:val="center"/>
              <w:rPr>
                <w:color w:val="0D0D0D" w:themeColor="text1" w:themeTint="F2"/>
              </w:rPr>
            </w:pPr>
          </w:p>
        </w:tc>
      </w:tr>
      <w:tr w:rsidR="003B4631" w:rsidRPr="003B4631" w14:paraId="4C0D8556" w14:textId="77777777" w:rsidTr="003B4631">
        <w:trPr>
          <w:trHeight w:val="424"/>
        </w:trPr>
        <w:tc>
          <w:tcPr>
            <w:tcW w:w="2767" w:type="dxa"/>
            <w:gridSpan w:val="2"/>
            <w:vAlign w:val="center"/>
          </w:tcPr>
          <w:p w14:paraId="0B2653BC" w14:textId="77777777" w:rsidR="00CA46DC" w:rsidRPr="003B4631" w:rsidRDefault="00CA46DC" w:rsidP="00CA46DC">
            <w:pPr>
              <w:jc w:val="center"/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 xml:space="preserve">example of </w:t>
            </w:r>
            <w:r w:rsidR="008A45E8" w:rsidRPr="003B4631">
              <w:rPr>
                <w:color w:val="0D0D0D" w:themeColor="text1" w:themeTint="F2"/>
              </w:rPr>
              <w:t xml:space="preserve">using </w:t>
            </w:r>
            <w:r w:rsidRPr="003B4631">
              <w:rPr>
                <w:color w:val="0D0D0D" w:themeColor="text1" w:themeTint="F2"/>
              </w:rPr>
              <w:t>modulus</w:t>
            </w:r>
          </w:p>
        </w:tc>
        <w:tc>
          <w:tcPr>
            <w:tcW w:w="3168" w:type="dxa"/>
            <w:gridSpan w:val="3"/>
            <w:vAlign w:val="center"/>
          </w:tcPr>
          <w:p w14:paraId="58670B91" w14:textId="77777777" w:rsidR="00CA46DC" w:rsidRPr="003B4631" w:rsidRDefault="00CA46DC" w:rsidP="00CA46DC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3260" w:type="dxa"/>
            <w:gridSpan w:val="3"/>
            <w:vAlign w:val="center"/>
          </w:tcPr>
          <w:p w14:paraId="0433A354" w14:textId="77777777" w:rsidR="00CA46DC" w:rsidRPr="003B4631" w:rsidRDefault="00CA46DC" w:rsidP="00CA46DC">
            <w:pPr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returns</w:t>
            </w:r>
          </w:p>
        </w:tc>
      </w:tr>
    </w:tbl>
    <w:p w14:paraId="3DC11A72" w14:textId="77777777" w:rsidR="00CA46DC" w:rsidRPr="003B4631" w:rsidRDefault="00CA46DC">
      <w:pPr>
        <w:rPr>
          <w:color w:val="0D0D0D" w:themeColor="text1" w:themeTint="F2"/>
        </w:rPr>
      </w:pPr>
    </w:p>
    <w:p w14:paraId="342057F7" w14:textId="77777777" w:rsidR="003178D3" w:rsidRPr="003B4631" w:rsidRDefault="003178D3">
      <w:pPr>
        <w:rPr>
          <w:color w:val="0D0D0D" w:themeColor="text1" w:themeTint="F2"/>
        </w:rPr>
      </w:pPr>
      <w:r w:rsidRPr="003B4631">
        <w:rPr>
          <w:b/>
          <w:color w:val="0D0D0D" w:themeColor="text1" w:themeTint="F2"/>
          <w:sz w:val="24"/>
        </w:rPr>
        <w:t xml:space="preserve">Parentheses (brackets):  </w:t>
      </w:r>
      <w:r w:rsidRPr="003B4631">
        <w:rPr>
          <w:color w:val="0D0D0D" w:themeColor="text1" w:themeTint="F2"/>
        </w:rPr>
        <w:t xml:space="preserve">used in calculations so that </w:t>
      </w:r>
      <w:r w:rsidR="00E95118" w:rsidRPr="003B4631">
        <w:rPr>
          <w:color w:val="0D0D0D" w:themeColor="text1" w:themeTint="F2"/>
        </w:rPr>
        <w:t>______________________________</w:t>
      </w:r>
      <w:r w:rsidRPr="003B4631">
        <w:rPr>
          <w:color w:val="0D0D0D" w:themeColor="text1" w:themeTint="F2"/>
        </w:rPr>
        <w:t>_______</w:t>
      </w:r>
    </w:p>
    <w:p w14:paraId="57DB5C52" w14:textId="77777777" w:rsidR="003178D3" w:rsidRPr="003B4631" w:rsidRDefault="003178D3">
      <w:pPr>
        <w:rPr>
          <w:color w:val="0D0D0D" w:themeColor="text1" w:themeTint="F2"/>
        </w:rPr>
      </w:pPr>
    </w:p>
    <w:p w14:paraId="15719B78" w14:textId="77777777" w:rsidR="003178D3" w:rsidRPr="003B4631" w:rsidRDefault="003178D3">
      <w:pPr>
        <w:rPr>
          <w:b/>
          <w:color w:val="0D0D0D" w:themeColor="text1" w:themeTint="F2"/>
          <w:sz w:val="24"/>
        </w:rPr>
      </w:pPr>
      <w:r w:rsidRPr="003B4631">
        <w:rPr>
          <w:b/>
          <w:color w:val="0D0D0D" w:themeColor="text1" w:themeTint="F2"/>
          <w:sz w:val="24"/>
        </w:rPr>
        <w:t>JavaScript Math object: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768"/>
        <w:gridCol w:w="2473"/>
        <w:gridCol w:w="3891"/>
        <w:gridCol w:w="884"/>
      </w:tblGrid>
      <w:tr w:rsidR="003B4631" w:rsidRPr="003B4631" w14:paraId="4C837459" w14:textId="77777777" w:rsidTr="003B4631">
        <w:trPr>
          <w:trHeight w:val="454"/>
        </w:trPr>
        <w:tc>
          <w:tcPr>
            <w:tcW w:w="1795" w:type="dxa"/>
            <w:vAlign w:val="center"/>
          </w:tcPr>
          <w:p w14:paraId="426610BA" w14:textId="77777777" w:rsidR="003178D3" w:rsidRPr="003B4631" w:rsidRDefault="003178D3" w:rsidP="00A337D9">
            <w:pPr>
              <w:rPr>
                <w:b/>
                <w:color w:val="0D0D0D" w:themeColor="text1" w:themeTint="F2"/>
              </w:rPr>
            </w:pPr>
            <w:r w:rsidRPr="003B4631">
              <w:rPr>
                <w:b/>
                <w:color w:val="0D0D0D" w:themeColor="text1" w:themeTint="F2"/>
              </w:rPr>
              <w:t>Math object method</w:t>
            </w:r>
          </w:p>
        </w:tc>
        <w:tc>
          <w:tcPr>
            <w:tcW w:w="2520" w:type="dxa"/>
            <w:vAlign w:val="center"/>
          </w:tcPr>
          <w:p w14:paraId="609C8A02" w14:textId="77777777" w:rsidR="003178D3" w:rsidRPr="003B4631" w:rsidRDefault="003178D3" w:rsidP="003178D3">
            <w:pPr>
              <w:jc w:val="center"/>
              <w:rPr>
                <w:b/>
                <w:color w:val="0D0D0D" w:themeColor="text1" w:themeTint="F2"/>
              </w:rPr>
            </w:pPr>
            <w:r w:rsidRPr="003B4631">
              <w:rPr>
                <w:b/>
                <w:color w:val="0D0D0D" w:themeColor="text1" w:themeTint="F2"/>
              </w:rPr>
              <w:t>example</w:t>
            </w:r>
          </w:p>
        </w:tc>
        <w:tc>
          <w:tcPr>
            <w:tcW w:w="3960" w:type="dxa"/>
            <w:vAlign w:val="center"/>
          </w:tcPr>
          <w:p w14:paraId="706751C7" w14:textId="77777777" w:rsidR="003178D3" w:rsidRPr="003B4631" w:rsidRDefault="003178D3" w:rsidP="003178D3">
            <w:pPr>
              <w:jc w:val="center"/>
              <w:rPr>
                <w:b/>
                <w:color w:val="0D0D0D" w:themeColor="text1" w:themeTint="F2"/>
              </w:rPr>
            </w:pPr>
            <w:r w:rsidRPr="003B4631">
              <w:rPr>
                <w:b/>
                <w:color w:val="0D0D0D" w:themeColor="text1" w:themeTint="F2"/>
              </w:rPr>
              <w:t>code</w:t>
            </w:r>
          </w:p>
        </w:tc>
        <w:tc>
          <w:tcPr>
            <w:tcW w:w="741" w:type="dxa"/>
            <w:vAlign w:val="center"/>
          </w:tcPr>
          <w:p w14:paraId="46B94471" w14:textId="77777777" w:rsidR="003178D3" w:rsidRPr="003B4631" w:rsidRDefault="003178D3" w:rsidP="003178D3">
            <w:pPr>
              <w:jc w:val="center"/>
              <w:rPr>
                <w:b/>
                <w:color w:val="0D0D0D" w:themeColor="text1" w:themeTint="F2"/>
              </w:rPr>
            </w:pPr>
            <w:r w:rsidRPr="003B4631">
              <w:rPr>
                <w:b/>
                <w:color w:val="0D0D0D" w:themeColor="text1" w:themeTint="F2"/>
              </w:rPr>
              <w:t>answer</w:t>
            </w:r>
          </w:p>
        </w:tc>
      </w:tr>
      <w:tr w:rsidR="003B4631" w:rsidRPr="003B4631" w14:paraId="4C3C4FC0" w14:textId="77777777" w:rsidTr="003B4631">
        <w:trPr>
          <w:trHeight w:val="454"/>
        </w:trPr>
        <w:tc>
          <w:tcPr>
            <w:tcW w:w="1795" w:type="dxa"/>
            <w:vAlign w:val="center"/>
          </w:tcPr>
          <w:p w14:paraId="6A13573E" w14:textId="77777777" w:rsidR="003178D3" w:rsidRPr="003B4631" w:rsidRDefault="003178D3" w:rsidP="00A337D9">
            <w:pPr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power</w:t>
            </w:r>
          </w:p>
        </w:tc>
        <w:tc>
          <w:tcPr>
            <w:tcW w:w="2520" w:type="dxa"/>
            <w:vAlign w:val="center"/>
          </w:tcPr>
          <w:p w14:paraId="0306C85C" w14:textId="77777777" w:rsidR="003178D3" w:rsidRPr="003B4631" w:rsidRDefault="00C61A79" w:rsidP="00C61A79">
            <w:pPr>
              <w:jc w:val="center"/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2</w:t>
            </w:r>
            <w:r w:rsidRPr="003B4631">
              <w:rPr>
                <w:color w:val="0D0D0D" w:themeColor="text1" w:themeTint="F2"/>
                <w:vertAlign w:val="superscript"/>
              </w:rPr>
              <w:t>3</w:t>
            </w:r>
          </w:p>
        </w:tc>
        <w:tc>
          <w:tcPr>
            <w:tcW w:w="3960" w:type="dxa"/>
            <w:vAlign w:val="center"/>
          </w:tcPr>
          <w:p w14:paraId="364114F0" w14:textId="77777777" w:rsidR="003178D3" w:rsidRPr="003B4631" w:rsidRDefault="003178D3" w:rsidP="00C61A79">
            <w:pPr>
              <w:jc w:val="center"/>
              <w:rPr>
                <w:rFonts w:ascii="Tempus Sans ITC" w:hAnsi="Tempus Sans ITC"/>
                <w:color w:val="0D0D0D" w:themeColor="text1" w:themeTint="F2"/>
                <w:sz w:val="24"/>
              </w:rPr>
            </w:pPr>
            <w:r w:rsidRPr="003B4631">
              <w:rPr>
                <w:rFonts w:ascii="Tempus Sans ITC" w:hAnsi="Tempus Sans ITC"/>
                <w:color w:val="0D0D0D" w:themeColor="text1" w:themeTint="F2"/>
                <w:sz w:val="24"/>
              </w:rPr>
              <w:t>Math.pow(</w:t>
            </w:r>
            <w:r w:rsidR="00C61A79" w:rsidRPr="003B4631">
              <w:rPr>
                <w:rFonts w:ascii="Tempus Sans ITC" w:hAnsi="Tempus Sans ITC"/>
                <w:color w:val="0D0D0D" w:themeColor="text1" w:themeTint="F2"/>
                <w:sz w:val="24"/>
              </w:rPr>
              <w:t>2</w:t>
            </w:r>
            <w:r w:rsidRPr="003B4631">
              <w:rPr>
                <w:rFonts w:ascii="Tempus Sans ITC" w:hAnsi="Tempus Sans ITC"/>
                <w:color w:val="0D0D0D" w:themeColor="text1" w:themeTint="F2"/>
                <w:sz w:val="24"/>
              </w:rPr>
              <w:t>,</w:t>
            </w:r>
            <w:r w:rsidR="00C61A79" w:rsidRPr="003B4631">
              <w:rPr>
                <w:rFonts w:ascii="Tempus Sans ITC" w:hAnsi="Tempus Sans ITC"/>
                <w:color w:val="0D0D0D" w:themeColor="text1" w:themeTint="F2"/>
                <w:sz w:val="24"/>
              </w:rPr>
              <w:t>3</w:t>
            </w:r>
            <w:r w:rsidRPr="003B4631">
              <w:rPr>
                <w:rFonts w:ascii="Tempus Sans ITC" w:hAnsi="Tempus Sans ITC"/>
                <w:color w:val="0D0D0D" w:themeColor="text1" w:themeTint="F2"/>
                <w:sz w:val="24"/>
              </w:rPr>
              <w:t>)</w:t>
            </w:r>
          </w:p>
        </w:tc>
        <w:tc>
          <w:tcPr>
            <w:tcW w:w="741" w:type="dxa"/>
            <w:vAlign w:val="center"/>
          </w:tcPr>
          <w:p w14:paraId="79CD18C6" w14:textId="77777777" w:rsidR="003178D3" w:rsidRPr="003B4631" w:rsidRDefault="00C61A79" w:rsidP="003178D3">
            <w:pPr>
              <w:jc w:val="center"/>
              <w:rPr>
                <w:rFonts w:ascii="Tempus Sans ITC" w:hAnsi="Tempus Sans ITC"/>
                <w:color w:val="0D0D0D" w:themeColor="text1" w:themeTint="F2"/>
                <w:sz w:val="24"/>
              </w:rPr>
            </w:pPr>
            <w:r w:rsidRPr="003B4631">
              <w:rPr>
                <w:rFonts w:ascii="Tempus Sans ITC" w:hAnsi="Tempus Sans ITC"/>
                <w:color w:val="0D0D0D" w:themeColor="text1" w:themeTint="F2"/>
                <w:sz w:val="24"/>
              </w:rPr>
              <w:t>8</w:t>
            </w:r>
          </w:p>
        </w:tc>
      </w:tr>
      <w:tr w:rsidR="003B4631" w:rsidRPr="003B4631" w14:paraId="15E6412C" w14:textId="77777777" w:rsidTr="003B4631">
        <w:trPr>
          <w:trHeight w:val="454"/>
        </w:trPr>
        <w:tc>
          <w:tcPr>
            <w:tcW w:w="1795" w:type="dxa"/>
            <w:vAlign w:val="center"/>
          </w:tcPr>
          <w:p w14:paraId="40CC6146" w14:textId="77777777" w:rsidR="003178D3" w:rsidRPr="003B4631" w:rsidRDefault="003178D3" w:rsidP="00A337D9">
            <w:pPr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square root</w:t>
            </w:r>
          </w:p>
        </w:tc>
        <w:tc>
          <w:tcPr>
            <w:tcW w:w="2520" w:type="dxa"/>
            <w:vAlign w:val="center"/>
          </w:tcPr>
          <w:p w14:paraId="7BBCA32D" w14:textId="77777777" w:rsidR="003178D3" w:rsidRPr="003B4631" w:rsidRDefault="00C61A79" w:rsidP="00C61A79">
            <w:pPr>
              <w:jc w:val="center"/>
              <w:rPr>
                <w:color w:val="0D0D0D" w:themeColor="text1" w:themeTint="F2"/>
              </w:rPr>
            </w:pPr>
            <w:r w:rsidRPr="003B4631">
              <w:rPr>
                <w:rFonts w:cstheme="minorHAnsi"/>
                <w:color w:val="0D0D0D" w:themeColor="text1" w:themeTint="F2"/>
                <w:sz w:val="28"/>
              </w:rPr>
              <w:t>√</w:t>
            </w:r>
            <w:r w:rsidRPr="003B4631">
              <w:rPr>
                <w:color w:val="0D0D0D" w:themeColor="text1" w:themeTint="F2"/>
              </w:rPr>
              <w:t>36</w:t>
            </w:r>
          </w:p>
        </w:tc>
        <w:tc>
          <w:tcPr>
            <w:tcW w:w="3960" w:type="dxa"/>
            <w:vAlign w:val="center"/>
          </w:tcPr>
          <w:p w14:paraId="0ECCF301" w14:textId="77777777" w:rsidR="003178D3" w:rsidRPr="003B4631" w:rsidRDefault="003178D3" w:rsidP="003178D3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741" w:type="dxa"/>
            <w:vAlign w:val="center"/>
          </w:tcPr>
          <w:p w14:paraId="6793385D" w14:textId="77777777" w:rsidR="003178D3" w:rsidRPr="003B4631" w:rsidRDefault="003178D3" w:rsidP="003178D3">
            <w:pPr>
              <w:jc w:val="center"/>
              <w:rPr>
                <w:color w:val="0D0D0D" w:themeColor="text1" w:themeTint="F2"/>
              </w:rPr>
            </w:pPr>
          </w:p>
        </w:tc>
      </w:tr>
      <w:tr w:rsidR="003B4631" w:rsidRPr="003B4631" w14:paraId="2F097D9D" w14:textId="77777777" w:rsidTr="003B4631">
        <w:trPr>
          <w:trHeight w:val="454"/>
        </w:trPr>
        <w:tc>
          <w:tcPr>
            <w:tcW w:w="1795" w:type="dxa"/>
            <w:vAlign w:val="center"/>
          </w:tcPr>
          <w:p w14:paraId="3D5EF25A" w14:textId="77777777" w:rsidR="003178D3" w:rsidRPr="003B4631" w:rsidRDefault="003178D3" w:rsidP="00A337D9">
            <w:pPr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round</w:t>
            </w:r>
          </w:p>
        </w:tc>
        <w:tc>
          <w:tcPr>
            <w:tcW w:w="2520" w:type="dxa"/>
            <w:vAlign w:val="center"/>
          </w:tcPr>
          <w:p w14:paraId="7E843777" w14:textId="77777777" w:rsidR="003178D3" w:rsidRPr="003B4631" w:rsidRDefault="00C61A79" w:rsidP="003178D3">
            <w:pPr>
              <w:jc w:val="center"/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round 7.8</w:t>
            </w:r>
          </w:p>
        </w:tc>
        <w:tc>
          <w:tcPr>
            <w:tcW w:w="3960" w:type="dxa"/>
            <w:vAlign w:val="center"/>
          </w:tcPr>
          <w:p w14:paraId="3150C917" w14:textId="77777777" w:rsidR="003178D3" w:rsidRPr="003B4631" w:rsidRDefault="003178D3" w:rsidP="003178D3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741" w:type="dxa"/>
            <w:vAlign w:val="center"/>
          </w:tcPr>
          <w:p w14:paraId="033F50C0" w14:textId="77777777" w:rsidR="003178D3" w:rsidRPr="003B4631" w:rsidRDefault="003178D3" w:rsidP="003178D3">
            <w:pPr>
              <w:jc w:val="center"/>
              <w:rPr>
                <w:color w:val="0D0D0D" w:themeColor="text1" w:themeTint="F2"/>
              </w:rPr>
            </w:pPr>
          </w:p>
        </w:tc>
      </w:tr>
      <w:tr w:rsidR="003B4631" w:rsidRPr="003B4631" w14:paraId="07FC4374" w14:textId="77777777" w:rsidTr="003B4631">
        <w:trPr>
          <w:trHeight w:val="454"/>
        </w:trPr>
        <w:tc>
          <w:tcPr>
            <w:tcW w:w="1795" w:type="dxa"/>
            <w:vAlign w:val="center"/>
          </w:tcPr>
          <w:p w14:paraId="1A24BBCB" w14:textId="77777777" w:rsidR="003178D3" w:rsidRPr="003B4631" w:rsidRDefault="003178D3" w:rsidP="00A337D9">
            <w:pPr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round down</w:t>
            </w:r>
          </w:p>
        </w:tc>
        <w:tc>
          <w:tcPr>
            <w:tcW w:w="2520" w:type="dxa"/>
            <w:vAlign w:val="center"/>
          </w:tcPr>
          <w:p w14:paraId="0E45175E" w14:textId="77777777" w:rsidR="003178D3" w:rsidRPr="003B4631" w:rsidRDefault="00C61A79" w:rsidP="003178D3">
            <w:pPr>
              <w:jc w:val="center"/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round down 7.8</w:t>
            </w:r>
          </w:p>
        </w:tc>
        <w:tc>
          <w:tcPr>
            <w:tcW w:w="3960" w:type="dxa"/>
            <w:vAlign w:val="center"/>
          </w:tcPr>
          <w:p w14:paraId="0B9E229B" w14:textId="77777777" w:rsidR="003178D3" w:rsidRPr="003B4631" w:rsidRDefault="003178D3" w:rsidP="003178D3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741" w:type="dxa"/>
            <w:vAlign w:val="center"/>
          </w:tcPr>
          <w:p w14:paraId="4CA2434A" w14:textId="77777777" w:rsidR="003178D3" w:rsidRPr="003B4631" w:rsidRDefault="003178D3" w:rsidP="003178D3">
            <w:pPr>
              <w:jc w:val="center"/>
              <w:rPr>
                <w:color w:val="0D0D0D" w:themeColor="text1" w:themeTint="F2"/>
              </w:rPr>
            </w:pPr>
          </w:p>
        </w:tc>
      </w:tr>
      <w:tr w:rsidR="003B4631" w:rsidRPr="003B4631" w14:paraId="2092317B" w14:textId="77777777" w:rsidTr="003B4631">
        <w:trPr>
          <w:trHeight w:val="454"/>
        </w:trPr>
        <w:tc>
          <w:tcPr>
            <w:tcW w:w="1795" w:type="dxa"/>
            <w:vAlign w:val="center"/>
          </w:tcPr>
          <w:p w14:paraId="73B47D3F" w14:textId="77777777" w:rsidR="003178D3" w:rsidRPr="003B4631" w:rsidRDefault="003178D3" w:rsidP="00A337D9">
            <w:pPr>
              <w:rPr>
                <w:color w:val="0D0D0D" w:themeColor="text1" w:themeTint="F2"/>
              </w:rPr>
            </w:pPr>
            <w:r w:rsidRPr="003B4631">
              <w:rPr>
                <w:rFonts w:cstheme="minorHAnsi"/>
                <w:color w:val="0D0D0D" w:themeColor="text1" w:themeTint="F2"/>
                <w:sz w:val="28"/>
              </w:rPr>
              <w:t xml:space="preserve">π </w:t>
            </w:r>
            <w:r w:rsidRPr="003B4631">
              <w:rPr>
                <w:rFonts w:cstheme="minorHAnsi"/>
                <w:color w:val="0D0D0D" w:themeColor="text1" w:themeTint="F2"/>
              </w:rPr>
              <w:t>(pi)</w:t>
            </w:r>
          </w:p>
        </w:tc>
        <w:tc>
          <w:tcPr>
            <w:tcW w:w="2520" w:type="dxa"/>
            <w:vAlign w:val="center"/>
          </w:tcPr>
          <w:p w14:paraId="6E35DE5C" w14:textId="77777777" w:rsidR="003178D3" w:rsidRPr="003B4631" w:rsidRDefault="003178D3" w:rsidP="003178D3">
            <w:pPr>
              <w:jc w:val="center"/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area of a circle</w:t>
            </w:r>
            <w:r w:rsidR="00970FD6" w:rsidRPr="003B4631">
              <w:rPr>
                <w:color w:val="0D0D0D" w:themeColor="text1" w:themeTint="F2"/>
              </w:rPr>
              <w:t xml:space="preserve"> (radius 10)</w:t>
            </w:r>
            <w:r w:rsidR="00C61A79" w:rsidRPr="003B4631">
              <w:rPr>
                <w:color w:val="0D0D0D" w:themeColor="text1" w:themeTint="F2"/>
              </w:rPr>
              <w:t>, rounded to nearest integer value</w:t>
            </w:r>
          </w:p>
        </w:tc>
        <w:tc>
          <w:tcPr>
            <w:tcW w:w="3960" w:type="dxa"/>
            <w:vAlign w:val="center"/>
          </w:tcPr>
          <w:p w14:paraId="23A04EA8" w14:textId="77777777" w:rsidR="003178D3" w:rsidRPr="003B4631" w:rsidRDefault="003178D3" w:rsidP="003178D3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741" w:type="dxa"/>
            <w:vAlign w:val="center"/>
          </w:tcPr>
          <w:p w14:paraId="57F657C6" w14:textId="77777777" w:rsidR="003178D3" w:rsidRPr="003B4631" w:rsidRDefault="003178D3" w:rsidP="003178D3">
            <w:pPr>
              <w:jc w:val="center"/>
              <w:rPr>
                <w:color w:val="0D0D0D" w:themeColor="text1" w:themeTint="F2"/>
              </w:rPr>
            </w:pPr>
          </w:p>
        </w:tc>
      </w:tr>
      <w:tr w:rsidR="003B4631" w:rsidRPr="003B4631" w14:paraId="30AF3F85" w14:textId="77777777" w:rsidTr="003B4631">
        <w:trPr>
          <w:trHeight w:val="454"/>
        </w:trPr>
        <w:tc>
          <w:tcPr>
            <w:tcW w:w="1795" w:type="dxa"/>
            <w:vAlign w:val="center"/>
          </w:tcPr>
          <w:p w14:paraId="2380FA67" w14:textId="77777777" w:rsidR="003178D3" w:rsidRPr="003B4631" w:rsidRDefault="003178D3" w:rsidP="00A337D9">
            <w:pPr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random number</w:t>
            </w:r>
          </w:p>
        </w:tc>
        <w:tc>
          <w:tcPr>
            <w:tcW w:w="2520" w:type="dxa"/>
            <w:vAlign w:val="center"/>
          </w:tcPr>
          <w:p w14:paraId="2612F62B" w14:textId="77777777" w:rsidR="003178D3" w:rsidRPr="003B4631" w:rsidRDefault="003178D3" w:rsidP="00970FD6">
            <w:pPr>
              <w:jc w:val="center"/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 xml:space="preserve">random </w:t>
            </w:r>
            <w:r w:rsidR="00970FD6" w:rsidRPr="003B4631">
              <w:rPr>
                <w:color w:val="0D0D0D" w:themeColor="text1" w:themeTint="F2"/>
              </w:rPr>
              <w:t>integer</w:t>
            </w:r>
            <w:r w:rsidRPr="003B4631">
              <w:rPr>
                <w:color w:val="0D0D0D" w:themeColor="text1" w:themeTint="F2"/>
              </w:rPr>
              <w:t xml:space="preserve"> between 1 &amp; 10</w:t>
            </w:r>
          </w:p>
        </w:tc>
        <w:tc>
          <w:tcPr>
            <w:tcW w:w="3960" w:type="dxa"/>
            <w:vAlign w:val="center"/>
          </w:tcPr>
          <w:p w14:paraId="407AA4AA" w14:textId="77777777" w:rsidR="003178D3" w:rsidRPr="003B4631" w:rsidRDefault="003178D3" w:rsidP="003178D3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741" w:type="dxa"/>
            <w:vAlign w:val="center"/>
          </w:tcPr>
          <w:p w14:paraId="3C0BEDD1" w14:textId="77777777" w:rsidR="003178D3" w:rsidRPr="003B4631" w:rsidRDefault="003178D3" w:rsidP="003178D3">
            <w:pPr>
              <w:jc w:val="center"/>
              <w:rPr>
                <w:color w:val="0D0D0D" w:themeColor="text1" w:themeTint="F2"/>
              </w:rPr>
            </w:pPr>
          </w:p>
        </w:tc>
      </w:tr>
    </w:tbl>
    <w:p w14:paraId="4E24ADED" w14:textId="77777777" w:rsidR="003178D3" w:rsidRPr="003B4631" w:rsidRDefault="003178D3">
      <w:pPr>
        <w:rPr>
          <w:b/>
          <w:color w:val="0D0D0D" w:themeColor="text1" w:themeTint="F2"/>
        </w:rPr>
      </w:pPr>
    </w:p>
    <w:tbl>
      <w:tblPr>
        <w:tblStyle w:val="TableGrid"/>
        <w:tblpPr w:leftFromText="180" w:rightFromText="180" w:vertAnchor="text" w:horzAnchor="page" w:tblpX="4770" w:tblpY="93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55"/>
        <w:gridCol w:w="1980"/>
      </w:tblGrid>
      <w:tr w:rsidR="003B4631" w:rsidRPr="003B4631" w14:paraId="6E9B6B08" w14:textId="77777777" w:rsidTr="003B4631">
        <w:trPr>
          <w:trHeight w:val="454"/>
        </w:trPr>
        <w:tc>
          <w:tcPr>
            <w:tcW w:w="2155" w:type="dxa"/>
            <w:vAlign w:val="center"/>
          </w:tcPr>
          <w:p w14:paraId="70314A6A" w14:textId="77777777" w:rsidR="00970FD6" w:rsidRPr="003B4631" w:rsidRDefault="00970FD6" w:rsidP="00970FD6">
            <w:pPr>
              <w:jc w:val="center"/>
              <w:rPr>
                <w:b/>
                <w:color w:val="0D0D0D" w:themeColor="text1" w:themeTint="F2"/>
              </w:rPr>
            </w:pPr>
            <w:r w:rsidRPr="003B4631">
              <w:rPr>
                <w:b/>
                <w:color w:val="0D0D0D" w:themeColor="text1" w:themeTint="F2"/>
              </w:rPr>
              <w:t>code</w:t>
            </w:r>
          </w:p>
        </w:tc>
        <w:tc>
          <w:tcPr>
            <w:tcW w:w="1980" w:type="dxa"/>
            <w:vAlign w:val="center"/>
          </w:tcPr>
          <w:p w14:paraId="2E00C53C" w14:textId="77777777" w:rsidR="00970FD6" w:rsidRPr="003B4631" w:rsidRDefault="00970FD6" w:rsidP="00970FD6">
            <w:pPr>
              <w:jc w:val="center"/>
              <w:rPr>
                <w:b/>
                <w:color w:val="0D0D0D" w:themeColor="text1" w:themeTint="F2"/>
              </w:rPr>
            </w:pPr>
            <w:r w:rsidRPr="003B4631">
              <w:rPr>
                <w:b/>
                <w:color w:val="0D0D0D" w:themeColor="text1" w:themeTint="F2"/>
              </w:rPr>
              <w:t>returns</w:t>
            </w:r>
          </w:p>
        </w:tc>
      </w:tr>
      <w:tr w:rsidR="003B4631" w:rsidRPr="003B4631" w14:paraId="34DE6504" w14:textId="77777777" w:rsidTr="003B4631">
        <w:trPr>
          <w:trHeight w:val="454"/>
        </w:trPr>
        <w:tc>
          <w:tcPr>
            <w:tcW w:w="2155" w:type="dxa"/>
            <w:vAlign w:val="center"/>
          </w:tcPr>
          <w:p w14:paraId="5B6602BF" w14:textId="77777777" w:rsidR="00970FD6" w:rsidRPr="003B4631" w:rsidRDefault="00970FD6" w:rsidP="00970FD6">
            <w:pPr>
              <w:jc w:val="center"/>
              <w:rPr>
                <w:color w:val="0D0D0D" w:themeColor="text1" w:themeTint="F2"/>
              </w:rPr>
            </w:pPr>
            <w:proofErr w:type="spellStart"/>
            <w:r w:rsidRPr="003B4631">
              <w:rPr>
                <w:color w:val="0D0D0D" w:themeColor="text1" w:themeTint="F2"/>
              </w:rPr>
              <w:t>isNaN</w:t>
            </w:r>
            <w:proofErr w:type="spellEnd"/>
            <w:r w:rsidRPr="003B4631">
              <w:rPr>
                <w:color w:val="0D0D0D" w:themeColor="text1" w:themeTint="F2"/>
              </w:rPr>
              <w:t>(“Monday”)</w:t>
            </w:r>
          </w:p>
        </w:tc>
        <w:tc>
          <w:tcPr>
            <w:tcW w:w="1980" w:type="dxa"/>
            <w:vAlign w:val="center"/>
          </w:tcPr>
          <w:p w14:paraId="73844881" w14:textId="77777777" w:rsidR="00970FD6" w:rsidRPr="003B4631" w:rsidRDefault="00970FD6" w:rsidP="00970FD6">
            <w:pPr>
              <w:jc w:val="center"/>
              <w:rPr>
                <w:rFonts w:ascii="Tempus Sans ITC" w:hAnsi="Tempus Sans ITC"/>
                <w:color w:val="0D0D0D" w:themeColor="text1" w:themeTint="F2"/>
              </w:rPr>
            </w:pPr>
            <w:r w:rsidRPr="003B4631">
              <w:rPr>
                <w:rFonts w:ascii="Tempus Sans ITC" w:hAnsi="Tempus Sans ITC"/>
                <w:color w:val="0D0D0D" w:themeColor="text1" w:themeTint="F2"/>
                <w:sz w:val="24"/>
              </w:rPr>
              <w:t>true</w:t>
            </w:r>
          </w:p>
        </w:tc>
      </w:tr>
      <w:tr w:rsidR="003B4631" w:rsidRPr="003B4631" w14:paraId="4B1A37A0" w14:textId="77777777" w:rsidTr="003B4631">
        <w:trPr>
          <w:trHeight w:val="454"/>
        </w:trPr>
        <w:tc>
          <w:tcPr>
            <w:tcW w:w="2155" w:type="dxa"/>
            <w:vAlign w:val="center"/>
          </w:tcPr>
          <w:p w14:paraId="52D61083" w14:textId="77777777" w:rsidR="00970FD6" w:rsidRPr="003B4631" w:rsidRDefault="00970FD6" w:rsidP="00970FD6">
            <w:pPr>
              <w:jc w:val="center"/>
              <w:rPr>
                <w:color w:val="0D0D0D" w:themeColor="text1" w:themeTint="F2"/>
              </w:rPr>
            </w:pPr>
            <w:proofErr w:type="spellStart"/>
            <w:r w:rsidRPr="003B4631">
              <w:rPr>
                <w:color w:val="0D0D0D" w:themeColor="text1" w:themeTint="F2"/>
              </w:rPr>
              <w:t>isNaN</w:t>
            </w:r>
            <w:proofErr w:type="spellEnd"/>
            <w:r w:rsidRPr="003B4631">
              <w:rPr>
                <w:color w:val="0D0D0D" w:themeColor="text1" w:themeTint="F2"/>
              </w:rPr>
              <w:t>(6)</w:t>
            </w:r>
          </w:p>
        </w:tc>
        <w:tc>
          <w:tcPr>
            <w:tcW w:w="1980" w:type="dxa"/>
            <w:vAlign w:val="center"/>
          </w:tcPr>
          <w:p w14:paraId="7944450F" w14:textId="77777777" w:rsidR="00970FD6" w:rsidRPr="003B4631" w:rsidRDefault="00970FD6" w:rsidP="00970FD6">
            <w:pPr>
              <w:jc w:val="center"/>
              <w:rPr>
                <w:b/>
                <w:color w:val="0D0D0D" w:themeColor="text1" w:themeTint="F2"/>
              </w:rPr>
            </w:pPr>
          </w:p>
        </w:tc>
      </w:tr>
      <w:tr w:rsidR="003B4631" w:rsidRPr="003B4631" w14:paraId="4B0E0D07" w14:textId="77777777" w:rsidTr="003B4631">
        <w:trPr>
          <w:trHeight w:val="454"/>
        </w:trPr>
        <w:tc>
          <w:tcPr>
            <w:tcW w:w="2155" w:type="dxa"/>
            <w:vAlign w:val="center"/>
          </w:tcPr>
          <w:p w14:paraId="47D4D39C" w14:textId="77777777" w:rsidR="00970FD6" w:rsidRPr="003B4631" w:rsidRDefault="00970FD6" w:rsidP="00970FD6">
            <w:pPr>
              <w:jc w:val="center"/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isNaN(“6”)</w:t>
            </w:r>
          </w:p>
        </w:tc>
        <w:tc>
          <w:tcPr>
            <w:tcW w:w="1980" w:type="dxa"/>
            <w:vAlign w:val="center"/>
          </w:tcPr>
          <w:p w14:paraId="4AC6E362" w14:textId="77777777" w:rsidR="00970FD6" w:rsidRPr="003B4631" w:rsidRDefault="00970FD6" w:rsidP="00970FD6">
            <w:pPr>
              <w:jc w:val="center"/>
              <w:rPr>
                <w:b/>
                <w:color w:val="0D0D0D" w:themeColor="text1" w:themeTint="F2"/>
              </w:rPr>
            </w:pPr>
          </w:p>
        </w:tc>
      </w:tr>
    </w:tbl>
    <w:p w14:paraId="7516AAFE" w14:textId="77777777" w:rsidR="00C61A79" w:rsidRPr="003B4631" w:rsidRDefault="00C61A79">
      <w:pPr>
        <w:rPr>
          <w:b/>
          <w:color w:val="0D0D0D" w:themeColor="text1" w:themeTint="F2"/>
        </w:rPr>
      </w:pPr>
      <w:r w:rsidRPr="003B4631">
        <w:rPr>
          <w:b/>
          <w:color w:val="0D0D0D" w:themeColor="text1" w:themeTint="F2"/>
        </w:rPr>
        <w:t xml:space="preserve"> </w:t>
      </w:r>
      <w:r w:rsidRPr="003B4631">
        <w:rPr>
          <w:b/>
          <w:color w:val="0D0D0D" w:themeColor="text1" w:themeTint="F2"/>
          <w:sz w:val="24"/>
        </w:rPr>
        <w:t xml:space="preserve">NaN function: </w:t>
      </w:r>
      <w:r w:rsidRPr="003B4631">
        <w:rPr>
          <w:b/>
          <w:color w:val="0D0D0D" w:themeColor="text1" w:themeTint="F2"/>
        </w:rPr>
        <w:t>(see definitions)</w:t>
      </w:r>
    </w:p>
    <w:p w14:paraId="01AAD03B" w14:textId="77777777" w:rsidR="00C61A79" w:rsidRPr="003B4631" w:rsidRDefault="00C61A79">
      <w:pPr>
        <w:rPr>
          <w:b/>
          <w:color w:val="0D0D0D" w:themeColor="text1" w:themeTint="F2"/>
        </w:rPr>
      </w:pPr>
    </w:p>
    <w:p w14:paraId="110327F3" w14:textId="77777777" w:rsidR="00C61A79" w:rsidRPr="003B4631" w:rsidRDefault="00C61A79">
      <w:pPr>
        <w:rPr>
          <w:b/>
          <w:color w:val="0D0D0D" w:themeColor="text1" w:themeTint="F2"/>
        </w:rPr>
      </w:pPr>
    </w:p>
    <w:p w14:paraId="412057D1" w14:textId="77777777" w:rsidR="00C61A79" w:rsidRPr="003B4631" w:rsidRDefault="00C61A79">
      <w:pPr>
        <w:rPr>
          <w:b/>
          <w:color w:val="0D0D0D" w:themeColor="text1" w:themeTint="F2"/>
        </w:rPr>
      </w:pPr>
    </w:p>
    <w:p w14:paraId="10D5C2CC" w14:textId="77777777" w:rsidR="00C61A79" w:rsidRPr="003B4631" w:rsidRDefault="00C61A79">
      <w:pPr>
        <w:rPr>
          <w:b/>
          <w:color w:val="0D0D0D" w:themeColor="text1" w:themeTint="F2"/>
        </w:rPr>
      </w:pPr>
    </w:p>
    <w:p w14:paraId="739EC5BA" w14:textId="77777777" w:rsidR="00C61A79" w:rsidRPr="003B4631" w:rsidRDefault="00C61A79">
      <w:pPr>
        <w:rPr>
          <w:b/>
          <w:color w:val="0D0D0D" w:themeColor="text1" w:themeTint="F2"/>
          <w:sz w:val="24"/>
        </w:rPr>
      </w:pPr>
      <w:r w:rsidRPr="003B4631">
        <w:rPr>
          <w:b/>
          <w:color w:val="0D0D0D" w:themeColor="text1" w:themeTint="F2"/>
          <w:sz w:val="24"/>
        </w:rPr>
        <w:t xml:space="preserve">Comparators: 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515"/>
        <w:gridCol w:w="1080"/>
        <w:gridCol w:w="3600"/>
        <w:gridCol w:w="1620"/>
      </w:tblGrid>
      <w:tr w:rsidR="003B4631" w:rsidRPr="003B4631" w14:paraId="7ABB0033" w14:textId="77777777" w:rsidTr="003B4631">
        <w:trPr>
          <w:trHeight w:val="454"/>
        </w:trPr>
        <w:tc>
          <w:tcPr>
            <w:tcW w:w="2515" w:type="dxa"/>
            <w:vAlign w:val="center"/>
          </w:tcPr>
          <w:p w14:paraId="2D146490" w14:textId="77777777" w:rsidR="00A337D9" w:rsidRPr="003B4631" w:rsidRDefault="00A337D9">
            <w:pPr>
              <w:rPr>
                <w:b/>
                <w:color w:val="0D0D0D" w:themeColor="text1" w:themeTint="F2"/>
              </w:rPr>
            </w:pPr>
            <w:r w:rsidRPr="003B4631">
              <w:rPr>
                <w:b/>
                <w:color w:val="0D0D0D" w:themeColor="text1" w:themeTint="F2"/>
              </w:rPr>
              <w:t>comparator</w:t>
            </w:r>
          </w:p>
        </w:tc>
        <w:tc>
          <w:tcPr>
            <w:tcW w:w="1080" w:type="dxa"/>
            <w:vAlign w:val="center"/>
          </w:tcPr>
          <w:p w14:paraId="0262A2B0" w14:textId="77777777" w:rsidR="00A337D9" w:rsidRPr="003B4631" w:rsidRDefault="00A337D9" w:rsidP="00A337D9">
            <w:pPr>
              <w:jc w:val="center"/>
              <w:rPr>
                <w:b/>
                <w:color w:val="0D0D0D" w:themeColor="text1" w:themeTint="F2"/>
              </w:rPr>
            </w:pPr>
            <w:r w:rsidRPr="003B4631">
              <w:rPr>
                <w:b/>
                <w:color w:val="0D0D0D" w:themeColor="text1" w:themeTint="F2"/>
              </w:rPr>
              <w:t>symbol</w:t>
            </w:r>
          </w:p>
        </w:tc>
        <w:tc>
          <w:tcPr>
            <w:tcW w:w="3600" w:type="dxa"/>
            <w:vAlign w:val="center"/>
          </w:tcPr>
          <w:p w14:paraId="1D07DA29" w14:textId="77777777" w:rsidR="00A337D9" w:rsidRPr="003B4631" w:rsidRDefault="00A337D9" w:rsidP="00A337D9">
            <w:pPr>
              <w:jc w:val="center"/>
              <w:rPr>
                <w:b/>
                <w:color w:val="0D0D0D" w:themeColor="text1" w:themeTint="F2"/>
              </w:rPr>
            </w:pPr>
            <w:r w:rsidRPr="003B4631">
              <w:rPr>
                <w:b/>
                <w:color w:val="0D0D0D" w:themeColor="text1" w:themeTint="F2"/>
              </w:rPr>
              <w:t>example</w:t>
            </w:r>
          </w:p>
        </w:tc>
        <w:tc>
          <w:tcPr>
            <w:tcW w:w="1620" w:type="dxa"/>
            <w:vAlign w:val="center"/>
          </w:tcPr>
          <w:p w14:paraId="51490E6B" w14:textId="77777777" w:rsidR="00A337D9" w:rsidRPr="003B4631" w:rsidRDefault="00A337D9" w:rsidP="00A337D9">
            <w:pPr>
              <w:jc w:val="center"/>
              <w:rPr>
                <w:b/>
                <w:color w:val="0D0D0D" w:themeColor="text1" w:themeTint="F2"/>
              </w:rPr>
            </w:pPr>
            <w:r w:rsidRPr="003B4631">
              <w:rPr>
                <w:b/>
                <w:color w:val="0D0D0D" w:themeColor="text1" w:themeTint="F2"/>
              </w:rPr>
              <w:t>returns</w:t>
            </w:r>
          </w:p>
        </w:tc>
      </w:tr>
      <w:tr w:rsidR="003B4631" w:rsidRPr="003B4631" w14:paraId="49A1EA4F" w14:textId="77777777" w:rsidTr="003B4631">
        <w:trPr>
          <w:trHeight w:val="454"/>
        </w:trPr>
        <w:tc>
          <w:tcPr>
            <w:tcW w:w="2515" w:type="dxa"/>
            <w:vAlign w:val="center"/>
          </w:tcPr>
          <w:p w14:paraId="7303A2DB" w14:textId="77777777" w:rsidR="00A337D9" w:rsidRPr="003B4631" w:rsidRDefault="00A337D9" w:rsidP="00C61A79">
            <w:pPr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equal to</w:t>
            </w:r>
          </w:p>
        </w:tc>
        <w:tc>
          <w:tcPr>
            <w:tcW w:w="1080" w:type="dxa"/>
            <w:vAlign w:val="center"/>
          </w:tcPr>
          <w:p w14:paraId="6D8B8EFC" w14:textId="77777777" w:rsidR="00A337D9" w:rsidRPr="003B4631" w:rsidRDefault="00A337D9" w:rsidP="00A337D9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3600" w:type="dxa"/>
            <w:vAlign w:val="center"/>
          </w:tcPr>
          <w:p w14:paraId="1DF95B40" w14:textId="77777777" w:rsidR="00A337D9" w:rsidRPr="003B4631" w:rsidRDefault="00A337D9" w:rsidP="00A337D9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1620" w:type="dxa"/>
            <w:vAlign w:val="center"/>
          </w:tcPr>
          <w:p w14:paraId="022E69EA" w14:textId="77777777" w:rsidR="00A337D9" w:rsidRPr="003B4631" w:rsidRDefault="00A337D9" w:rsidP="00A337D9">
            <w:pPr>
              <w:jc w:val="center"/>
              <w:rPr>
                <w:color w:val="0D0D0D" w:themeColor="text1" w:themeTint="F2"/>
              </w:rPr>
            </w:pPr>
          </w:p>
        </w:tc>
      </w:tr>
      <w:tr w:rsidR="003B4631" w:rsidRPr="003B4631" w14:paraId="2EE93B06" w14:textId="77777777" w:rsidTr="003B4631">
        <w:trPr>
          <w:trHeight w:val="454"/>
        </w:trPr>
        <w:tc>
          <w:tcPr>
            <w:tcW w:w="2515" w:type="dxa"/>
            <w:vAlign w:val="center"/>
          </w:tcPr>
          <w:p w14:paraId="63A6AA4C" w14:textId="77777777" w:rsidR="00A337D9" w:rsidRPr="003B4631" w:rsidRDefault="00A337D9" w:rsidP="00C61A79">
            <w:pPr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not equal to</w:t>
            </w:r>
          </w:p>
        </w:tc>
        <w:tc>
          <w:tcPr>
            <w:tcW w:w="1080" w:type="dxa"/>
            <w:vAlign w:val="center"/>
          </w:tcPr>
          <w:p w14:paraId="0BE00F09" w14:textId="77777777" w:rsidR="00A337D9" w:rsidRPr="003B4631" w:rsidRDefault="00A337D9" w:rsidP="00A337D9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3600" w:type="dxa"/>
            <w:vAlign w:val="center"/>
          </w:tcPr>
          <w:p w14:paraId="2DAD958D" w14:textId="77777777" w:rsidR="00A337D9" w:rsidRPr="003B4631" w:rsidRDefault="00A337D9" w:rsidP="00A337D9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1620" w:type="dxa"/>
            <w:vAlign w:val="center"/>
          </w:tcPr>
          <w:p w14:paraId="774F0E6C" w14:textId="77777777" w:rsidR="00A337D9" w:rsidRPr="003B4631" w:rsidRDefault="00A337D9" w:rsidP="00A337D9">
            <w:pPr>
              <w:jc w:val="center"/>
              <w:rPr>
                <w:color w:val="0D0D0D" w:themeColor="text1" w:themeTint="F2"/>
              </w:rPr>
            </w:pPr>
          </w:p>
        </w:tc>
      </w:tr>
      <w:tr w:rsidR="003B4631" w:rsidRPr="003B4631" w14:paraId="6CE93532" w14:textId="77777777" w:rsidTr="003B4631">
        <w:trPr>
          <w:trHeight w:val="454"/>
        </w:trPr>
        <w:tc>
          <w:tcPr>
            <w:tcW w:w="2515" w:type="dxa"/>
            <w:vAlign w:val="center"/>
          </w:tcPr>
          <w:p w14:paraId="448A1D56" w14:textId="77777777" w:rsidR="00A337D9" w:rsidRPr="003B4631" w:rsidRDefault="00A337D9" w:rsidP="00C61A79">
            <w:pPr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greater than</w:t>
            </w:r>
          </w:p>
        </w:tc>
        <w:tc>
          <w:tcPr>
            <w:tcW w:w="1080" w:type="dxa"/>
            <w:vAlign w:val="center"/>
          </w:tcPr>
          <w:p w14:paraId="01944303" w14:textId="77777777" w:rsidR="00A337D9" w:rsidRPr="003B4631" w:rsidRDefault="003F3D18" w:rsidP="00A337D9">
            <w:pPr>
              <w:jc w:val="center"/>
              <w:rPr>
                <w:rFonts w:ascii="Tempus Sans ITC" w:hAnsi="Tempus Sans ITC"/>
                <w:color w:val="0D0D0D" w:themeColor="text1" w:themeTint="F2"/>
              </w:rPr>
            </w:pPr>
            <w:r w:rsidRPr="003B4631">
              <w:rPr>
                <w:rFonts w:ascii="Tempus Sans ITC" w:hAnsi="Tempus Sans ITC"/>
                <w:color w:val="0D0D0D" w:themeColor="text1" w:themeTint="F2"/>
                <w:sz w:val="28"/>
              </w:rPr>
              <w:t>&gt;</w:t>
            </w:r>
          </w:p>
        </w:tc>
        <w:tc>
          <w:tcPr>
            <w:tcW w:w="3600" w:type="dxa"/>
            <w:vAlign w:val="center"/>
          </w:tcPr>
          <w:p w14:paraId="2FDB8A9B" w14:textId="77777777" w:rsidR="00A337D9" w:rsidRPr="003B4631" w:rsidRDefault="00A337D9" w:rsidP="00A337D9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1620" w:type="dxa"/>
            <w:vAlign w:val="center"/>
          </w:tcPr>
          <w:p w14:paraId="14611ED9" w14:textId="77777777" w:rsidR="00A337D9" w:rsidRPr="003B4631" w:rsidRDefault="00A337D9" w:rsidP="00A337D9">
            <w:pPr>
              <w:jc w:val="center"/>
              <w:rPr>
                <w:color w:val="0D0D0D" w:themeColor="text1" w:themeTint="F2"/>
              </w:rPr>
            </w:pPr>
          </w:p>
        </w:tc>
      </w:tr>
      <w:tr w:rsidR="003B4631" w:rsidRPr="003B4631" w14:paraId="33D0083D" w14:textId="77777777" w:rsidTr="003B4631">
        <w:trPr>
          <w:trHeight w:val="454"/>
        </w:trPr>
        <w:tc>
          <w:tcPr>
            <w:tcW w:w="2515" w:type="dxa"/>
            <w:vAlign w:val="center"/>
          </w:tcPr>
          <w:p w14:paraId="49AAB6DD" w14:textId="77777777" w:rsidR="00A337D9" w:rsidRPr="003B4631" w:rsidRDefault="00A337D9" w:rsidP="00C61A79">
            <w:pPr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greater than or equal to</w:t>
            </w:r>
          </w:p>
        </w:tc>
        <w:tc>
          <w:tcPr>
            <w:tcW w:w="1080" w:type="dxa"/>
            <w:vAlign w:val="center"/>
          </w:tcPr>
          <w:p w14:paraId="3536098A" w14:textId="77777777" w:rsidR="00A337D9" w:rsidRPr="003B4631" w:rsidRDefault="00413882" w:rsidP="00A337D9">
            <w:pPr>
              <w:jc w:val="center"/>
              <w:rPr>
                <w:rFonts w:ascii="Tempus Sans ITC" w:hAnsi="Tempus Sans ITC"/>
                <w:color w:val="0D0D0D" w:themeColor="text1" w:themeTint="F2"/>
              </w:rPr>
            </w:pPr>
            <w:r w:rsidRPr="003B4631">
              <w:rPr>
                <w:rFonts w:ascii="Tempus Sans ITC" w:hAnsi="Tempus Sans ITC"/>
                <w:color w:val="0D0D0D" w:themeColor="text1" w:themeTint="F2"/>
                <w:sz w:val="28"/>
              </w:rPr>
              <w:t>&gt;=</w:t>
            </w:r>
          </w:p>
        </w:tc>
        <w:tc>
          <w:tcPr>
            <w:tcW w:w="3600" w:type="dxa"/>
            <w:vAlign w:val="center"/>
          </w:tcPr>
          <w:p w14:paraId="7518B105" w14:textId="77777777" w:rsidR="00A337D9" w:rsidRPr="003B4631" w:rsidRDefault="00A337D9" w:rsidP="00A337D9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1620" w:type="dxa"/>
            <w:vAlign w:val="center"/>
          </w:tcPr>
          <w:p w14:paraId="4F4C0E5E" w14:textId="77777777" w:rsidR="00A337D9" w:rsidRPr="003B4631" w:rsidRDefault="00A337D9" w:rsidP="00A337D9">
            <w:pPr>
              <w:jc w:val="center"/>
              <w:rPr>
                <w:color w:val="0D0D0D" w:themeColor="text1" w:themeTint="F2"/>
              </w:rPr>
            </w:pPr>
          </w:p>
        </w:tc>
      </w:tr>
      <w:tr w:rsidR="003B4631" w:rsidRPr="003B4631" w14:paraId="644EE329" w14:textId="77777777" w:rsidTr="003B4631">
        <w:trPr>
          <w:trHeight w:val="454"/>
        </w:trPr>
        <w:tc>
          <w:tcPr>
            <w:tcW w:w="2515" w:type="dxa"/>
            <w:vAlign w:val="center"/>
          </w:tcPr>
          <w:p w14:paraId="4ED8C8B4" w14:textId="77777777" w:rsidR="00A337D9" w:rsidRPr="003B4631" w:rsidRDefault="00A337D9">
            <w:pPr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less than</w:t>
            </w:r>
          </w:p>
        </w:tc>
        <w:tc>
          <w:tcPr>
            <w:tcW w:w="1080" w:type="dxa"/>
            <w:vAlign w:val="center"/>
          </w:tcPr>
          <w:p w14:paraId="6D98723C" w14:textId="77777777" w:rsidR="00A337D9" w:rsidRPr="003B4631" w:rsidRDefault="00A337D9" w:rsidP="00A337D9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3600" w:type="dxa"/>
            <w:vAlign w:val="center"/>
          </w:tcPr>
          <w:p w14:paraId="0C6367A1" w14:textId="77777777" w:rsidR="00A337D9" w:rsidRPr="003B4631" w:rsidRDefault="00A337D9" w:rsidP="00A337D9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1620" w:type="dxa"/>
            <w:vAlign w:val="center"/>
          </w:tcPr>
          <w:p w14:paraId="5C8B3A78" w14:textId="77777777" w:rsidR="00A337D9" w:rsidRPr="003B4631" w:rsidRDefault="00A337D9" w:rsidP="00A337D9">
            <w:pPr>
              <w:jc w:val="center"/>
              <w:rPr>
                <w:color w:val="0D0D0D" w:themeColor="text1" w:themeTint="F2"/>
              </w:rPr>
            </w:pPr>
          </w:p>
        </w:tc>
      </w:tr>
      <w:tr w:rsidR="003B4631" w:rsidRPr="003B4631" w14:paraId="0A0AD51A" w14:textId="77777777" w:rsidTr="003B4631">
        <w:trPr>
          <w:trHeight w:val="454"/>
        </w:trPr>
        <w:tc>
          <w:tcPr>
            <w:tcW w:w="2515" w:type="dxa"/>
            <w:vAlign w:val="center"/>
          </w:tcPr>
          <w:p w14:paraId="416D865E" w14:textId="77777777" w:rsidR="00A337D9" w:rsidRPr="003B4631" w:rsidRDefault="00A337D9">
            <w:pPr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less than or equal to</w:t>
            </w:r>
          </w:p>
        </w:tc>
        <w:tc>
          <w:tcPr>
            <w:tcW w:w="1080" w:type="dxa"/>
            <w:vAlign w:val="center"/>
          </w:tcPr>
          <w:p w14:paraId="21C8A243" w14:textId="77777777" w:rsidR="00A337D9" w:rsidRPr="003B4631" w:rsidRDefault="00A337D9" w:rsidP="00A337D9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3600" w:type="dxa"/>
            <w:vAlign w:val="center"/>
          </w:tcPr>
          <w:p w14:paraId="29059D36" w14:textId="77777777" w:rsidR="00A337D9" w:rsidRPr="003B4631" w:rsidRDefault="00A337D9" w:rsidP="00A337D9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1620" w:type="dxa"/>
            <w:vAlign w:val="center"/>
          </w:tcPr>
          <w:p w14:paraId="576CF549" w14:textId="77777777" w:rsidR="00A337D9" w:rsidRPr="003B4631" w:rsidRDefault="00A337D9" w:rsidP="00A337D9">
            <w:pPr>
              <w:jc w:val="center"/>
              <w:rPr>
                <w:color w:val="0D0D0D" w:themeColor="text1" w:themeTint="F2"/>
              </w:rPr>
            </w:pPr>
          </w:p>
        </w:tc>
      </w:tr>
    </w:tbl>
    <w:p w14:paraId="5C9E0948" w14:textId="77777777" w:rsidR="00C61A79" w:rsidRPr="003B4631" w:rsidRDefault="00C61A79">
      <w:pPr>
        <w:rPr>
          <w:b/>
          <w:color w:val="0D0D0D" w:themeColor="text1" w:themeTint="F2"/>
        </w:rPr>
      </w:pPr>
    </w:p>
    <w:p w14:paraId="35D6E9E5" w14:textId="77777777" w:rsidR="00A337D9" w:rsidRPr="003B4631" w:rsidRDefault="00A337D9">
      <w:pPr>
        <w:rPr>
          <w:color w:val="0D0D0D" w:themeColor="text1" w:themeTint="F2"/>
        </w:rPr>
      </w:pPr>
      <w:r w:rsidRPr="003B4631">
        <w:rPr>
          <w:b/>
          <w:color w:val="0D0D0D" w:themeColor="text1" w:themeTint="F2"/>
          <w:sz w:val="24"/>
        </w:rPr>
        <w:t xml:space="preserve">Strings: </w:t>
      </w:r>
      <w:r w:rsidRPr="003B4631">
        <w:rPr>
          <w:b/>
          <w:color w:val="0D0D0D" w:themeColor="text1" w:themeTint="F2"/>
        </w:rPr>
        <w:t>(see definitions)</w:t>
      </w:r>
      <w:r w:rsidRPr="003B4631">
        <w:rPr>
          <w:b/>
          <w:color w:val="0D0D0D" w:themeColor="text1" w:themeTint="F2"/>
          <w:sz w:val="24"/>
        </w:rPr>
        <w:t xml:space="preserve">   </w:t>
      </w:r>
      <w:r w:rsidRPr="003B4631">
        <w:rPr>
          <w:color w:val="0D0D0D" w:themeColor="text1" w:themeTint="F2"/>
        </w:rPr>
        <w:t>entered by</w:t>
      </w:r>
      <w:r w:rsidR="00D908CC" w:rsidRPr="003B4631">
        <w:rPr>
          <w:color w:val="0D0D0D" w:themeColor="text1" w:themeTint="F2"/>
        </w:rPr>
        <w:t xml:space="preserve">: </w:t>
      </w:r>
      <w:r w:rsidRPr="003B4631">
        <w:rPr>
          <w:color w:val="0D0D0D" w:themeColor="text1" w:themeTint="F2"/>
        </w:rPr>
        <w:t xml:space="preserve"> ________________________________</w:t>
      </w:r>
    </w:p>
    <w:p w14:paraId="10D7CEC3" w14:textId="77777777" w:rsidR="00A337D9" w:rsidRPr="003B4631" w:rsidRDefault="00A337D9">
      <w:pPr>
        <w:rPr>
          <w:color w:val="0D0D0D" w:themeColor="text1" w:themeTint="F2"/>
        </w:rPr>
      </w:pPr>
    </w:p>
    <w:p w14:paraId="4223B6C7" w14:textId="77777777" w:rsidR="00A337D9" w:rsidRPr="003B4631" w:rsidRDefault="00A337D9">
      <w:pPr>
        <w:rPr>
          <w:b/>
          <w:color w:val="0D0D0D" w:themeColor="text1" w:themeTint="F2"/>
        </w:rPr>
      </w:pPr>
      <w:r w:rsidRPr="003B4631">
        <w:rPr>
          <w:b/>
          <w:color w:val="0D0D0D" w:themeColor="text1" w:themeTint="F2"/>
          <w:sz w:val="24"/>
        </w:rPr>
        <w:t xml:space="preserve">Concatenation: </w:t>
      </w:r>
      <w:r w:rsidR="00970FD6" w:rsidRPr="003B4631">
        <w:rPr>
          <w:b/>
          <w:color w:val="0D0D0D" w:themeColor="text1" w:themeTint="F2"/>
        </w:rPr>
        <w:t xml:space="preserve">(see definitions) </w:t>
      </w:r>
      <w:r w:rsidRPr="003B4631">
        <w:rPr>
          <w:color w:val="0D0D0D" w:themeColor="text1" w:themeTint="F2"/>
        </w:rPr>
        <w:t xml:space="preserve"> - best used when joining strings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15"/>
        <w:gridCol w:w="5601"/>
      </w:tblGrid>
      <w:tr w:rsidR="003B4631" w:rsidRPr="003B4631" w14:paraId="098A1009" w14:textId="77777777" w:rsidTr="003B4631">
        <w:trPr>
          <w:trHeight w:val="454"/>
        </w:trPr>
        <w:tc>
          <w:tcPr>
            <w:tcW w:w="3415" w:type="dxa"/>
            <w:vAlign w:val="center"/>
          </w:tcPr>
          <w:p w14:paraId="6F27C303" w14:textId="77777777" w:rsidR="00A337D9" w:rsidRPr="003B4631" w:rsidRDefault="00A337D9">
            <w:pPr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example using string and number</w:t>
            </w:r>
          </w:p>
        </w:tc>
        <w:tc>
          <w:tcPr>
            <w:tcW w:w="5601" w:type="dxa"/>
            <w:vAlign w:val="center"/>
          </w:tcPr>
          <w:p w14:paraId="6371384F" w14:textId="77777777" w:rsidR="00A337D9" w:rsidRPr="003B4631" w:rsidRDefault="00A337D9">
            <w:pPr>
              <w:rPr>
                <w:b/>
                <w:color w:val="0D0D0D" w:themeColor="text1" w:themeTint="F2"/>
              </w:rPr>
            </w:pPr>
          </w:p>
        </w:tc>
      </w:tr>
    </w:tbl>
    <w:p w14:paraId="1095DAE0" w14:textId="77777777" w:rsidR="00A337D9" w:rsidRPr="003B4631" w:rsidRDefault="00A337D9" w:rsidP="00A337D9">
      <w:pPr>
        <w:rPr>
          <w:b/>
          <w:color w:val="0D0D0D" w:themeColor="text1" w:themeTint="F2"/>
        </w:rPr>
      </w:pPr>
    </w:p>
    <w:p w14:paraId="5FFA804A" w14:textId="77777777" w:rsidR="00A337D9" w:rsidRPr="003B4631" w:rsidRDefault="00A337D9">
      <w:pPr>
        <w:rPr>
          <w:color w:val="0D0D0D" w:themeColor="text1" w:themeTint="F2"/>
        </w:rPr>
      </w:pPr>
      <w:r w:rsidRPr="003B4631">
        <w:rPr>
          <w:b/>
          <w:color w:val="0D0D0D" w:themeColor="text1" w:themeTint="F2"/>
          <w:sz w:val="24"/>
        </w:rPr>
        <w:t xml:space="preserve">Interpolation: </w:t>
      </w:r>
      <w:r w:rsidR="00970FD6" w:rsidRPr="003B4631">
        <w:rPr>
          <w:b/>
          <w:color w:val="0D0D0D" w:themeColor="text1" w:themeTint="F2"/>
        </w:rPr>
        <w:t xml:space="preserve">(see definitions) </w:t>
      </w:r>
      <w:r w:rsidRPr="003B4631">
        <w:rPr>
          <w:color w:val="0D0D0D" w:themeColor="text1" w:themeTint="F2"/>
        </w:rPr>
        <w:t xml:space="preserve">- best used when joining variables </w:t>
      </w:r>
      <w:r w:rsidR="00970FD6" w:rsidRPr="003B4631">
        <w:rPr>
          <w:color w:val="0D0D0D" w:themeColor="text1" w:themeTint="F2"/>
        </w:rPr>
        <w:t>in</w:t>
      </w:r>
      <w:r w:rsidRPr="003B4631">
        <w:rPr>
          <w:color w:val="0D0D0D" w:themeColor="text1" w:themeTint="F2"/>
        </w:rPr>
        <w:t>to string</w:t>
      </w:r>
      <w:r w:rsidR="00970FD6" w:rsidRPr="003B4631">
        <w:rPr>
          <w:color w:val="0D0D0D" w:themeColor="text1" w:themeTint="F2"/>
        </w:rPr>
        <w:t>s</w:t>
      </w:r>
      <w:r w:rsidRPr="003B4631">
        <w:rPr>
          <w:color w:val="0D0D0D" w:themeColor="text1" w:themeTint="F2"/>
        </w:rPr>
        <w:t xml:space="preserve">  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15"/>
        <w:gridCol w:w="5601"/>
      </w:tblGrid>
      <w:tr w:rsidR="003B4631" w:rsidRPr="003B4631" w14:paraId="30295768" w14:textId="77777777" w:rsidTr="003B4631">
        <w:trPr>
          <w:trHeight w:val="454"/>
        </w:trPr>
        <w:tc>
          <w:tcPr>
            <w:tcW w:w="3415" w:type="dxa"/>
            <w:vAlign w:val="center"/>
          </w:tcPr>
          <w:p w14:paraId="28188A93" w14:textId="77777777" w:rsidR="00A337D9" w:rsidRPr="003B4631" w:rsidRDefault="00A337D9" w:rsidP="00155CBB">
            <w:pPr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example using string and number</w:t>
            </w:r>
          </w:p>
        </w:tc>
        <w:tc>
          <w:tcPr>
            <w:tcW w:w="5601" w:type="dxa"/>
            <w:vAlign w:val="center"/>
          </w:tcPr>
          <w:p w14:paraId="5088EE43" w14:textId="77777777" w:rsidR="00A337D9" w:rsidRPr="003B4631" w:rsidRDefault="00A337D9" w:rsidP="00155CBB">
            <w:pPr>
              <w:rPr>
                <w:b/>
                <w:color w:val="0D0D0D" w:themeColor="text1" w:themeTint="F2"/>
              </w:rPr>
            </w:pPr>
          </w:p>
        </w:tc>
      </w:tr>
    </w:tbl>
    <w:p w14:paraId="3D0B0D2B" w14:textId="77777777" w:rsidR="00A337D9" w:rsidRPr="003B4631" w:rsidRDefault="00A337D9">
      <w:pPr>
        <w:rPr>
          <w:b/>
          <w:color w:val="0D0D0D" w:themeColor="text1" w:themeTint="F2"/>
        </w:rPr>
      </w:pPr>
      <w:bookmarkStart w:id="0" w:name="_GoBack"/>
      <w:bookmarkEnd w:id="0"/>
    </w:p>
    <w:p w14:paraId="6C050309" w14:textId="77777777" w:rsidR="00A337D9" w:rsidRPr="003B4631" w:rsidRDefault="00A337D9">
      <w:pPr>
        <w:rPr>
          <w:b/>
          <w:color w:val="0D0D0D" w:themeColor="text1" w:themeTint="F2"/>
          <w:sz w:val="24"/>
        </w:rPr>
      </w:pPr>
      <w:r w:rsidRPr="003B4631">
        <w:rPr>
          <w:b/>
          <w:color w:val="0D0D0D" w:themeColor="text1" w:themeTint="F2"/>
          <w:sz w:val="24"/>
        </w:rPr>
        <w:t xml:space="preserve">String comparators: 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435"/>
        <w:gridCol w:w="1440"/>
        <w:gridCol w:w="4500"/>
        <w:gridCol w:w="1440"/>
      </w:tblGrid>
      <w:tr w:rsidR="003B4631" w:rsidRPr="003B4631" w14:paraId="2F31173B" w14:textId="77777777" w:rsidTr="003B4631">
        <w:trPr>
          <w:trHeight w:val="454"/>
        </w:trPr>
        <w:tc>
          <w:tcPr>
            <w:tcW w:w="1435" w:type="dxa"/>
            <w:vAlign w:val="center"/>
          </w:tcPr>
          <w:p w14:paraId="17525700" w14:textId="77777777" w:rsidR="00D908CC" w:rsidRPr="003B4631" w:rsidRDefault="00D908CC" w:rsidP="00155CBB">
            <w:pPr>
              <w:rPr>
                <w:b/>
                <w:color w:val="0D0D0D" w:themeColor="text1" w:themeTint="F2"/>
              </w:rPr>
            </w:pPr>
            <w:r w:rsidRPr="003B4631">
              <w:rPr>
                <w:b/>
                <w:color w:val="0D0D0D" w:themeColor="text1" w:themeTint="F2"/>
              </w:rPr>
              <w:t>comparator</w:t>
            </w:r>
          </w:p>
        </w:tc>
        <w:tc>
          <w:tcPr>
            <w:tcW w:w="1440" w:type="dxa"/>
            <w:vAlign w:val="center"/>
          </w:tcPr>
          <w:p w14:paraId="4CE04FAD" w14:textId="77777777" w:rsidR="00D908CC" w:rsidRPr="003B4631" w:rsidRDefault="00D908CC" w:rsidP="00155CBB">
            <w:pPr>
              <w:jc w:val="center"/>
              <w:rPr>
                <w:b/>
                <w:color w:val="0D0D0D" w:themeColor="text1" w:themeTint="F2"/>
              </w:rPr>
            </w:pPr>
            <w:r w:rsidRPr="003B4631">
              <w:rPr>
                <w:b/>
                <w:color w:val="0D0D0D" w:themeColor="text1" w:themeTint="F2"/>
              </w:rPr>
              <w:t>symbol</w:t>
            </w:r>
          </w:p>
        </w:tc>
        <w:tc>
          <w:tcPr>
            <w:tcW w:w="4500" w:type="dxa"/>
            <w:vAlign w:val="center"/>
          </w:tcPr>
          <w:p w14:paraId="545D6DEC" w14:textId="77777777" w:rsidR="00D908CC" w:rsidRPr="003B4631" w:rsidRDefault="00D908CC" w:rsidP="00155CBB">
            <w:pPr>
              <w:jc w:val="center"/>
              <w:rPr>
                <w:b/>
                <w:color w:val="0D0D0D" w:themeColor="text1" w:themeTint="F2"/>
              </w:rPr>
            </w:pPr>
            <w:r w:rsidRPr="003B4631">
              <w:rPr>
                <w:b/>
                <w:color w:val="0D0D0D" w:themeColor="text1" w:themeTint="F2"/>
              </w:rPr>
              <w:t>example</w:t>
            </w:r>
          </w:p>
        </w:tc>
        <w:tc>
          <w:tcPr>
            <w:tcW w:w="1440" w:type="dxa"/>
            <w:vAlign w:val="center"/>
          </w:tcPr>
          <w:p w14:paraId="1F4EDAEA" w14:textId="77777777" w:rsidR="00D908CC" w:rsidRPr="003B4631" w:rsidRDefault="00D908CC" w:rsidP="00155CBB">
            <w:pPr>
              <w:jc w:val="center"/>
              <w:rPr>
                <w:b/>
                <w:color w:val="0D0D0D" w:themeColor="text1" w:themeTint="F2"/>
              </w:rPr>
            </w:pPr>
            <w:r w:rsidRPr="003B4631">
              <w:rPr>
                <w:b/>
                <w:color w:val="0D0D0D" w:themeColor="text1" w:themeTint="F2"/>
              </w:rPr>
              <w:t>returns</w:t>
            </w:r>
          </w:p>
        </w:tc>
      </w:tr>
      <w:tr w:rsidR="003B4631" w:rsidRPr="003B4631" w14:paraId="1D8B6BEB" w14:textId="77777777" w:rsidTr="003B4631">
        <w:trPr>
          <w:trHeight w:val="454"/>
        </w:trPr>
        <w:tc>
          <w:tcPr>
            <w:tcW w:w="1435" w:type="dxa"/>
            <w:vAlign w:val="center"/>
          </w:tcPr>
          <w:p w14:paraId="0954EC35" w14:textId="77777777" w:rsidR="00D908CC" w:rsidRPr="003B4631" w:rsidRDefault="00D908CC" w:rsidP="00155CBB">
            <w:pPr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equal to</w:t>
            </w:r>
          </w:p>
        </w:tc>
        <w:tc>
          <w:tcPr>
            <w:tcW w:w="1440" w:type="dxa"/>
            <w:vAlign w:val="center"/>
          </w:tcPr>
          <w:p w14:paraId="19F66275" w14:textId="77777777" w:rsidR="00D908CC" w:rsidRPr="003B4631" w:rsidRDefault="00D908CC" w:rsidP="00155CBB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4500" w:type="dxa"/>
            <w:vAlign w:val="center"/>
          </w:tcPr>
          <w:p w14:paraId="1C2BD4A2" w14:textId="77777777" w:rsidR="00D908CC" w:rsidRPr="003B4631" w:rsidRDefault="00D908CC" w:rsidP="00155CBB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1440" w:type="dxa"/>
            <w:vAlign w:val="center"/>
          </w:tcPr>
          <w:p w14:paraId="5889122F" w14:textId="77777777" w:rsidR="00D908CC" w:rsidRPr="003B4631" w:rsidRDefault="00D908CC" w:rsidP="00155CBB">
            <w:pPr>
              <w:jc w:val="center"/>
              <w:rPr>
                <w:color w:val="0D0D0D" w:themeColor="text1" w:themeTint="F2"/>
              </w:rPr>
            </w:pPr>
          </w:p>
        </w:tc>
      </w:tr>
      <w:tr w:rsidR="003B4631" w:rsidRPr="003B4631" w14:paraId="19F70762" w14:textId="77777777" w:rsidTr="003B4631">
        <w:trPr>
          <w:trHeight w:val="454"/>
        </w:trPr>
        <w:tc>
          <w:tcPr>
            <w:tcW w:w="1435" w:type="dxa"/>
            <w:vAlign w:val="center"/>
          </w:tcPr>
          <w:p w14:paraId="08B7DDDB" w14:textId="77777777" w:rsidR="00D908CC" w:rsidRPr="003B4631" w:rsidRDefault="00D908CC" w:rsidP="00155CBB">
            <w:pPr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not equal to</w:t>
            </w:r>
          </w:p>
        </w:tc>
        <w:tc>
          <w:tcPr>
            <w:tcW w:w="1440" w:type="dxa"/>
            <w:vAlign w:val="center"/>
          </w:tcPr>
          <w:p w14:paraId="10C6D8FA" w14:textId="77777777" w:rsidR="00D908CC" w:rsidRPr="003B4631" w:rsidRDefault="00D908CC" w:rsidP="00155CBB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4500" w:type="dxa"/>
            <w:vAlign w:val="center"/>
          </w:tcPr>
          <w:p w14:paraId="377EAE10" w14:textId="77777777" w:rsidR="00D908CC" w:rsidRPr="003B4631" w:rsidRDefault="00D908CC" w:rsidP="00155CBB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1440" w:type="dxa"/>
            <w:vAlign w:val="center"/>
          </w:tcPr>
          <w:p w14:paraId="11E85AFB" w14:textId="77777777" w:rsidR="00D908CC" w:rsidRPr="003B4631" w:rsidRDefault="00D908CC" w:rsidP="00155CBB">
            <w:pPr>
              <w:jc w:val="center"/>
              <w:rPr>
                <w:color w:val="0D0D0D" w:themeColor="text1" w:themeTint="F2"/>
              </w:rPr>
            </w:pPr>
          </w:p>
        </w:tc>
      </w:tr>
    </w:tbl>
    <w:p w14:paraId="34E2F6EB" w14:textId="77777777" w:rsidR="00D908CC" w:rsidRPr="003B4631" w:rsidRDefault="00D908CC">
      <w:pPr>
        <w:rPr>
          <w:b/>
          <w:color w:val="0D0D0D" w:themeColor="text1" w:themeTint="F2"/>
        </w:rPr>
      </w:pPr>
    </w:p>
    <w:p w14:paraId="022777AE" w14:textId="77777777" w:rsidR="00D908CC" w:rsidRPr="003B4631" w:rsidRDefault="00D908CC">
      <w:pPr>
        <w:rPr>
          <w:b/>
          <w:color w:val="0D0D0D" w:themeColor="text1" w:themeTint="F2"/>
        </w:rPr>
      </w:pPr>
      <w:r w:rsidRPr="003B4631">
        <w:rPr>
          <w:b/>
          <w:color w:val="0D0D0D" w:themeColor="text1" w:themeTint="F2"/>
          <w:sz w:val="24"/>
        </w:rPr>
        <w:t xml:space="preserve">String length property:  </w:t>
      </w:r>
      <w:r w:rsidRPr="003B4631">
        <w:rPr>
          <w:b/>
          <w:color w:val="0D0D0D" w:themeColor="text1" w:themeTint="F2"/>
        </w:rPr>
        <w:t xml:space="preserve">- </w:t>
      </w:r>
      <w:r w:rsidRPr="003B4631">
        <w:rPr>
          <w:color w:val="0D0D0D" w:themeColor="text1" w:themeTint="F2"/>
        </w:rPr>
        <w:t xml:space="preserve">syntax uses </w:t>
      </w:r>
      <w:r w:rsidR="00970FD6" w:rsidRPr="003B4631">
        <w:rPr>
          <w:color w:val="0D0D0D" w:themeColor="text1" w:themeTint="F2"/>
        </w:rPr>
        <w:t xml:space="preserve"> ______________</w:t>
      </w: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075"/>
        <w:gridCol w:w="4860"/>
        <w:gridCol w:w="3081"/>
      </w:tblGrid>
      <w:tr w:rsidR="003B4631" w:rsidRPr="003B4631" w14:paraId="42765CC7" w14:textId="77777777" w:rsidTr="003B4631">
        <w:trPr>
          <w:trHeight w:val="454"/>
        </w:trPr>
        <w:tc>
          <w:tcPr>
            <w:tcW w:w="1075" w:type="dxa"/>
            <w:vAlign w:val="center"/>
          </w:tcPr>
          <w:p w14:paraId="3F270DAD" w14:textId="77777777" w:rsidR="00413882" w:rsidRPr="003B4631" w:rsidRDefault="00413882">
            <w:pPr>
              <w:rPr>
                <w:color w:val="0D0D0D" w:themeColor="text1" w:themeTint="F2"/>
              </w:rPr>
            </w:pPr>
            <w:r w:rsidRPr="003B4631">
              <w:rPr>
                <w:color w:val="0D0D0D" w:themeColor="text1" w:themeTint="F2"/>
              </w:rPr>
              <w:t>example</w:t>
            </w:r>
          </w:p>
        </w:tc>
        <w:tc>
          <w:tcPr>
            <w:tcW w:w="4860" w:type="dxa"/>
            <w:vAlign w:val="center"/>
          </w:tcPr>
          <w:p w14:paraId="584479EB" w14:textId="77777777" w:rsidR="00413882" w:rsidRPr="003B4631" w:rsidRDefault="00413882">
            <w:pPr>
              <w:rPr>
                <w:rFonts w:ascii="Tempus Sans ITC" w:hAnsi="Tempus Sans ITC"/>
                <w:color w:val="0D0D0D" w:themeColor="text1" w:themeTint="F2"/>
              </w:rPr>
            </w:pPr>
            <w:r w:rsidRPr="003B4631">
              <w:rPr>
                <w:rFonts w:ascii="Tempus Sans ITC" w:hAnsi="Tempus Sans ITC"/>
                <w:color w:val="0D0D0D" w:themeColor="text1" w:themeTint="F2"/>
                <w:sz w:val="24"/>
              </w:rPr>
              <w:t>“Programming in JavaScript”.length</w:t>
            </w:r>
          </w:p>
        </w:tc>
        <w:tc>
          <w:tcPr>
            <w:tcW w:w="3081" w:type="dxa"/>
            <w:vAlign w:val="center"/>
          </w:tcPr>
          <w:p w14:paraId="56061592" w14:textId="77777777" w:rsidR="00413882" w:rsidRPr="003B4631" w:rsidRDefault="00413882" w:rsidP="00D908CC">
            <w:pPr>
              <w:rPr>
                <w:b/>
                <w:color w:val="0D0D0D" w:themeColor="text1" w:themeTint="F2"/>
              </w:rPr>
            </w:pPr>
            <w:r w:rsidRPr="003B4631">
              <w:rPr>
                <w:b/>
                <w:color w:val="0D0D0D" w:themeColor="text1" w:themeTint="F2"/>
              </w:rPr>
              <w:t>length is  ______</w:t>
            </w:r>
          </w:p>
        </w:tc>
      </w:tr>
    </w:tbl>
    <w:p w14:paraId="51D216DC" w14:textId="77777777" w:rsidR="00D908CC" w:rsidRPr="003B4631" w:rsidRDefault="00D908CC">
      <w:pPr>
        <w:rPr>
          <w:b/>
          <w:color w:val="0D0D0D" w:themeColor="text1" w:themeTint="F2"/>
        </w:rPr>
      </w:pPr>
    </w:p>
    <w:sectPr w:rsidR="00D908CC" w:rsidRPr="003B4631" w:rsidSect="00D908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07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89C25" w14:textId="77777777" w:rsidR="00100BB5" w:rsidRDefault="00100BB5" w:rsidP="00715B80">
      <w:pPr>
        <w:spacing w:after="0" w:line="240" w:lineRule="auto"/>
      </w:pPr>
      <w:r>
        <w:separator/>
      </w:r>
    </w:p>
  </w:endnote>
  <w:endnote w:type="continuationSeparator" w:id="0">
    <w:p w14:paraId="7D412E54" w14:textId="77777777" w:rsidR="00100BB5" w:rsidRDefault="00100BB5" w:rsidP="0071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4175D" w14:textId="77777777" w:rsidR="00715B80" w:rsidRDefault="00715B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3B536" w14:textId="77777777" w:rsidR="00715B80" w:rsidRDefault="00715B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66CEB" w14:textId="77777777" w:rsidR="00715B80" w:rsidRDefault="00715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F4B6AB" w14:textId="77777777" w:rsidR="00100BB5" w:rsidRDefault="00100BB5" w:rsidP="00715B80">
      <w:pPr>
        <w:spacing w:after="0" w:line="240" w:lineRule="auto"/>
      </w:pPr>
      <w:r>
        <w:separator/>
      </w:r>
    </w:p>
  </w:footnote>
  <w:footnote w:type="continuationSeparator" w:id="0">
    <w:p w14:paraId="6A013A42" w14:textId="77777777" w:rsidR="00100BB5" w:rsidRDefault="00100BB5" w:rsidP="00715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71769D" w14:textId="1CB272EE" w:rsidR="00715B80" w:rsidRDefault="002765FD">
    <w:pPr>
      <w:pStyle w:val="Header"/>
    </w:pPr>
    <w:r>
      <w:rPr>
        <w:noProof/>
      </w:rPr>
      <w:pict w14:anchorId="276D07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0682891" o:spid="_x0000_s2050" type="#_x0000_t136" style="position:absolute;margin-left:0;margin-top:0;width:553.2pt;height:82.95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SONG, Wenting (Michelle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D3E0D" w14:textId="7B4959A1" w:rsidR="00715B80" w:rsidRDefault="002765FD">
    <w:pPr>
      <w:pStyle w:val="Header"/>
    </w:pPr>
    <w:r>
      <w:rPr>
        <w:noProof/>
      </w:rPr>
      <w:pict w14:anchorId="3BB3C9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0682892" o:spid="_x0000_s2051" type="#_x0000_t136" style="position:absolute;margin-left:0;margin-top:0;width:553.2pt;height:82.9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SONG, Wenting (Michelle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28EFB" w14:textId="041DA459" w:rsidR="00715B80" w:rsidRDefault="002765FD">
    <w:pPr>
      <w:pStyle w:val="Header"/>
    </w:pPr>
    <w:r>
      <w:rPr>
        <w:noProof/>
      </w:rPr>
      <w:pict w14:anchorId="16A647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0682890" o:spid="_x0000_s2049" type="#_x0000_t136" style="position:absolute;margin-left:0;margin-top:0;width:553.2pt;height:82.95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SONG, Wenting (Michelle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0436E"/>
    <w:multiLevelType w:val="hybridMultilevel"/>
    <w:tmpl w:val="7E004056"/>
    <w:lvl w:ilvl="0" w:tplc="A0C05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DC"/>
    <w:rsid w:val="00000040"/>
    <w:rsid w:val="00056395"/>
    <w:rsid w:val="000D7775"/>
    <w:rsid w:val="00100BB5"/>
    <w:rsid w:val="00165C6C"/>
    <w:rsid w:val="001766D2"/>
    <w:rsid w:val="00263D61"/>
    <w:rsid w:val="002765FD"/>
    <w:rsid w:val="003178D3"/>
    <w:rsid w:val="003B4631"/>
    <w:rsid w:val="003F3D18"/>
    <w:rsid w:val="00413882"/>
    <w:rsid w:val="00454A29"/>
    <w:rsid w:val="00494572"/>
    <w:rsid w:val="00614141"/>
    <w:rsid w:val="00696514"/>
    <w:rsid w:val="00715B80"/>
    <w:rsid w:val="008A45E8"/>
    <w:rsid w:val="0092697B"/>
    <w:rsid w:val="00970FD6"/>
    <w:rsid w:val="00A337D9"/>
    <w:rsid w:val="00AF4BB5"/>
    <w:rsid w:val="00C61A79"/>
    <w:rsid w:val="00CA46DC"/>
    <w:rsid w:val="00D908CC"/>
    <w:rsid w:val="00E95118"/>
    <w:rsid w:val="00F15EDA"/>
    <w:rsid w:val="00F82AB5"/>
    <w:rsid w:val="00FA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4B916E"/>
  <w15:chartTrackingRefBased/>
  <w15:docId w15:val="{2694F8C2-7BAD-47C0-910C-D1A914C5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37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3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8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5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B80"/>
  </w:style>
  <w:style w:type="paragraph" w:styleId="Footer">
    <w:name w:val="footer"/>
    <w:basedOn w:val="Normal"/>
    <w:link w:val="FooterChar"/>
    <w:uiPriority w:val="99"/>
    <w:unhideWhenUsed/>
    <w:rsid w:val="00715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IES College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dorney</dc:creator>
  <cp:keywords/>
  <dc:description/>
  <cp:lastModifiedBy>dorney</cp:lastModifiedBy>
  <cp:revision>19</cp:revision>
  <cp:lastPrinted>2019-03-26T23:16:00Z</cp:lastPrinted>
  <dcterms:created xsi:type="dcterms:W3CDTF">2019-03-05T03:45:00Z</dcterms:created>
  <dcterms:modified xsi:type="dcterms:W3CDTF">2019-03-26T23:51:00Z</dcterms:modified>
</cp:coreProperties>
</file>