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bookmarkStart w:id="0" w:name="_GoBack"/>
      <w:bookmarkEnd w:id="0"/>
      <w:r>
        <w:rPr/>
        <w:t>Test Log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410"/>
        <w:gridCol w:w="2410"/>
        <w:gridCol w:w="2409"/>
        <w:gridCol w:w="2408"/>
      </w:tblGrid>
      <w:tr>
        <w:trPr/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Test ID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PASS(P)/FAIL(F)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Fail Description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CCF/issue#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T1 </w:t>
            </w:r>
            <w:r>
              <w:rPr/>
              <w:t>(test reference)</w:t>
            </w:r>
            <w:r>
              <w:rPr/>
              <w:t xml:space="preserve"> 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 if pass / F if fails the test</w:t>
            </w:r>
          </w:p>
        </w:tc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Why it failed the test</w:t>
            </w:r>
          </w:p>
        </w:tc>
        <w:tc>
          <w:tcPr>
            <w:tcW w:w="240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?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GB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Standard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LibreOffice/5.0.2.2$Linux_X86_64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2016-01-27T09:25:00Z</dcterms:created>
  <dc:creator>halfshirt</dc:creator>
  <dc:language>en-GB</dc:language>
  <dcterms:modified xsi:type="dcterms:W3CDTF">2016-01-27T09:35:55Z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