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10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200" w:type="dxa"/>
          </w:tcPr>
          <w:p>
            <w:pPr>
              <w:spacing w:before="100" w:after="100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</w:t>
            </w:r>
          </w:p>
        </w:tc>
        <w:tc>
          <w:tcPr>
            <w:tcW w:w="9000" w:type="dxa"/>
          </w:tcPr>
          <w:p>
            <w:pPr>
              <w:spacing w:after="100" w:before="100"/>
              <w:jc w:val="center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>Nội dung</w:t>
            </w:r>
          </w:p>
        </w:tc>
      </w:tr>
      <w:tr>
        <w:tc>
          <w:p/>
          <w:p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1:</w:t>
            </w:r>
          </w:p>
        </w:tc>
        <w:tc>
          <w:p>
            <w:r>
              <w:t xml:space="preserve"> awgawbhaw </w:t>
            </w:r>
          </w:p>
          <w:p>
            <w:pPr>
              <w:jc w:val="center"/>
            </w:pPr>
            <w:r>
              <w:drawing>
                <wp:inline distT="0" distR="0" distB="0" distL="0">
                  <wp:extent cx="2425700" cy="2425700"/>
                  <wp:docPr id="0" name="Drawing 0" descr="_aopyun__20191224070641_337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_aopyun__20191224070641_337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00" cy="242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t xml:space="preserve"> daw daw daw </w:t>
            </w:r>
          </w:p>
          <w:p>
            <w:pPr>
              <w:spacing w:after="150"/>
            </w:pPr>
          </w:p>
          <w:tbl>
            <w:tr>
              <w:tc>
                <w:tcPr>
                  <w:tcW w:w="9000" w:type="dxa"/>
                </w:tcPr>
                <w:p>
                  <w:r>
                    <w:t xml:space="preserve"> A.daw daw daw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oMath>
                  <w:r>
                    <w:t xml:space="preserve"> d awd awd aw </w:t>
                  </w:r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B.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oMath>
                  <w:r>
                    <w:t xml:space="preserve"> wdaw daw daw d </w:t>
                  </w:r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C.da wd aw daw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oMath>
                </w:p>
              </w:tc>
            </w:tr>
            <w:tr>
              <w:tc>
                <w:tcPr>
                  <w:tcW w:w="9000" w:type="dxa"/>
                </w:tcPr>
                <w:p>
                  <w:r>
                    <w:t xml:space="preserve"> D. </w:t>
                  </w:r>
                  <m:oMath xmlns:m="http://schemas.openxmlformats.org/officeDocument/2006/math" xmlns:mml="http://www.w3.org/1998/Math/MathML"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oMath>
                </w:p>
              </w:tc>
            </w:tr>
          </w:tbl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2019-12-24T07:10:51Z</dcterms:created>
  <dc:creator>Apache POI</dc:creator>
</cp:coreProperties>
</file>