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A36D1" w14:textId="142987C9" w:rsidR="009942F2" w:rsidRDefault="005F181A">
      <w:r>
        <w:rPr>
          <w:rFonts w:ascii="Tahoma" w:hAnsi="Tahoma" w:cs="Tahoma"/>
          <w:color w:val="000000"/>
          <w:shd w:val="clear" w:color="auto" w:fill="FFFFFF"/>
        </w:rPr>
        <w:t>论文选题符合专业培养目标，能够达到综合训练目标，题目有一定难度，工作量一般。选题具有学术研究</w:t>
      </w:r>
      <w:r>
        <w:rPr>
          <w:rFonts w:ascii="Tahoma" w:hAnsi="Tahoma" w:cs="Tahoma"/>
          <w:color w:val="000000"/>
          <w:shd w:val="clear" w:color="auto" w:fill="FFFFFF"/>
        </w:rPr>
        <w:t>(</w:t>
      </w:r>
      <w:r>
        <w:rPr>
          <w:rFonts w:ascii="Tahoma" w:hAnsi="Tahoma" w:cs="Tahoma"/>
          <w:color w:val="000000"/>
          <w:shd w:val="clear" w:color="auto" w:fill="FFFFFF"/>
        </w:rPr>
        <w:t>参考</w:t>
      </w:r>
      <w:r>
        <w:rPr>
          <w:rFonts w:ascii="Tahoma" w:hAnsi="Tahoma" w:cs="Tahoma"/>
          <w:color w:val="000000"/>
          <w:shd w:val="clear" w:color="auto" w:fill="FFFFFF"/>
        </w:rPr>
        <w:t>)</w:t>
      </w:r>
      <w:r>
        <w:rPr>
          <w:rFonts w:ascii="Tahoma" w:hAnsi="Tahoma" w:cs="Tahoma"/>
          <w:color w:val="000000"/>
          <w:shd w:val="clear" w:color="auto" w:fill="FFFFFF"/>
        </w:rPr>
        <w:t>价值</w:t>
      </w:r>
      <w:r>
        <w:rPr>
          <w:rFonts w:ascii="Tahoma" w:hAnsi="Tahoma" w:cs="Tahoma"/>
          <w:color w:val="000000"/>
          <w:shd w:val="clear" w:color="auto" w:fill="FFFFFF"/>
        </w:rPr>
        <w:t>(</w:t>
      </w:r>
      <w:r>
        <w:rPr>
          <w:rFonts w:ascii="Tahoma" w:hAnsi="Tahoma" w:cs="Tahoma"/>
          <w:color w:val="000000"/>
          <w:shd w:val="clear" w:color="auto" w:fill="FFFFFF"/>
        </w:rPr>
        <w:t>实践指导意义</w:t>
      </w:r>
      <w:r>
        <w:rPr>
          <w:rFonts w:ascii="Tahoma" w:hAnsi="Tahoma" w:cs="Tahoma"/>
          <w:color w:val="000000"/>
          <w:shd w:val="clear" w:color="auto" w:fill="FFFFFF"/>
        </w:rPr>
        <w:t>)</w:t>
      </w:r>
      <w:r>
        <w:rPr>
          <w:rFonts w:ascii="Tahoma" w:hAnsi="Tahoma" w:cs="Tahoma"/>
          <w:color w:val="000000"/>
          <w:shd w:val="clear" w:color="auto" w:fill="FFFFFF"/>
        </w:rPr>
        <w:t>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　　该生查阅文献资料能力一般，能收集关于考试系统的资料，写作过程中基本能综合运用考试系统知识，全面分析考试系统问题，综合运用知识能力一般。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　　文章篇幅完全符合学院规定，内容基本完整，层次结构安排一般，主要观点集中邮一定的逻辑性，但缺乏个人见解。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文题基本相符，论点比较突出，论述能较好地服务于论点。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　　语言表达一般，格式完全符合规范要求</w:t>
      </w:r>
      <w:r>
        <w:rPr>
          <w:rFonts w:ascii="Tahoma" w:hAnsi="Tahoma" w:cs="Tahoma"/>
          <w:color w:val="000000"/>
          <w:shd w:val="clear" w:color="auto" w:fill="FFFFFF"/>
        </w:rPr>
        <w:t>;</w:t>
      </w:r>
      <w:r>
        <w:rPr>
          <w:rFonts w:ascii="Tahoma" w:hAnsi="Tahoma" w:cs="Tahoma"/>
          <w:color w:val="000000"/>
          <w:shd w:val="clear" w:color="auto" w:fill="FFFFFF"/>
        </w:rPr>
        <w:t>参考了一定的文献资料，其时效性一般</w:t>
      </w:r>
      <w:r>
        <w:rPr>
          <w:rFonts w:ascii="Tahoma" w:hAnsi="Tahoma" w:cs="Tahoma"/>
          <w:color w:val="000000"/>
          <w:shd w:val="clear" w:color="auto" w:fill="FFFFFF"/>
        </w:rPr>
        <w:t>;</w:t>
      </w:r>
      <w:r>
        <w:rPr>
          <w:rFonts w:ascii="Tahoma" w:hAnsi="Tahoma" w:cs="Tahoma"/>
          <w:color w:val="000000"/>
          <w:shd w:val="clear" w:color="auto" w:fill="FFFFFF"/>
        </w:rPr>
        <w:t>未见明显抄袭现象。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5B"/>
    <w:rsid w:val="000A5C6B"/>
    <w:rsid w:val="00357A5B"/>
    <w:rsid w:val="005F181A"/>
    <w:rsid w:val="007A7FD5"/>
    <w:rsid w:val="009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91556-321D-434E-8B9C-FD9C7D04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2020-04-22T10:09:00Z</dcterms:created>
  <dcterms:modified xsi:type="dcterms:W3CDTF">2020-04-22T10:09:00Z</dcterms:modified>
</cp:coreProperties>
</file>