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D9B1" w14:textId="77777777" w:rsidR="00DD5AA3" w:rsidRDefault="00000000">
      <w:pPr>
        <w:keepNext/>
        <w:keepLines/>
        <w:spacing w:after="10"/>
        <w:jc w:val="center"/>
      </w:pPr>
      <w:r>
        <w:rPr>
          <w:b/>
          <w:sz w:val="40"/>
        </w:rPr>
        <w:t>BEATRICE KUNGU</w:t>
      </w:r>
    </w:p>
    <w:p w14:paraId="3D834699" w14:textId="77777777" w:rsidR="00DD5AA3" w:rsidRDefault="00000000">
      <w:pPr>
        <w:keepNext/>
        <w:keepLines/>
        <w:spacing w:after="40"/>
        <w:jc w:val="center"/>
      </w:pPr>
      <w:r>
        <w:rPr>
          <w:b/>
          <w:color w:val="1F4E79"/>
        </w:rPr>
        <w:t>CUSTOMER SERVICE | CLIENT SUPPORT | TECHNICAL SUPPORT</w:t>
      </w:r>
    </w:p>
    <w:p w14:paraId="7038399D" w14:textId="77777777" w:rsidR="00DD5AA3" w:rsidRDefault="00000000">
      <w:pPr>
        <w:keepNext/>
        <w:keepLines/>
        <w:spacing w:after="120"/>
        <w:jc w:val="center"/>
      </w:pPr>
      <w:r>
        <w:rPr>
          <w:color w:val="525C6C"/>
          <w:sz w:val="18"/>
        </w:rPr>
        <w:t>Jacksonville, FL | 904-514-3838 | bwanjiku2390@gmail.com | linkedin.com/in/beatricekungu</w:t>
      </w:r>
    </w:p>
    <w:p w14:paraId="38073AAA" w14:textId="77777777" w:rsidR="00DD5AA3" w:rsidRDefault="00000000">
      <w:pPr>
        <w:keepNext/>
        <w:keepLines/>
        <w:pBdr>
          <w:bottom w:val="single" w:sz="8" w:space="2" w:color="1F4E79"/>
        </w:pBdr>
        <w:spacing w:before="140" w:line="240" w:lineRule="auto"/>
      </w:pPr>
      <w:r>
        <w:rPr>
          <w:b/>
          <w:color w:val="1F4E79"/>
          <w:sz w:val="22"/>
        </w:rPr>
        <w:t>PROFESSIONAL SUMMARY</w:t>
      </w:r>
    </w:p>
    <w:p w14:paraId="086264B4" w14:textId="77777777" w:rsidR="00DD5AA3" w:rsidRDefault="00000000">
      <w:pPr>
        <w:keepLines/>
        <w:spacing w:after="70" w:line="259" w:lineRule="auto"/>
      </w:pPr>
      <w:r>
        <w:rPr>
          <w:sz w:val="19"/>
        </w:rPr>
        <w:t>Customer service and client support professional with experience assisting customers in technical support, financial services, consulting, and regulated environments. Skilled in resolving customer concerns, managing high volume interactions, documenting cases, explaining next steps clearly, and working across teams to reach timely resolutions. Known for patience, professionalism, adaptability, and strong follow through.</w:t>
      </w:r>
    </w:p>
    <w:p w14:paraId="41BDF1CE" w14:textId="77777777" w:rsidR="00DD5AA3" w:rsidRDefault="00000000">
      <w:pPr>
        <w:keepNext/>
        <w:keepLines/>
        <w:pBdr>
          <w:bottom w:val="single" w:sz="8" w:space="2" w:color="1F4E79"/>
        </w:pBdr>
        <w:spacing w:before="140" w:line="240" w:lineRule="auto"/>
      </w:pPr>
      <w:r>
        <w:rPr>
          <w:b/>
          <w:color w:val="1F4E79"/>
          <w:sz w:val="22"/>
        </w:rPr>
        <w:t>CORE SKILLS</w:t>
      </w:r>
    </w:p>
    <w:p w14:paraId="2EF25051" w14:textId="77777777" w:rsidR="00DD5AA3" w:rsidRDefault="00000000">
      <w:pPr>
        <w:keepLines/>
        <w:spacing w:after="70" w:line="259" w:lineRule="auto"/>
      </w:pPr>
      <w:r>
        <w:rPr>
          <w:sz w:val="19"/>
        </w:rPr>
        <w:t>Customer Service | Call Center Support | Inbound &amp; Outbound Calls | Client Relationship Building | Issue Resolution</w:t>
      </w:r>
      <w:r>
        <w:rPr>
          <w:sz w:val="19"/>
        </w:rPr>
        <w:br/>
        <w:t>De-escalation | Case Documentation | Account Support | ServiceNow | Microsoft Office | SharePoint | Remote Support | Cross Functional Collaboration | Process Improvement</w:t>
      </w:r>
    </w:p>
    <w:p w14:paraId="20FFFD28" w14:textId="77777777" w:rsidR="00DD5AA3" w:rsidRDefault="00000000">
      <w:pPr>
        <w:keepNext/>
        <w:keepLines/>
        <w:pBdr>
          <w:bottom w:val="single" w:sz="8" w:space="2" w:color="1F4E79"/>
        </w:pBdr>
        <w:spacing w:before="140" w:line="240" w:lineRule="auto"/>
      </w:pPr>
      <w:r>
        <w:rPr>
          <w:b/>
          <w:color w:val="1F4E79"/>
          <w:sz w:val="22"/>
        </w:rPr>
        <w:t>PROFESSIONAL EXPERIENCE</w:t>
      </w:r>
    </w:p>
    <w:p w14:paraId="179FB72F" w14:textId="77777777" w:rsidR="00DD5AA3" w:rsidRDefault="00000000">
      <w:pPr>
        <w:keepNext/>
        <w:keepLines/>
        <w:tabs>
          <w:tab w:val="right" w:pos="10339"/>
        </w:tabs>
        <w:spacing w:before="90" w:after="24" w:line="240" w:lineRule="auto"/>
      </w:pPr>
      <w:r>
        <w:rPr>
          <w:b/>
        </w:rPr>
        <w:t>VXI Global Solutions</w:t>
      </w:r>
      <w:r>
        <w:rPr>
          <w:color w:val="525C6C"/>
        </w:rPr>
        <w:t xml:space="preserve"> | </w:t>
      </w:r>
      <w:r>
        <w:rPr>
          <w:b/>
          <w:color w:val="1F4E79"/>
        </w:rPr>
        <w:t>Technical Support Advisor</w:t>
      </w:r>
      <w:r>
        <w:rPr>
          <w:b/>
          <w:color w:val="525C6C"/>
          <w:sz w:val="19"/>
        </w:rPr>
        <w:tab/>
        <w:t>05/2026 - Present</w:t>
      </w:r>
    </w:p>
    <w:p w14:paraId="65433CC5" w14:textId="77777777" w:rsidR="00DD5AA3" w:rsidRDefault="00000000">
      <w:pPr>
        <w:pStyle w:val="ResumeBullet"/>
        <w:keepLines/>
      </w:pPr>
      <w:r>
        <w:t>Assist customers with technical, account access, and service related concerns, using structured troubleshooting and clear step by step guidance.</w:t>
      </w:r>
    </w:p>
    <w:p w14:paraId="5F7F4255" w14:textId="77777777" w:rsidR="00DD5AA3" w:rsidRDefault="00000000">
      <w:pPr>
        <w:pStyle w:val="ResumeBullet"/>
        <w:keepLines/>
      </w:pPr>
      <w:r>
        <w:t>Document customer issues, actions taken, resolutions, and escalations while meeting established service and quality expectations.</w:t>
      </w:r>
    </w:p>
    <w:p w14:paraId="30209EE1" w14:textId="77777777" w:rsidR="00DD5AA3" w:rsidRDefault="00000000">
      <w:pPr>
        <w:pStyle w:val="ResumeBullet"/>
        <w:keepLines/>
      </w:pPr>
      <w:r>
        <w:t>Take ownership of customer interactions from initial contact through resolution or escalation, helping customers understand next steps and available options.</w:t>
      </w:r>
    </w:p>
    <w:p w14:paraId="6E7BFC12" w14:textId="77777777" w:rsidR="00DD5AA3" w:rsidRDefault="00000000">
      <w:pPr>
        <w:keepNext/>
        <w:keepLines/>
        <w:tabs>
          <w:tab w:val="right" w:pos="10339"/>
        </w:tabs>
        <w:spacing w:before="90" w:after="24" w:line="240" w:lineRule="auto"/>
      </w:pPr>
      <w:r>
        <w:rPr>
          <w:b/>
        </w:rPr>
        <w:t>Deloitte Consulting</w:t>
      </w:r>
      <w:r>
        <w:rPr>
          <w:color w:val="525C6C"/>
        </w:rPr>
        <w:t xml:space="preserve"> | </w:t>
      </w:r>
      <w:r>
        <w:rPr>
          <w:b/>
          <w:color w:val="1F4E79"/>
        </w:rPr>
        <w:t>Solution Specialist</w:t>
      </w:r>
      <w:r>
        <w:rPr>
          <w:b/>
          <w:color w:val="525C6C"/>
          <w:sz w:val="19"/>
        </w:rPr>
        <w:tab/>
        <w:t>09/2020 - 05/2025</w:t>
      </w:r>
    </w:p>
    <w:p w14:paraId="258232AE" w14:textId="77777777" w:rsidR="00DD5AA3" w:rsidRDefault="00000000">
      <w:pPr>
        <w:pStyle w:val="ResumeBullet"/>
        <w:keepLines/>
      </w:pPr>
      <w:r>
        <w:t>Supported internal and external stakeholders across multiple client engagements by coordinating requests, resolving issues, tracking follow ups, and communicating status clearly.</w:t>
      </w:r>
    </w:p>
    <w:p w14:paraId="0EDF05AC" w14:textId="77777777" w:rsidR="00DD5AA3" w:rsidRDefault="00000000">
      <w:pPr>
        <w:pStyle w:val="ResumeBullet"/>
        <w:keepLines/>
      </w:pPr>
      <w:r>
        <w:t>Managed ServiceNow approval and support queues, reviewed documentation, monitored service targets, and escalated missing information or time sensitive issues.</w:t>
      </w:r>
    </w:p>
    <w:p w14:paraId="1CE93D67" w14:textId="77777777" w:rsidR="00DD5AA3" w:rsidRDefault="00000000">
      <w:pPr>
        <w:pStyle w:val="ResumeBullet"/>
        <w:keepLines/>
      </w:pPr>
      <w:r>
        <w:t>Handled 10 to 15 concurrent privacy and client incidents, coordinating with Legal, engineering, and product teams through investigation, remediation, and closure.</w:t>
      </w:r>
    </w:p>
    <w:p w14:paraId="3AE54873" w14:textId="77777777" w:rsidR="00DD5AA3" w:rsidRDefault="00000000">
      <w:pPr>
        <w:pStyle w:val="ResumeBullet"/>
        <w:keepLines/>
      </w:pPr>
      <w:r>
        <w:t>Created guides, SharePoint resources, and process documentation that made information easier for teams and customers to find and use.</w:t>
      </w:r>
    </w:p>
    <w:p w14:paraId="091927D1" w14:textId="77777777" w:rsidR="00DD5AA3" w:rsidRDefault="00000000">
      <w:pPr>
        <w:keepNext/>
        <w:keepLines/>
        <w:tabs>
          <w:tab w:val="right" w:pos="10339"/>
        </w:tabs>
        <w:spacing w:before="90" w:after="24" w:line="240" w:lineRule="auto"/>
      </w:pPr>
      <w:r>
        <w:rPr>
          <w:b/>
        </w:rPr>
        <w:t>First Citizens Bank</w:t>
      </w:r>
      <w:r>
        <w:rPr>
          <w:color w:val="525C6C"/>
        </w:rPr>
        <w:t xml:space="preserve"> | </w:t>
      </w:r>
      <w:r>
        <w:rPr>
          <w:b/>
          <w:color w:val="1F4E79"/>
        </w:rPr>
        <w:t>Client Operations Specialist</w:t>
      </w:r>
      <w:r>
        <w:rPr>
          <w:b/>
          <w:color w:val="525C6C"/>
          <w:sz w:val="19"/>
        </w:rPr>
        <w:tab/>
        <w:t>01/2020 - 09/2020</w:t>
      </w:r>
    </w:p>
    <w:p w14:paraId="25192DB5" w14:textId="77777777" w:rsidR="00DD5AA3" w:rsidRDefault="00000000">
      <w:pPr>
        <w:pStyle w:val="ResumeBullet"/>
        <w:keepLines/>
      </w:pPr>
      <w:r>
        <w:t>Resolved more than 600 commercial title issues by researching account documentation, coordinating next steps, and maintaining accurate records.</w:t>
      </w:r>
    </w:p>
    <w:p w14:paraId="51FB35BF" w14:textId="77777777" w:rsidR="00DD5AA3" w:rsidRDefault="00000000">
      <w:pPr>
        <w:pStyle w:val="ResumeBullet"/>
        <w:keepLines/>
      </w:pPr>
      <w:r>
        <w:t>Worked with customers and internal teams to address documentation gaps while meeting state DMV and lien requirements.</w:t>
      </w:r>
    </w:p>
    <w:p w14:paraId="2D49B4AF" w14:textId="77777777" w:rsidR="00DD5AA3" w:rsidRDefault="00000000">
      <w:pPr>
        <w:keepNext/>
        <w:keepLines/>
        <w:tabs>
          <w:tab w:val="right" w:pos="10339"/>
        </w:tabs>
        <w:spacing w:before="90" w:after="24" w:line="240" w:lineRule="auto"/>
      </w:pPr>
      <w:r>
        <w:rPr>
          <w:b/>
        </w:rPr>
        <w:t>TD Bank</w:t>
      </w:r>
      <w:r>
        <w:rPr>
          <w:color w:val="525C6C"/>
        </w:rPr>
        <w:t xml:space="preserve"> | </w:t>
      </w:r>
      <w:r>
        <w:rPr>
          <w:b/>
          <w:color w:val="1F4E79"/>
        </w:rPr>
        <w:t>Auto Collections Specialist</w:t>
      </w:r>
      <w:r>
        <w:rPr>
          <w:b/>
          <w:color w:val="525C6C"/>
          <w:sz w:val="19"/>
        </w:rPr>
        <w:tab/>
        <w:t>05/2016 - 12/2018</w:t>
      </w:r>
    </w:p>
    <w:p w14:paraId="7FA55E4F" w14:textId="77777777" w:rsidR="00DD5AA3" w:rsidRDefault="00000000">
      <w:pPr>
        <w:pStyle w:val="ResumeBullet"/>
        <w:keepLines/>
      </w:pPr>
      <w:r>
        <w:t>Managed inbound and outbound customer conversations regarding past due auto accounts, payment options, and account status.</w:t>
      </w:r>
    </w:p>
    <w:p w14:paraId="061FFA82" w14:textId="77777777" w:rsidR="00DD5AA3" w:rsidRDefault="00000000">
      <w:pPr>
        <w:pStyle w:val="ResumeBullet"/>
        <w:keepLines/>
      </w:pPr>
      <w:r>
        <w:t>Recovered approximately $25,000 per month while maintaining professional, respectful customer interactions and following consumer protection requirements.</w:t>
      </w:r>
    </w:p>
    <w:p w14:paraId="13D9FFCE" w14:textId="77777777" w:rsidR="00DD5AA3" w:rsidRDefault="00000000">
      <w:pPr>
        <w:keepNext/>
        <w:keepLines/>
        <w:pBdr>
          <w:bottom w:val="single" w:sz="8" w:space="2" w:color="1F4E79"/>
        </w:pBdr>
        <w:spacing w:before="140" w:line="240" w:lineRule="auto"/>
      </w:pPr>
      <w:r>
        <w:rPr>
          <w:b/>
          <w:color w:val="1F4E79"/>
          <w:sz w:val="22"/>
        </w:rPr>
        <w:t>EDUCATION</w:t>
      </w:r>
    </w:p>
    <w:p w14:paraId="2D374C9E" w14:textId="77777777" w:rsidR="00DD5AA3" w:rsidRDefault="00000000">
      <w:pPr>
        <w:keepLines/>
        <w:spacing w:after="24" w:line="240" w:lineRule="auto"/>
      </w:pPr>
      <w:r>
        <w:rPr>
          <w:b/>
          <w:color w:val="1F4E79"/>
          <w:sz w:val="19"/>
        </w:rPr>
        <w:t>M.S.</w:t>
      </w:r>
      <w:r>
        <w:rPr>
          <w:sz w:val="19"/>
        </w:rPr>
        <w:t>, Information Technology, Cybersecurity Management, Florida Institute of Technology</w:t>
      </w:r>
    </w:p>
    <w:p w14:paraId="3D830784" w14:textId="77777777" w:rsidR="00DD5AA3" w:rsidRDefault="00000000">
      <w:pPr>
        <w:keepLines/>
        <w:spacing w:after="24" w:line="240" w:lineRule="auto"/>
      </w:pPr>
      <w:r>
        <w:rPr>
          <w:b/>
          <w:color w:val="1F4E79"/>
          <w:sz w:val="19"/>
        </w:rPr>
        <w:t>MBA</w:t>
      </w:r>
      <w:r>
        <w:rPr>
          <w:sz w:val="19"/>
        </w:rPr>
        <w:t>, Florida Atlantic University</w:t>
      </w:r>
    </w:p>
    <w:p w14:paraId="66C41CAE" w14:textId="77777777" w:rsidR="00DD5AA3" w:rsidRDefault="00000000">
      <w:pPr>
        <w:keepLines/>
        <w:spacing w:after="24" w:line="240" w:lineRule="auto"/>
      </w:pPr>
      <w:r>
        <w:rPr>
          <w:b/>
          <w:color w:val="1F4E79"/>
          <w:sz w:val="19"/>
        </w:rPr>
        <w:t>B.S.</w:t>
      </w:r>
      <w:r>
        <w:rPr>
          <w:sz w:val="19"/>
        </w:rPr>
        <w:t>, Legal Studies, University of Central Florida</w:t>
      </w:r>
    </w:p>
    <w:p w14:paraId="0C8D353A" w14:textId="77777777" w:rsidR="00DD5AA3" w:rsidRDefault="00000000">
      <w:pPr>
        <w:keepNext/>
        <w:keepLines/>
        <w:pBdr>
          <w:bottom w:val="single" w:sz="8" w:space="2" w:color="1F4E79"/>
        </w:pBdr>
        <w:spacing w:before="140" w:line="240" w:lineRule="auto"/>
      </w:pPr>
      <w:r>
        <w:rPr>
          <w:b/>
          <w:color w:val="1F4E79"/>
          <w:sz w:val="22"/>
        </w:rPr>
        <w:t>CERTIFICATIONS</w:t>
      </w:r>
    </w:p>
    <w:p w14:paraId="01848CD4" w14:textId="77777777" w:rsidR="006A30A3" w:rsidRDefault="00000000">
      <w:pPr>
        <w:keepLines/>
        <w:spacing w:after="0" w:line="247" w:lineRule="auto"/>
        <w:rPr>
          <w:sz w:val="19"/>
        </w:rPr>
      </w:pPr>
      <w:r>
        <w:rPr>
          <w:sz w:val="19"/>
        </w:rPr>
        <w:t>Project Management Professional (PMP)</w:t>
      </w:r>
    </w:p>
    <w:p w14:paraId="22E20E03" w14:textId="77777777" w:rsidR="006A30A3" w:rsidRDefault="00000000">
      <w:pPr>
        <w:keepLines/>
        <w:spacing w:after="0" w:line="247" w:lineRule="auto"/>
        <w:rPr>
          <w:sz w:val="19"/>
        </w:rPr>
      </w:pPr>
      <w:r>
        <w:rPr>
          <w:sz w:val="19"/>
        </w:rPr>
        <w:t>CompTIA Security+</w:t>
      </w:r>
      <w:r>
        <w:rPr>
          <w:sz w:val="19"/>
        </w:rPr>
        <w:br/>
        <w:t>Microsoft Certified: Azure Database Administrator Associate</w:t>
      </w:r>
    </w:p>
    <w:p w14:paraId="203FA8C5" w14:textId="3A3874B5" w:rsidR="00DD5AA3" w:rsidRDefault="00000000">
      <w:pPr>
        <w:keepLines/>
        <w:spacing w:after="0" w:line="247" w:lineRule="auto"/>
      </w:pPr>
      <w:r>
        <w:rPr>
          <w:sz w:val="19"/>
        </w:rPr>
        <w:t>Professional Scrum Master I (PSM I)</w:t>
      </w:r>
    </w:p>
    <w:sectPr w:rsidR="00DD5AA3" w:rsidSect="00034616">
      <w:pgSz w:w="12240" w:h="15840"/>
      <w:pgMar w:top="806" w:right="936" w:bottom="835"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637010">
    <w:abstractNumId w:val="8"/>
  </w:num>
  <w:num w:numId="2" w16cid:durableId="496580883">
    <w:abstractNumId w:val="6"/>
  </w:num>
  <w:num w:numId="3" w16cid:durableId="1823891828">
    <w:abstractNumId w:val="5"/>
  </w:num>
  <w:num w:numId="4" w16cid:durableId="2001150409">
    <w:abstractNumId w:val="4"/>
  </w:num>
  <w:num w:numId="5" w16cid:durableId="1350134779">
    <w:abstractNumId w:val="7"/>
  </w:num>
  <w:num w:numId="6" w16cid:durableId="1927108789">
    <w:abstractNumId w:val="3"/>
  </w:num>
  <w:num w:numId="7" w16cid:durableId="571085619">
    <w:abstractNumId w:val="2"/>
  </w:num>
  <w:num w:numId="8" w16cid:durableId="795411487">
    <w:abstractNumId w:val="1"/>
  </w:num>
  <w:num w:numId="9" w16cid:durableId="69196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84"/>
    <w:rsid w:val="0015074B"/>
    <w:rsid w:val="0029639D"/>
    <w:rsid w:val="00326F90"/>
    <w:rsid w:val="006A30A3"/>
    <w:rsid w:val="00AA1D8D"/>
    <w:rsid w:val="00B47730"/>
    <w:rsid w:val="00CB0664"/>
    <w:rsid w:val="00DD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7B93A3-7463-44BE-A73F-70689083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pPr>
    <w:rPr>
      <w:rFonts w:ascii="Arial" w:hAnsi="Arial"/>
      <w:color w:val="1A202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after="42" w:line="250" w:lineRule="auto"/>
      <w:ind w:left="317" w:hanging="173"/>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Beatrice Kungu - Customer Service Resume</dc:title>
  <dc:subject>Visually refined, ATS-friendly customer service resume</dc:subject>
  <dc:creator>python-docx</dc:creator>
  <cp:keywords/>
  <dc:description>generated by python-docx</dc:description>
  <cp:lastModifiedBy>Beatrice Kungu</cp:lastModifiedBy>
  <cp:revision>2</cp:revision>
  <dcterms:created xsi:type="dcterms:W3CDTF">2013-12-23T23:15:00Z</dcterms:created>
  <dcterms:modified xsi:type="dcterms:W3CDTF">2026-09-03T10:15:00Z</dcterms:modified>
  <cp:category/>
</cp:coreProperties>
</file>