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E08E943" w:rsidR="008600F7" w:rsidRDefault="0078081C" w:rsidP="00922CE2">
      <w:pPr>
        <w:ind w:left="2" w:hanging="4"/>
        <w:jc w:val="right"/>
      </w:pPr>
      <w:r>
        <w:rPr>
          <w:rFonts w:ascii="Arial" w:eastAsia="Arial" w:hAnsi="Arial" w:cs="Arial"/>
          <w:b/>
          <w:sz w:val="36"/>
          <w:szCs w:val="36"/>
        </w:rPr>
        <w:t xml:space="preserve">Sistema de Gestão de </w:t>
      </w:r>
      <w:r w:rsidR="00922CE2">
        <w:rPr>
          <w:rFonts w:ascii="Arial" w:eastAsia="Arial" w:hAnsi="Arial" w:cs="Arial"/>
          <w:b/>
          <w:sz w:val="36"/>
          <w:szCs w:val="36"/>
        </w:rPr>
        <w:t>Odontologia</w:t>
      </w:r>
      <w:r>
        <w:rPr>
          <w:rFonts w:ascii="Arial" w:eastAsia="Arial" w:hAnsi="Arial" w:cs="Arial"/>
          <w:b/>
          <w:sz w:val="36"/>
          <w:szCs w:val="36"/>
        </w:rPr>
        <w:t xml:space="preserve"> (SIGO</w:t>
      </w:r>
    </w:p>
    <w:p w14:paraId="00000002" w14:textId="77777777" w:rsidR="008600F7" w:rsidRDefault="0078081C" w:rsidP="00922CE2">
      <w:pPr>
        <w:pStyle w:val="Ttulo"/>
        <w:ind w:left="2" w:hanging="4"/>
        <w:jc w:val="right"/>
      </w:pPr>
      <w:r w:rsidRPr="00526843">
        <w:rPr>
          <w:lang w:val="pt-BR"/>
        </w:rPr>
        <w:t>Glossário</w:t>
      </w:r>
      <w:r>
        <w:t xml:space="preserve"> de </w:t>
      </w:r>
      <w:r w:rsidRPr="00922CE2">
        <w:rPr>
          <w:lang w:val="pt-BR"/>
        </w:rPr>
        <w:t>Negócios</w:t>
      </w:r>
    </w:p>
    <w:p w14:paraId="00000003" w14:textId="77777777" w:rsidR="008600F7" w:rsidRDefault="008600F7" w:rsidP="00922CE2">
      <w:pPr>
        <w:pStyle w:val="Ttulo"/>
        <w:ind w:left="2" w:hanging="4"/>
        <w:jc w:val="right"/>
      </w:pPr>
    </w:p>
    <w:p w14:paraId="00000004" w14:textId="2D484185" w:rsidR="008600F7" w:rsidRDefault="0078081C" w:rsidP="00922CE2">
      <w:pPr>
        <w:pStyle w:val="Ttulo"/>
        <w:ind w:left="1" w:hanging="3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14:paraId="00000005" w14:textId="77777777" w:rsidR="008600F7" w:rsidRDefault="008600F7" w:rsidP="00922CE2">
      <w:pPr>
        <w:pStyle w:val="Ttulo"/>
        <w:ind w:left="1" w:hanging="3"/>
        <w:jc w:val="both"/>
        <w:rPr>
          <w:sz w:val="28"/>
          <w:szCs w:val="28"/>
        </w:rPr>
      </w:pPr>
    </w:p>
    <w:p w14:paraId="00000006" w14:textId="77777777" w:rsidR="008600F7" w:rsidRDefault="008600F7" w:rsidP="00922CE2">
      <w:pPr>
        <w:ind w:left="0" w:hanging="2"/>
        <w:jc w:val="both"/>
      </w:pPr>
    </w:p>
    <w:p w14:paraId="00000007" w14:textId="77777777" w:rsidR="008600F7" w:rsidRDefault="008600F7" w:rsidP="00922CE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i/>
          <w:color w:val="0000FF"/>
        </w:rPr>
        <w:sectPr w:rsidR="008600F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00000008" w14:textId="785EEFDA" w:rsidR="008600F7" w:rsidRDefault="0078081C" w:rsidP="00922CE2">
      <w:pPr>
        <w:pStyle w:val="Ttulo"/>
        <w:ind w:left="2" w:hanging="4"/>
        <w:jc w:val="both"/>
      </w:pPr>
      <w:r>
        <w:lastRenderedPageBreak/>
        <w:t>Histórico da Revisão</w:t>
      </w:r>
    </w:p>
    <w:p w14:paraId="6D2486A3" w14:textId="77777777" w:rsidR="00922CE2" w:rsidRPr="00922CE2" w:rsidRDefault="00922CE2" w:rsidP="00922CE2">
      <w:pPr>
        <w:ind w:left="0" w:hanging="2"/>
        <w:jc w:val="both"/>
        <w:rPr>
          <w:lang w:val="en-US"/>
        </w:rPr>
      </w:pP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600F7" w14:paraId="32388EC5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9" w14:textId="77777777" w:rsidR="008600F7" w:rsidRDefault="0078081C" w:rsidP="00922C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A" w14:textId="77777777" w:rsidR="008600F7" w:rsidRDefault="0078081C" w:rsidP="00922C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B" w14:textId="77777777" w:rsidR="008600F7" w:rsidRDefault="0078081C" w:rsidP="00922C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C" w14:textId="77777777" w:rsidR="008600F7" w:rsidRDefault="0078081C" w:rsidP="00922C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8600F7" w14:paraId="3EC9FA0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D" w14:textId="6C6BE079" w:rsidR="008600F7" w:rsidRDefault="00922CE2" w:rsidP="00922C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06/06/2021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E" w14:textId="273E33AE" w:rsidR="008600F7" w:rsidRDefault="00922CE2" w:rsidP="00922C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F" w14:textId="6A22CE10" w:rsidR="008600F7" w:rsidRDefault="00922CE2" w:rsidP="00922C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Versão preliminar do glossário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0" w14:textId="690691F9" w:rsidR="008600F7" w:rsidRDefault="00922CE2" w:rsidP="00922C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Beatriz e Alexandre</w:t>
            </w:r>
          </w:p>
        </w:tc>
      </w:tr>
      <w:tr w:rsidR="008600F7" w14:paraId="658AA06F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1" w14:textId="77777777" w:rsidR="008600F7" w:rsidRDefault="008600F7" w:rsidP="00922C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2" w14:textId="77777777" w:rsidR="008600F7" w:rsidRDefault="008600F7" w:rsidP="00922C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3" w14:textId="77777777" w:rsidR="008600F7" w:rsidRDefault="008600F7" w:rsidP="00922C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4" w14:textId="77777777" w:rsidR="008600F7" w:rsidRDefault="008600F7" w:rsidP="00922C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8600F7" w14:paraId="1239A8C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5" w14:textId="77777777" w:rsidR="008600F7" w:rsidRDefault="008600F7" w:rsidP="00922C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6" w14:textId="77777777" w:rsidR="008600F7" w:rsidRDefault="008600F7" w:rsidP="00922C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7" w14:textId="77777777" w:rsidR="008600F7" w:rsidRDefault="008600F7" w:rsidP="00922C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8" w14:textId="77777777" w:rsidR="008600F7" w:rsidRDefault="008600F7" w:rsidP="00922C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8600F7" w14:paraId="490BB334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9" w14:textId="77777777" w:rsidR="008600F7" w:rsidRDefault="008600F7" w:rsidP="00922C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A" w14:textId="77777777" w:rsidR="008600F7" w:rsidRDefault="008600F7" w:rsidP="00922C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B" w14:textId="77777777" w:rsidR="008600F7" w:rsidRDefault="008600F7" w:rsidP="00922C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C" w14:textId="77777777" w:rsidR="008600F7" w:rsidRDefault="008600F7" w:rsidP="00922CE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</w:p>
        </w:tc>
      </w:tr>
    </w:tbl>
    <w:p w14:paraId="0000001D" w14:textId="77777777" w:rsidR="008600F7" w:rsidRDefault="008600F7" w:rsidP="00922CE2">
      <w:pPr>
        <w:ind w:left="0" w:hanging="2"/>
        <w:jc w:val="both"/>
      </w:pPr>
    </w:p>
    <w:p w14:paraId="0000001E" w14:textId="77777777" w:rsidR="008600F7" w:rsidRDefault="0078081C" w:rsidP="00922CE2">
      <w:pPr>
        <w:pStyle w:val="Ttulo"/>
        <w:ind w:left="2" w:hanging="4"/>
        <w:jc w:val="both"/>
      </w:pPr>
      <w:r>
        <w:br w:type="page"/>
      </w:r>
      <w:r>
        <w:lastRenderedPageBreak/>
        <w:t>Índice Analítico</w:t>
      </w:r>
    </w:p>
    <w:sdt>
      <w:sdtPr>
        <w:id w:val="811683418"/>
        <w:docPartObj>
          <w:docPartGallery w:val="Table of Contents"/>
          <w:docPartUnique/>
        </w:docPartObj>
      </w:sdtPr>
      <w:sdtEndPr/>
      <w:sdtContent>
        <w:p w14:paraId="0000001F" w14:textId="77777777" w:rsidR="008600F7" w:rsidRDefault="0078081C" w:rsidP="00922CE2">
          <w:pPr>
            <w:tabs>
              <w:tab w:val="right" w:pos="9360"/>
            </w:tabs>
            <w:spacing w:before="80" w:line="240" w:lineRule="auto"/>
            <w:ind w:left="0" w:hanging="2"/>
            <w:jc w:val="both"/>
            <w:rPr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6low1scepisg">
            <w:r>
              <w:rPr>
                <w:b/>
                <w:sz w:val="24"/>
                <w:szCs w:val="24"/>
              </w:rPr>
              <w:t>Introdução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_heading=h.6low1scepisg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4</w:t>
          </w:r>
          <w:r>
            <w:fldChar w:fldCharType="end"/>
          </w:r>
        </w:p>
        <w:p w14:paraId="00000020" w14:textId="77777777" w:rsidR="008600F7" w:rsidRDefault="00C267D1" w:rsidP="00922CE2">
          <w:pPr>
            <w:tabs>
              <w:tab w:val="right" w:pos="9360"/>
            </w:tabs>
            <w:spacing w:before="60" w:line="240" w:lineRule="auto"/>
            <w:ind w:left="0" w:hanging="2"/>
            <w:jc w:val="both"/>
            <w:rPr>
              <w:sz w:val="24"/>
              <w:szCs w:val="24"/>
            </w:rPr>
          </w:pPr>
          <w:hyperlink w:anchor="_heading=h.2ov2am58zxjz">
            <w:r w:rsidR="0078081C">
              <w:rPr>
                <w:sz w:val="24"/>
                <w:szCs w:val="24"/>
              </w:rPr>
              <w:t>Finalidade</w:t>
            </w:r>
          </w:hyperlink>
          <w:r w:rsidR="0078081C">
            <w:rPr>
              <w:sz w:val="24"/>
              <w:szCs w:val="24"/>
            </w:rPr>
            <w:tab/>
          </w:r>
          <w:r w:rsidR="0078081C">
            <w:fldChar w:fldCharType="begin"/>
          </w:r>
          <w:r w:rsidR="0078081C">
            <w:instrText xml:space="preserve"> PAGEREF _heading=h.2ov2am58zxjz \h </w:instrText>
          </w:r>
          <w:r w:rsidR="0078081C">
            <w:fldChar w:fldCharType="separate"/>
          </w:r>
          <w:r w:rsidR="0078081C">
            <w:rPr>
              <w:sz w:val="24"/>
              <w:szCs w:val="24"/>
            </w:rPr>
            <w:t>4</w:t>
          </w:r>
          <w:r w:rsidR="0078081C">
            <w:fldChar w:fldCharType="end"/>
          </w:r>
        </w:p>
        <w:p w14:paraId="00000021" w14:textId="77777777" w:rsidR="008600F7" w:rsidRDefault="00C267D1" w:rsidP="00922CE2">
          <w:pPr>
            <w:tabs>
              <w:tab w:val="right" w:pos="9360"/>
            </w:tabs>
            <w:spacing w:before="60" w:line="240" w:lineRule="auto"/>
            <w:ind w:left="0" w:hanging="2"/>
            <w:jc w:val="both"/>
            <w:rPr>
              <w:sz w:val="24"/>
              <w:szCs w:val="24"/>
            </w:rPr>
          </w:pPr>
          <w:hyperlink w:anchor="_heading=h.6lnzmq7k28jy">
            <w:r w:rsidR="0078081C">
              <w:rPr>
                <w:sz w:val="24"/>
                <w:szCs w:val="24"/>
              </w:rPr>
              <w:t>Escopo</w:t>
            </w:r>
          </w:hyperlink>
          <w:r w:rsidR="0078081C">
            <w:rPr>
              <w:sz w:val="24"/>
              <w:szCs w:val="24"/>
            </w:rPr>
            <w:tab/>
          </w:r>
          <w:r w:rsidR="0078081C">
            <w:fldChar w:fldCharType="begin"/>
          </w:r>
          <w:r w:rsidR="0078081C">
            <w:instrText xml:space="preserve"> PAGEREF _heading=h.6lnzmq7k28jy \h </w:instrText>
          </w:r>
          <w:r w:rsidR="0078081C">
            <w:fldChar w:fldCharType="separate"/>
          </w:r>
          <w:r w:rsidR="0078081C">
            <w:rPr>
              <w:sz w:val="24"/>
              <w:szCs w:val="24"/>
            </w:rPr>
            <w:t>4</w:t>
          </w:r>
          <w:r w:rsidR="0078081C">
            <w:fldChar w:fldCharType="end"/>
          </w:r>
        </w:p>
        <w:p w14:paraId="00000022" w14:textId="77777777" w:rsidR="008600F7" w:rsidRDefault="00C267D1" w:rsidP="00922CE2">
          <w:pPr>
            <w:tabs>
              <w:tab w:val="right" w:pos="9360"/>
            </w:tabs>
            <w:spacing w:before="60" w:line="240" w:lineRule="auto"/>
            <w:ind w:left="0" w:hanging="2"/>
            <w:jc w:val="both"/>
            <w:rPr>
              <w:sz w:val="24"/>
              <w:szCs w:val="24"/>
            </w:rPr>
          </w:pPr>
          <w:hyperlink w:anchor="_heading=h.ugocu1uuumkj">
            <w:r w:rsidR="0078081C">
              <w:rPr>
                <w:sz w:val="24"/>
                <w:szCs w:val="24"/>
              </w:rPr>
              <w:t>Referências</w:t>
            </w:r>
          </w:hyperlink>
          <w:r w:rsidR="0078081C">
            <w:rPr>
              <w:sz w:val="24"/>
              <w:szCs w:val="24"/>
            </w:rPr>
            <w:tab/>
          </w:r>
          <w:r w:rsidR="0078081C">
            <w:fldChar w:fldCharType="begin"/>
          </w:r>
          <w:r w:rsidR="0078081C">
            <w:instrText xml:space="preserve"> PAGEREF _heading=h.ugocu1uuumkj \h </w:instrText>
          </w:r>
          <w:r w:rsidR="0078081C">
            <w:fldChar w:fldCharType="separate"/>
          </w:r>
          <w:r w:rsidR="0078081C">
            <w:rPr>
              <w:sz w:val="24"/>
              <w:szCs w:val="24"/>
            </w:rPr>
            <w:t>4</w:t>
          </w:r>
          <w:r w:rsidR="0078081C">
            <w:fldChar w:fldCharType="end"/>
          </w:r>
        </w:p>
        <w:p w14:paraId="00000023" w14:textId="77777777" w:rsidR="008600F7" w:rsidRDefault="00C267D1" w:rsidP="00922CE2">
          <w:pPr>
            <w:tabs>
              <w:tab w:val="right" w:pos="9360"/>
            </w:tabs>
            <w:spacing w:before="60" w:line="240" w:lineRule="auto"/>
            <w:ind w:left="0" w:hanging="2"/>
            <w:jc w:val="both"/>
            <w:rPr>
              <w:sz w:val="24"/>
              <w:szCs w:val="24"/>
            </w:rPr>
          </w:pPr>
          <w:hyperlink w:anchor="_heading=h.qk5qwxumhc25">
            <w:r w:rsidR="0078081C">
              <w:rPr>
                <w:sz w:val="24"/>
                <w:szCs w:val="24"/>
              </w:rPr>
              <w:t>Visão Geral</w:t>
            </w:r>
          </w:hyperlink>
          <w:r w:rsidR="0078081C">
            <w:rPr>
              <w:sz w:val="24"/>
              <w:szCs w:val="24"/>
            </w:rPr>
            <w:tab/>
          </w:r>
          <w:r w:rsidR="0078081C">
            <w:fldChar w:fldCharType="begin"/>
          </w:r>
          <w:r w:rsidR="0078081C">
            <w:instrText xml:space="preserve"> PAGEREF _heading=h.qk5qwxumhc25 \h </w:instrText>
          </w:r>
          <w:r w:rsidR="0078081C">
            <w:fldChar w:fldCharType="separate"/>
          </w:r>
          <w:r w:rsidR="0078081C">
            <w:rPr>
              <w:sz w:val="24"/>
              <w:szCs w:val="24"/>
            </w:rPr>
            <w:t>4</w:t>
          </w:r>
          <w:r w:rsidR="0078081C">
            <w:fldChar w:fldCharType="end"/>
          </w:r>
        </w:p>
        <w:p w14:paraId="00000024" w14:textId="77777777" w:rsidR="008600F7" w:rsidRDefault="00C267D1" w:rsidP="00922CE2">
          <w:pPr>
            <w:tabs>
              <w:tab w:val="right" w:pos="9360"/>
            </w:tabs>
            <w:spacing w:before="200" w:line="240" w:lineRule="auto"/>
            <w:ind w:left="0" w:hanging="2"/>
            <w:jc w:val="both"/>
            <w:rPr>
              <w:sz w:val="24"/>
              <w:szCs w:val="24"/>
            </w:rPr>
          </w:pPr>
          <w:hyperlink w:anchor="_heading=h.ilankuujgy9j">
            <w:r w:rsidR="0078081C">
              <w:rPr>
                <w:b/>
                <w:sz w:val="24"/>
                <w:szCs w:val="24"/>
              </w:rPr>
              <w:t>Definições</w:t>
            </w:r>
          </w:hyperlink>
          <w:r w:rsidR="0078081C">
            <w:rPr>
              <w:b/>
              <w:sz w:val="24"/>
              <w:szCs w:val="24"/>
            </w:rPr>
            <w:tab/>
          </w:r>
          <w:r w:rsidR="0078081C">
            <w:fldChar w:fldCharType="begin"/>
          </w:r>
          <w:r w:rsidR="0078081C">
            <w:instrText xml:space="preserve"> PAGEREF _heading=h.ilankuujgy9j \h </w:instrText>
          </w:r>
          <w:r w:rsidR="0078081C">
            <w:fldChar w:fldCharType="separate"/>
          </w:r>
          <w:r w:rsidR="0078081C">
            <w:rPr>
              <w:b/>
              <w:sz w:val="24"/>
              <w:szCs w:val="24"/>
            </w:rPr>
            <w:t>4</w:t>
          </w:r>
          <w:r w:rsidR="0078081C">
            <w:fldChar w:fldCharType="end"/>
          </w:r>
        </w:p>
        <w:p w14:paraId="2614504E" w14:textId="42EEE08F" w:rsidR="00434A9C" w:rsidRDefault="00434A9C" w:rsidP="00434A9C">
          <w:pPr>
            <w:tabs>
              <w:tab w:val="right" w:pos="9360"/>
            </w:tabs>
            <w:spacing w:before="60" w:after="80" w:line="240" w:lineRule="auto"/>
            <w:ind w:left="0" w:hanging="2"/>
            <w:jc w:val="both"/>
          </w:pPr>
          <w:r>
            <w:t>Radiografia periapical                                                                                                                                                                  6</w:t>
          </w:r>
        </w:p>
        <w:p w14:paraId="74597AB4" w14:textId="2807810F" w:rsidR="00434A9C" w:rsidRDefault="00434A9C" w:rsidP="00434A9C">
          <w:pPr>
            <w:tabs>
              <w:tab w:val="right" w:pos="9360"/>
            </w:tabs>
            <w:spacing w:before="60" w:after="80" w:line="240" w:lineRule="auto"/>
            <w:ind w:left="0" w:hanging="2"/>
            <w:jc w:val="both"/>
          </w:pPr>
          <w:r>
            <w:t>Radiografia Interproximal                                                                                                                                                                  6</w:t>
          </w:r>
        </w:p>
        <w:p w14:paraId="27C53857" w14:textId="11CE07A2" w:rsidR="00434A9C" w:rsidRDefault="00434A9C" w:rsidP="00434A9C">
          <w:pPr>
            <w:tabs>
              <w:tab w:val="right" w:pos="9360"/>
            </w:tabs>
            <w:spacing w:before="60" w:after="80" w:line="240" w:lineRule="auto"/>
            <w:ind w:left="0" w:hanging="2"/>
            <w:jc w:val="both"/>
          </w:pPr>
          <w:r>
            <w:t>Radiografia Oclusal                                                                                                                                                                  6</w:t>
          </w:r>
        </w:p>
        <w:p w14:paraId="540F1947" w14:textId="4C7724DD" w:rsidR="00434A9C" w:rsidRDefault="00434A9C" w:rsidP="00434A9C">
          <w:pPr>
            <w:tabs>
              <w:tab w:val="right" w:pos="9360"/>
            </w:tabs>
            <w:spacing w:before="60" w:after="80" w:line="240" w:lineRule="auto"/>
            <w:ind w:left="0" w:hanging="2"/>
            <w:jc w:val="both"/>
          </w:pPr>
          <w:r>
            <w:t>Radiografia Póstero-Anterior                                                                                                                                                                  6</w:t>
          </w:r>
        </w:p>
        <w:p w14:paraId="6249910F" w14:textId="2ACB187C" w:rsidR="00434A9C" w:rsidRDefault="00434A9C" w:rsidP="00434A9C">
          <w:pPr>
            <w:tabs>
              <w:tab w:val="right" w:pos="9360"/>
            </w:tabs>
            <w:spacing w:before="60" w:after="80" w:line="240" w:lineRule="auto"/>
            <w:ind w:left="0" w:hanging="2"/>
            <w:jc w:val="both"/>
          </w:pPr>
          <w:r>
            <w:t>Radiografias da ATM                                                                                                                                                                  6</w:t>
          </w:r>
        </w:p>
        <w:p w14:paraId="3B4EC53D" w14:textId="1E9A9176" w:rsidR="00434A9C" w:rsidRDefault="00434A9C" w:rsidP="00434A9C">
          <w:pPr>
            <w:tabs>
              <w:tab w:val="right" w:pos="9360"/>
            </w:tabs>
            <w:spacing w:before="60" w:after="80" w:line="240" w:lineRule="auto"/>
            <w:ind w:left="0" w:hanging="2"/>
            <w:jc w:val="both"/>
          </w:pPr>
          <w:r>
            <w:t>Radiografia Panorâmica                                                                                                                                                                  6</w:t>
          </w:r>
        </w:p>
        <w:p w14:paraId="57F1985D" w14:textId="14DA87DB" w:rsidR="00434A9C" w:rsidRDefault="00434A9C" w:rsidP="00434A9C">
          <w:pPr>
            <w:tabs>
              <w:tab w:val="right" w:pos="9360"/>
            </w:tabs>
            <w:spacing w:before="60" w:after="80" w:line="240" w:lineRule="auto"/>
            <w:ind w:left="0" w:hanging="2"/>
            <w:jc w:val="both"/>
          </w:pPr>
          <w:r>
            <w:t>Telerradiografia                                                                                                                                                                  6</w:t>
          </w:r>
        </w:p>
        <w:p w14:paraId="6A6F1481" w14:textId="1FAB975D" w:rsidR="00434A9C" w:rsidRDefault="00434A9C" w:rsidP="00434A9C">
          <w:pPr>
            <w:tabs>
              <w:tab w:val="right" w:pos="9360"/>
            </w:tabs>
            <w:spacing w:before="60" w:after="80" w:line="240" w:lineRule="auto"/>
            <w:ind w:left="0" w:hanging="2"/>
            <w:jc w:val="both"/>
          </w:pPr>
          <w:r>
            <w:t>Radiografia Carpal                                                                                                                                                                  6</w:t>
          </w:r>
        </w:p>
        <w:p w14:paraId="42728835" w14:textId="34403E87" w:rsidR="00434A9C" w:rsidRDefault="00434A9C" w:rsidP="00434A9C">
          <w:pPr>
            <w:tabs>
              <w:tab w:val="right" w:pos="9360"/>
            </w:tabs>
            <w:spacing w:before="60" w:after="80" w:line="240" w:lineRule="auto"/>
            <w:ind w:left="0" w:hanging="2"/>
            <w:jc w:val="both"/>
          </w:pPr>
          <w:r>
            <w:t>Modelos Ortodônticos                                                                                                                                                                  6</w:t>
          </w:r>
        </w:p>
        <w:p w14:paraId="3EE02FF2" w14:textId="5B0BE40B" w:rsidR="00434A9C" w:rsidRDefault="00434A9C" w:rsidP="00434A9C">
          <w:pPr>
            <w:tabs>
              <w:tab w:val="right" w:pos="9360"/>
            </w:tabs>
            <w:spacing w:before="60" w:after="80" w:line="240" w:lineRule="auto"/>
            <w:ind w:left="0" w:hanging="2"/>
            <w:jc w:val="both"/>
          </w:pPr>
          <w:r>
            <w:t>Slides                                                                                                                                                                               6</w:t>
          </w:r>
        </w:p>
        <w:p w14:paraId="399C36D3" w14:textId="1BF088FC" w:rsidR="00434A9C" w:rsidRDefault="00434A9C" w:rsidP="00434A9C">
          <w:pPr>
            <w:tabs>
              <w:tab w:val="right" w:pos="9360"/>
            </w:tabs>
            <w:spacing w:before="60" w:after="80" w:line="240" w:lineRule="auto"/>
            <w:ind w:left="0" w:hanging="2"/>
            <w:jc w:val="both"/>
          </w:pPr>
          <w:r>
            <w:t>Fotos                                                                                                                                                                                6</w:t>
          </w:r>
        </w:p>
        <w:p w14:paraId="38F0034F" w14:textId="4E2D13D0" w:rsidR="00434A9C" w:rsidRDefault="00434A9C" w:rsidP="00434A9C">
          <w:pPr>
            <w:tabs>
              <w:tab w:val="right" w:pos="9360"/>
            </w:tabs>
            <w:spacing w:before="60" w:after="80" w:line="240" w:lineRule="auto"/>
            <w:ind w:left="0" w:hanging="2"/>
            <w:jc w:val="both"/>
          </w:pPr>
          <w:r>
            <w:t>Consulta Inicial                                                                                                                                                               6</w:t>
          </w:r>
        </w:p>
        <w:p w14:paraId="6ABBD28D" w14:textId="322EE5A0" w:rsidR="00434A9C" w:rsidRDefault="00434A9C" w:rsidP="00434A9C">
          <w:pPr>
            <w:tabs>
              <w:tab w:val="right" w:pos="9360"/>
            </w:tabs>
            <w:spacing w:before="60" w:after="80" w:line="240" w:lineRule="auto"/>
            <w:ind w:left="0" w:hanging="2"/>
            <w:jc w:val="both"/>
          </w:pPr>
          <w:r>
            <w:t xml:space="preserve">Exame Clínico                                                                                                                                                               </w:t>
          </w:r>
          <w:r w:rsidR="008A63FD">
            <w:t xml:space="preserve"> </w:t>
          </w:r>
          <w:r>
            <w:t xml:space="preserve"> 7</w:t>
          </w:r>
        </w:p>
        <w:p w14:paraId="428957CB" w14:textId="4C2BF2AF" w:rsidR="00434A9C" w:rsidRDefault="00434A9C" w:rsidP="00434A9C">
          <w:pPr>
            <w:tabs>
              <w:tab w:val="right" w:pos="9360"/>
            </w:tabs>
            <w:spacing w:before="60" w:after="80" w:line="240" w:lineRule="auto"/>
            <w:ind w:left="0" w:hanging="2"/>
            <w:jc w:val="both"/>
          </w:pPr>
          <w:r>
            <w:t xml:space="preserve">Consulta Periódica                                                                                                                               </w:t>
          </w:r>
          <w:r w:rsidR="008A63FD">
            <w:t xml:space="preserve">                           </w:t>
          </w:r>
          <w:r>
            <w:t>7</w:t>
          </w:r>
        </w:p>
        <w:p w14:paraId="29F9E828" w14:textId="4D09FFF6" w:rsidR="00434A9C" w:rsidRDefault="00434A9C" w:rsidP="00434A9C">
          <w:pPr>
            <w:tabs>
              <w:tab w:val="right" w:pos="9360"/>
            </w:tabs>
            <w:spacing w:before="60" w:after="80" w:line="240" w:lineRule="auto"/>
            <w:ind w:left="0" w:hanging="2"/>
            <w:jc w:val="both"/>
          </w:pPr>
          <w:r>
            <w:t xml:space="preserve">Consulta de Urgência                                                                                                                               </w:t>
          </w:r>
          <w:r w:rsidR="008A63FD">
            <w:t xml:space="preserve">                      </w:t>
          </w:r>
          <w:r>
            <w:t xml:space="preserve"> 7</w:t>
          </w:r>
        </w:p>
        <w:p w14:paraId="734BFF19" w14:textId="13AD58C9" w:rsidR="00434A9C" w:rsidRDefault="00434A9C" w:rsidP="00434A9C">
          <w:pPr>
            <w:tabs>
              <w:tab w:val="right" w:pos="9360"/>
            </w:tabs>
            <w:spacing w:before="60" w:after="80" w:line="240" w:lineRule="auto"/>
            <w:ind w:left="0" w:hanging="2"/>
            <w:jc w:val="both"/>
          </w:pPr>
          <w:r>
            <w:t xml:space="preserve">Profilaxia                                                                                                                            </w:t>
          </w:r>
          <w:r w:rsidR="008A63FD">
            <w:t xml:space="preserve">                                        </w:t>
          </w:r>
          <w:r>
            <w:t xml:space="preserve">  </w:t>
          </w:r>
          <w:r w:rsidR="008A63FD">
            <w:t xml:space="preserve">   </w:t>
          </w:r>
          <w:r>
            <w:t>7</w:t>
          </w:r>
        </w:p>
        <w:p w14:paraId="4586679B" w14:textId="7C33D761" w:rsidR="00434A9C" w:rsidRDefault="00434A9C" w:rsidP="00434A9C">
          <w:pPr>
            <w:tabs>
              <w:tab w:val="right" w:pos="9360"/>
            </w:tabs>
            <w:spacing w:before="60" w:after="80" w:line="240" w:lineRule="auto"/>
            <w:ind w:left="0" w:hanging="2"/>
            <w:jc w:val="both"/>
          </w:pPr>
          <w:r>
            <w:t xml:space="preserve">Mantenedor de Espaço Fixo                                                                                                                                </w:t>
          </w:r>
          <w:r w:rsidR="008A63FD">
            <w:t xml:space="preserve">            </w:t>
          </w:r>
          <w:r>
            <w:t>7</w:t>
          </w:r>
        </w:p>
        <w:p w14:paraId="50417329" w14:textId="6BDAA590" w:rsidR="00434A9C" w:rsidRDefault="00434A9C" w:rsidP="00434A9C">
          <w:pPr>
            <w:tabs>
              <w:tab w:val="right" w:pos="9360"/>
            </w:tabs>
            <w:spacing w:before="60" w:after="80" w:line="240" w:lineRule="auto"/>
            <w:ind w:left="0" w:hanging="2"/>
            <w:jc w:val="both"/>
          </w:pPr>
          <w:r>
            <w:t xml:space="preserve">Mantenedor de Espaço Removível                                                                                                                               </w:t>
          </w:r>
          <w:r w:rsidR="008A63FD">
            <w:t xml:space="preserve"> </w:t>
          </w:r>
          <w:r>
            <w:t xml:space="preserve"> </w:t>
          </w:r>
          <w:r w:rsidR="008A63FD">
            <w:t xml:space="preserve"> </w:t>
          </w:r>
          <w:r>
            <w:t>7</w:t>
          </w:r>
        </w:p>
        <w:p w14:paraId="79EBBB2A" w14:textId="3E0E72EF" w:rsidR="00434A9C" w:rsidRDefault="00434A9C" w:rsidP="00434A9C">
          <w:pPr>
            <w:tabs>
              <w:tab w:val="right" w:pos="9360"/>
            </w:tabs>
            <w:spacing w:before="60" w:after="80" w:line="240" w:lineRule="auto"/>
            <w:ind w:left="0" w:hanging="2"/>
            <w:jc w:val="both"/>
          </w:pPr>
          <w:r>
            <w:t xml:space="preserve">Ulotomia                                                                                                                              </w:t>
          </w:r>
          <w:r w:rsidR="008A63FD">
            <w:t xml:space="preserve">     </w:t>
          </w:r>
          <w:r>
            <w:t xml:space="preserve"> </w:t>
          </w:r>
          <w:r w:rsidR="008A63FD">
            <w:t xml:space="preserve">                                     </w:t>
          </w:r>
          <w:r>
            <w:t xml:space="preserve"> 7</w:t>
          </w:r>
        </w:p>
        <w:p w14:paraId="63784134" w14:textId="4B5C0AC6" w:rsidR="00434A9C" w:rsidRDefault="00434A9C" w:rsidP="00434A9C">
          <w:pPr>
            <w:tabs>
              <w:tab w:val="right" w:pos="9360"/>
            </w:tabs>
            <w:spacing w:before="60" w:after="80" w:line="240" w:lineRule="auto"/>
            <w:ind w:left="0" w:hanging="2"/>
            <w:jc w:val="both"/>
          </w:pPr>
          <w:r>
            <w:t xml:space="preserve">Ulectomia                                                                                                                               </w:t>
          </w:r>
          <w:r w:rsidR="008A63FD">
            <w:t xml:space="preserve">                                         </w:t>
          </w:r>
          <w:r>
            <w:t xml:space="preserve"> 7</w:t>
          </w:r>
        </w:p>
        <w:p w14:paraId="176A46FA" w14:textId="25162081" w:rsidR="00434A9C" w:rsidRDefault="00434A9C" w:rsidP="00434A9C">
          <w:pPr>
            <w:tabs>
              <w:tab w:val="right" w:pos="9360"/>
            </w:tabs>
            <w:spacing w:before="60" w:after="80" w:line="240" w:lineRule="auto"/>
            <w:ind w:left="0" w:hanging="2"/>
            <w:jc w:val="both"/>
          </w:pPr>
          <w:r>
            <w:t xml:space="preserve">Exodontia Simples                                                                                                                                </w:t>
          </w:r>
          <w:r w:rsidR="008A63FD">
            <w:t xml:space="preserve">                           </w:t>
          </w:r>
          <w:r>
            <w:t>7</w:t>
          </w:r>
        </w:p>
        <w:p w14:paraId="6331AB8D" w14:textId="01A68BDB" w:rsidR="00434A9C" w:rsidRDefault="00434A9C" w:rsidP="00434A9C">
          <w:pPr>
            <w:tabs>
              <w:tab w:val="right" w:pos="9360"/>
            </w:tabs>
            <w:spacing w:before="60" w:after="80" w:line="240" w:lineRule="auto"/>
            <w:ind w:left="0" w:hanging="2"/>
            <w:jc w:val="both"/>
          </w:pPr>
          <w:r>
            <w:t>Remoção de Corpo Estranho no Seio Maxilar                                                                                                                                7</w:t>
          </w:r>
        </w:p>
        <w:p w14:paraId="038F2C0C" w14:textId="345E01E1" w:rsidR="00434A9C" w:rsidRDefault="00434A9C" w:rsidP="00434A9C">
          <w:pPr>
            <w:tabs>
              <w:tab w:val="right" w:pos="9360"/>
            </w:tabs>
            <w:spacing w:before="60" w:after="80" w:line="240" w:lineRule="auto"/>
            <w:ind w:left="0" w:hanging="2"/>
            <w:jc w:val="both"/>
          </w:pPr>
          <w:r>
            <w:t>Tratamento Cirúrgico de Fístula Buco-Sinusal                                                                                                                                7</w:t>
          </w:r>
        </w:p>
        <w:p w14:paraId="26998A73" w14:textId="65D1ECED" w:rsidR="00434A9C" w:rsidRDefault="00434A9C" w:rsidP="00434A9C">
          <w:pPr>
            <w:tabs>
              <w:tab w:val="right" w:pos="9360"/>
            </w:tabs>
            <w:spacing w:before="60" w:after="80" w:line="240" w:lineRule="auto"/>
            <w:ind w:left="0" w:hanging="2"/>
            <w:jc w:val="both"/>
          </w:pPr>
          <w:r>
            <w:t>Tratamento Cirúrgico de Fístula Buco-Nasal</w:t>
          </w:r>
          <w:r w:rsidR="008A63FD">
            <w:t xml:space="preserve">                                                                                                                    8</w:t>
          </w:r>
        </w:p>
        <w:p w14:paraId="6B611931" w14:textId="7BC1AEB3" w:rsidR="00434A9C" w:rsidRDefault="00434A9C" w:rsidP="00434A9C">
          <w:pPr>
            <w:tabs>
              <w:tab w:val="right" w:pos="9360"/>
            </w:tabs>
            <w:spacing w:before="60" w:after="80" w:line="240" w:lineRule="auto"/>
            <w:ind w:left="0" w:hanging="2"/>
            <w:jc w:val="both"/>
          </w:pPr>
          <w:r>
            <w:t>Excisão de Glândula Salivar</w:t>
          </w:r>
          <w:r w:rsidR="008A63FD">
            <w:t xml:space="preserve">                                                                                                                                            8</w:t>
          </w:r>
        </w:p>
        <w:p w14:paraId="07106E95" w14:textId="7686021C" w:rsidR="00434A9C" w:rsidRDefault="00434A9C" w:rsidP="00434A9C">
          <w:pPr>
            <w:tabs>
              <w:tab w:val="right" w:pos="9360"/>
            </w:tabs>
            <w:spacing w:before="60" w:after="80" w:line="240" w:lineRule="auto"/>
            <w:ind w:left="0" w:hanging="2"/>
            <w:jc w:val="both"/>
          </w:pPr>
          <w:r>
            <w:t>Excisão de Rânula</w:t>
          </w:r>
          <w:r w:rsidR="008A63FD">
            <w:t xml:space="preserve">                                                                                                                                                           8</w:t>
          </w:r>
        </w:p>
        <w:p w14:paraId="1C6EEE52" w14:textId="5F0BA1C5" w:rsidR="00434A9C" w:rsidRDefault="00434A9C" w:rsidP="00434A9C">
          <w:pPr>
            <w:tabs>
              <w:tab w:val="right" w:pos="9360"/>
            </w:tabs>
            <w:spacing w:before="60" w:after="80" w:line="240" w:lineRule="auto"/>
            <w:ind w:left="0" w:hanging="2"/>
            <w:jc w:val="both"/>
          </w:pPr>
          <w:r>
            <w:t>Excisão de Mucocele</w:t>
          </w:r>
          <w:r w:rsidR="008A63FD">
            <w:t xml:space="preserve">                                                                                                                                                      8</w:t>
          </w:r>
        </w:p>
        <w:p w14:paraId="66B98F5C" w14:textId="39E4D6D2" w:rsidR="00434A9C" w:rsidRDefault="00434A9C" w:rsidP="00434A9C">
          <w:pPr>
            <w:tabs>
              <w:tab w:val="right" w:pos="9360"/>
            </w:tabs>
            <w:spacing w:before="60" w:after="80" w:line="240" w:lineRule="auto"/>
            <w:ind w:left="0" w:hanging="2"/>
            <w:jc w:val="both"/>
          </w:pPr>
          <w:r>
            <w:t>Retirada de Cálculo Salivar</w:t>
          </w:r>
          <w:r w:rsidR="008A63FD">
            <w:t xml:space="preserve">                                                                                                                                            8</w:t>
          </w:r>
        </w:p>
        <w:p w14:paraId="77BDB8E0" w14:textId="0EABDCEC" w:rsidR="00434A9C" w:rsidRDefault="00434A9C" w:rsidP="00434A9C">
          <w:pPr>
            <w:tabs>
              <w:tab w:val="right" w:pos="9360"/>
            </w:tabs>
            <w:spacing w:before="60" w:after="80" w:line="240" w:lineRule="auto"/>
            <w:ind w:left="0" w:hanging="2"/>
            <w:jc w:val="both"/>
          </w:pPr>
          <w:r>
            <w:t>Incisão e Drenagem de Abscesso</w:t>
          </w:r>
          <w:r w:rsidR="008A63FD">
            <w:t xml:space="preserve">                                                                                                                                   8</w:t>
          </w:r>
        </w:p>
        <w:p w14:paraId="446A5E43" w14:textId="35EEDD0C" w:rsidR="00434A9C" w:rsidRDefault="00434A9C" w:rsidP="00434A9C">
          <w:pPr>
            <w:tabs>
              <w:tab w:val="right" w:pos="9360"/>
            </w:tabs>
            <w:spacing w:before="60" w:after="80" w:line="240" w:lineRule="auto"/>
            <w:ind w:left="0" w:hanging="2"/>
            <w:jc w:val="both"/>
          </w:pPr>
          <w:r>
            <w:t>Enucleação de Cisto</w:t>
          </w:r>
          <w:r w:rsidR="008A63FD">
            <w:t xml:space="preserve">                                                                                                                                                       8</w:t>
          </w:r>
        </w:p>
        <w:p w14:paraId="3FAF17F7" w14:textId="5A1AA4F1" w:rsidR="00434A9C" w:rsidRDefault="00434A9C" w:rsidP="00434A9C">
          <w:pPr>
            <w:tabs>
              <w:tab w:val="right" w:pos="9360"/>
            </w:tabs>
            <w:spacing w:before="60" w:after="80" w:line="240" w:lineRule="auto"/>
            <w:ind w:left="0" w:hanging="2"/>
            <w:jc w:val="both"/>
          </w:pPr>
          <w:r>
            <w:t>Tratamento de Hemorragia</w:t>
          </w:r>
          <w:r w:rsidR="008A63FD">
            <w:t xml:space="preserve">                                                                                                                                            8</w:t>
          </w:r>
        </w:p>
        <w:p w14:paraId="3B374096" w14:textId="75D97BEB" w:rsidR="00434A9C" w:rsidRDefault="00434A9C" w:rsidP="00434A9C">
          <w:pPr>
            <w:tabs>
              <w:tab w:val="right" w:pos="9360"/>
            </w:tabs>
            <w:spacing w:before="60" w:after="80" w:line="240" w:lineRule="auto"/>
            <w:ind w:left="0" w:hanging="2"/>
            <w:jc w:val="both"/>
          </w:pPr>
          <w:r>
            <w:lastRenderedPageBreak/>
            <w:t>Extensão de Vestíbulo</w:t>
          </w:r>
          <w:r w:rsidR="008A63FD">
            <w:t xml:space="preserve">                                                                                                                                                    8</w:t>
          </w:r>
        </w:p>
        <w:p w14:paraId="00000033" w14:textId="32CEC858" w:rsidR="008600F7" w:rsidRPr="00434A9C" w:rsidRDefault="00434A9C" w:rsidP="00434A9C">
          <w:pPr>
            <w:tabs>
              <w:tab w:val="right" w:pos="9360"/>
            </w:tabs>
            <w:spacing w:before="60" w:after="80" w:line="240" w:lineRule="auto"/>
            <w:ind w:left="0" w:hanging="2"/>
            <w:jc w:val="both"/>
          </w:pPr>
          <w:r>
            <w:t>Tratamento de Alveolite</w:t>
          </w:r>
          <w:r w:rsidR="008A63FD">
            <w:t xml:space="preserve">                                                                                                                                                8   </w:t>
          </w:r>
          <w:r w:rsidR="0078081C">
            <w:fldChar w:fldCharType="begin"/>
          </w:r>
          <w:r w:rsidR="0078081C">
            <w:instrText xml:space="preserve"> PAGEREF _heading=h.9h3fzzlejewi \h </w:instrText>
          </w:r>
          <w:r w:rsidR="0078081C">
            <w:fldChar w:fldCharType="separate"/>
          </w:r>
          <w:r w:rsidR="0078081C">
            <w:rPr>
              <w:sz w:val="24"/>
              <w:szCs w:val="24"/>
            </w:rPr>
            <w:t>5</w:t>
          </w:r>
          <w:r w:rsidR="0078081C">
            <w:fldChar w:fldCharType="end"/>
          </w:r>
          <w:r w:rsidR="0078081C">
            <w:fldChar w:fldCharType="end"/>
          </w:r>
        </w:p>
      </w:sdtContent>
    </w:sdt>
    <w:p w14:paraId="00000034" w14:textId="16140DC5" w:rsidR="008600F7" w:rsidRDefault="0078081C" w:rsidP="00922CE2">
      <w:pPr>
        <w:pStyle w:val="Ttulo"/>
        <w:ind w:left="2" w:hanging="4"/>
        <w:jc w:val="both"/>
      </w:pPr>
      <w:r>
        <w:br w:type="page"/>
      </w:r>
      <w:r>
        <w:lastRenderedPageBreak/>
        <w:t>Glossário de Negócios</w:t>
      </w:r>
    </w:p>
    <w:p w14:paraId="1A60F33E" w14:textId="77777777" w:rsidR="0079062A" w:rsidRPr="0079062A" w:rsidRDefault="0079062A" w:rsidP="0079062A">
      <w:pPr>
        <w:ind w:left="0" w:hanging="2"/>
        <w:rPr>
          <w:lang w:val="en-US"/>
        </w:rPr>
      </w:pPr>
    </w:p>
    <w:p w14:paraId="00000035" w14:textId="067D99BF" w:rsidR="008600F7" w:rsidRDefault="0078081C" w:rsidP="00922CE2">
      <w:pPr>
        <w:pStyle w:val="Ttulo1"/>
        <w:ind w:left="1" w:hanging="3"/>
        <w:jc w:val="both"/>
        <w:rPr>
          <w:sz w:val="26"/>
          <w:szCs w:val="26"/>
        </w:rPr>
      </w:pPr>
      <w:bookmarkStart w:id="0" w:name="_heading=h.6low1scepisg" w:colFirst="0" w:colLast="0"/>
      <w:bookmarkEnd w:id="0"/>
      <w:r>
        <w:rPr>
          <w:sz w:val="26"/>
          <w:szCs w:val="26"/>
        </w:rPr>
        <w:t>Introdução</w:t>
      </w:r>
    </w:p>
    <w:p w14:paraId="1B7FEF82" w14:textId="77777777" w:rsidR="0079062A" w:rsidRPr="0079062A" w:rsidRDefault="0079062A" w:rsidP="0079062A">
      <w:pPr>
        <w:ind w:left="0" w:hanging="2"/>
        <w:rPr>
          <w:lang w:val="en-US"/>
        </w:rPr>
      </w:pPr>
    </w:p>
    <w:p w14:paraId="00000036" w14:textId="77777777" w:rsidR="008600F7" w:rsidRDefault="0078081C" w:rsidP="00922CE2">
      <w:pPr>
        <w:pStyle w:val="Ttulo2"/>
        <w:ind w:left="0" w:hanging="2"/>
        <w:jc w:val="both"/>
        <w:rPr>
          <w:sz w:val="26"/>
          <w:szCs w:val="26"/>
        </w:rPr>
      </w:pPr>
      <w:bookmarkStart w:id="1" w:name="_heading=h.2ov2am58zxjz" w:colFirst="0" w:colLast="0"/>
      <w:bookmarkEnd w:id="1"/>
      <w:r>
        <w:rPr>
          <w:sz w:val="22"/>
          <w:szCs w:val="22"/>
        </w:rPr>
        <w:t>Finalidade</w:t>
      </w:r>
    </w:p>
    <w:p w14:paraId="332AA80C" w14:textId="0315DB80" w:rsidR="0079062A" w:rsidRDefault="00496297" w:rsidP="0049629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jc w:val="both"/>
        <w:rPr>
          <w:i/>
          <w:color w:val="0000FF"/>
          <w:sz w:val="22"/>
          <w:szCs w:val="22"/>
        </w:rPr>
      </w:pPr>
      <w:bookmarkStart w:id="2" w:name="_heading=h.1fob9te" w:colFirst="0" w:colLast="0"/>
      <w:bookmarkEnd w:id="2"/>
      <w:r>
        <w:rPr>
          <w:color w:val="000000"/>
          <w:sz w:val="22"/>
          <w:szCs w:val="22"/>
        </w:rPr>
        <w:t>Este documento tem como finalidade descrever o Glossário do Sigo.</w:t>
      </w:r>
    </w:p>
    <w:p w14:paraId="00000038" w14:textId="77777777" w:rsidR="008600F7" w:rsidRDefault="0078081C" w:rsidP="00922CE2">
      <w:pPr>
        <w:pStyle w:val="Ttulo2"/>
        <w:ind w:left="0" w:hanging="2"/>
        <w:jc w:val="both"/>
        <w:rPr>
          <w:sz w:val="22"/>
          <w:szCs w:val="22"/>
        </w:rPr>
      </w:pPr>
      <w:bookmarkStart w:id="3" w:name="_heading=h.6lnzmq7k28jy" w:colFirst="0" w:colLast="0"/>
      <w:bookmarkEnd w:id="3"/>
      <w:r>
        <w:rPr>
          <w:sz w:val="22"/>
          <w:szCs w:val="22"/>
        </w:rPr>
        <w:t>Escopo</w:t>
      </w:r>
    </w:p>
    <w:p w14:paraId="00000039" w14:textId="2ED8341E" w:rsidR="008600F7" w:rsidRDefault="0078081C" w:rsidP="00EC36F5">
      <w:pPr>
        <w:spacing w:before="120" w:after="120"/>
        <w:ind w:leftChars="0" w:left="0" w:firstLineChars="0" w:firstLine="720"/>
        <w:jc w:val="both"/>
        <w:rPr>
          <w:sz w:val="22"/>
          <w:szCs w:val="22"/>
        </w:rPr>
      </w:pPr>
      <w:bookmarkStart w:id="4" w:name="_heading=h.dkvbuf94tijn" w:colFirst="0" w:colLast="0"/>
      <w:bookmarkEnd w:id="4"/>
      <w:r>
        <w:rPr>
          <w:sz w:val="22"/>
          <w:szCs w:val="22"/>
        </w:rPr>
        <w:t xml:space="preserve">O objetivo deste projeto é uma plataforma para cadastro de </w:t>
      </w:r>
      <w:r w:rsidR="00922CE2">
        <w:rPr>
          <w:sz w:val="22"/>
          <w:szCs w:val="22"/>
        </w:rPr>
        <w:t xml:space="preserve">pacientes e manejo de consultas, </w:t>
      </w:r>
      <w:r>
        <w:rPr>
          <w:sz w:val="22"/>
          <w:szCs w:val="22"/>
        </w:rPr>
        <w:t xml:space="preserve">e atualização automática do estoque da empresa </w:t>
      </w:r>
      <w:r w:rsidR="00922CE2">
        <w:rPr>
          <w:sz w:val="22"/>
          <w:szCs w:val="22"/>
        </w:rPr>
        <w:t>Sweet Tooth</w:t>
      </w:r>
      <w:r>
        <w:rPr>
          <w:sz w:val="22"/>
          <w:szCs w:val="22"/>
        </w:rPr>
        <w:t xml:space="preserve">, utilizando uma interface gráfica e um banco de dados para fazer a referência </w:t>
      </w:r>
      <w:r w:rsidR="00922CE2">
        <w:rPr>
          <w:sz w:val="22"/>
          <w:szCs w:val="22"/>
        </w:rPr>
        <w:t>as consultas e tratamentos.</w:t>
      </w:r>
    </w:p>
    <w:p w14:paraId="3754334C" w14:textId="77777777" w:rsidR="0079062A" w:rsidRPr="00496297" w:rsidRDefault="0079062A" w:rsidP="00EC36F5">
      <w:pPr>
        <w:spacing w:before="120" w:after="120"/>
        <w:ind w:leftChars="0" w:left="0" w:firstLineChars="0" w:firstLine="720"/>
        <w:jc w:val="both"/>
        <w:rPr>
          <w:iCs/>
          <w:color w:val="0000FF"/>
          <w:sz w:val="24"/>
          <w:szCs w:val="24"/>
        </w:rPr>
      </w:pPr>
    </w:p>
    <w:p w14:paraId="0000003A" w14:textId="77777777" w:rsidR="008600F7" w:rsidRDefault="0078081C" w:rsidP="00922CE2">
      <w:pPr>
        <w:pStyle w:val="Ttulo2"/>
        <w:ind w:left="0" w:hanging="2"/>
        <w:jc w:val="both"/>
        <w:rPr>
          <w:sz w:val="22"/>
          <w:szCs w:val="22"/>
        </w:rPr>
      </w:pPr>
      <w:bookmarkStart w:id="5" w:name="_heading=h.ugocu1uuumkj" w:colFirst="0" w:colLast="0"/>
      <w:bookmarkEnd w:id="5"/>
      <w:r>
        <w:rPr>
          <w:sz w:val="22"/>
          <w:szCs w:val="22"/>
        </w:rPr>
        <w:t>Referências</w:t>
      </w:r>
    </w:p>
    <w:p w14:paraId="0000003B" w14:textId="77777777" w:rsidR="008600F7" w:rsidRDefault="0078081C" w:rsidP="00EC36F5">
      <w:pPr>
        <w:spacing w:before="240" w:after="240"/>
        <w:ind w:leftChars="0" w:left="0" w:firstLineChars="0" w:firstLine="720"/>
        <w:jc w:val="both"/>
        <w:rPr>
          <w:sz w:val="22"/>
          <w:szCs w:val="22"/>
        </w:rPr>
      </w:pPr>
      <w:bookmarkStart w:id="6" w:name="_heading=h.12b3wjbufweh" w:colFirst="0" w:colLast="0"/>
      <w:bookmarkEnd w:id="6"/>
      <w:r>
        <w:rPr>
          <w:sz w:val="22"/>
          <w:szCs w:val="22"/>
        </w:rPr>
        <w:t>Este documento contém as diretrizes gerais e as especificações necessárias para auxiliar na geração dos modelos do sistema.</w:t>
      </w:r>
    </w:p>
    <w:p w14:paraId="0000003C" w14:textId="77777777" w:rsidR="008600F7" w:rsidRDefault="008600F7" w:rsidP="00922CE2">
      <w:pPr>
        <w:spacing w:after="120"/>
        <w:ind w:left="0" w:hanging="2"/>
        <w:jc w:val="both"/>
        <w:rPr>
          <w:sz w:val="22"/>
          <w:szCs w:val="22"/>
        </w:rPr>
      </w:pPr>
      <w:bookmarkStart w:id="7" w:name="_heading=h.2et92p0" w:colFirst="0" w:colLast="0"/>
      <w:bookmarkEnd w:id="7"/>
    </w:p>
    <w:tbl>
      <w:tblPr>
        <w:tblStyle w:val="a0"/>
        <w:tblW w:w="9207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9"/>
        <w:gridCol w:w="3069"/>
        <w:gridCol w:w="3069"/>
      </w:tblGrid>
      <w:tr w:rsidR="008600F7" w14:paraId="0DD079D4" w14:textId="77777777" w:rsidTr="00922CE2">
        <w:trPr>
          <w:trHeight w:val="262"/>
        </w:trPr>
        <w:tc>
          <w:tcPr>
            <w:tcW w:w="3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8600F7" w:rsidRDefault="0078081C" w:rsidP="00922CE2">
            <w:pPr>
              <w:ind w:left="0" w:hanging="2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Documento</w:t>
            </w:r>
          </w:p>
        </w:tc>
        <w:tc>
          <w:tcPr>
            <w:tcW w:w="3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8600F7" w:rsidRDefault="0078081C" w:rsidP="00922CE2">
            <w:pPr>
              <w:ind w:left="0" w:hanging="2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</w:t>
            </w:r>
          </w:p>
        </w:tc>
        <w:tc>
          <w:tcPr>
            <w:tcW w:w="3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8600F7" w:rsidRDefault="0078081C" w:rsidP="00922CE2">
            <w:pPr>
              <w:ind w:left="0" w:hanging="2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Versão</w:t>
            </w:r>
          </w:p>
        </w:tc>
      </w:tr>
      <w:tr w:rsidR="008600F7" w14:paraId="11DE6494" w14:textId="77777777" w:rsidTr="00922CE2">
        <w:trPr>
          <w:trHeight w:val="633"/>
        </w:trPr>
        <w:tc>
          <w:tcPr>
            <w:tcW w:w="3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8600F7" w:rsidRDefault="0078081C" w:rsidP="00922CE2">
            <w:pPr>
              <w:spacing w:after="120"/>
              <w:ind w:left="0" w:hanging="2"/>
              <w:jc w:val="both"/>
              <w:rPr>
                <w:sz w:val="22"/>
                <w:szCs w:val="22"/>
              </w:rPr>
            </w:pPr>
            <w:bookmarkStart w:id="8" w:name="_heading=h.m3198cc72god" w:colFirst="0" w:colLast="0"/>
            <w:bookmarkEnd w:id="8"/>
            <w:r>
              <w:rPr>
                <w:sz w:val="22"/>
                <w:szCs w:val="22"/>
              </w:rPr>
              <w:t>Documento de Visão de Negócio</w:t>
            </w:r>
          </w:p>
        </w:tc>
        <w:tc>
          <w:tcPr>
            <w:tcW w:w="3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8600F7" w:rsidRDefault="0078081C" w:rsidP="00922CE2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06/2021</w:t>
            </w:r>
          </w:p>
        </w:tc>
        <w:tc>
          <w:tcPr>
            <w:tcW w:w="3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8600F7" w:rsidRDefault="008600F7" w:rsidP="00922CE2">
            <w:pPr>
              <w:ind w:left="0" w:hanging="2"/>
              <w:jc w:val="both"/>
              <w:rPr>
                <w:sz w:val="22"/>
                <w:szCs w:val="22"/>
              </w:rPr>
            </w:pPr>
          </w:p>
        </w:tc>
      </w:tr>
      <w:tr w:rsidR="008600F7" w14:paraId="1BC53BD6" w14:textId="77777777" w:rsidTr="00922CE2">
        <w:trPr>
          <w:trHeight w:val="648"/>
        </w:trPr>
        <w:tc>
          <w:tcPr>
            <w:tcW w:w="3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8600F7" w:rsidRDefault="0078081C" w:rsidP="00922CE2">
            <w:pPr>
              <w:spacing w:after="120"/>
              <w:ind w:left="0" w:hanging="2"/>
              <w:jc w:val="both"/>
              <w:rPr>
                <w:sz w:val="22"/>
                <w:szCs w:val="22"/>
              </w:rPr>
            </w:pPr>
            <w:bookmarkStart w:id="9" w:name="_heading=h.l1nzdh65vagm" w:colFirst="0" w:colLast="0"/>
            <w:bookmarkEnd w:id="9"/>
            <w:r>
              <w:rPr>
                <w:sz w:val="22"/>
                <w:szCs w:val="22"/>
              </w:rPr>
              <w:t>Documento de Especificação de requisitos.</w:t>
            </w:r>
          </w:p>
        </w:tc>
        <w:tc>
          <w:tcPr>
            <w:tcW w:w="3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8600F7" w:rsidRDefault="0078081C" w:rsidP="00922CE2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06/2021</w:t>
            </w:r>
          </w:p>
        </w:tc>
        <w:tc>
          <w:tcPr>
            <w:tcW w:w="3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8600F7" w:rsidRDefault="008600F7" w:rsidP="00922CE2">
            <w:pPr>
              <w:ind w:left="0" w:hanging="2"/>
              <w:jc w:val="both"/>
              <w:rPr>
                <w:sz w:val="22"/>
                <w:szCs w:val="22"/>
              </w:rPr>
            </w:pPr>
          </w:p>
        </w:tc>
      </w:tr>
      <w:tr w:rsidR="008600F7" w14:paraId="789551D0" w14:textId="77777777" w:rsidTr="00922CE2">
        <w:trPr>
          <w:trHeight w:val="633"/>
        </w:trPr>
        <w:tc>
          <w:tcPr>
            <w:tcW w:w="3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8600F7" w:rsidRDefault="0078081C" w:rsidP="00922CE2">
            <w:pPr>
              <w:spacing w:after="120"/>
              <w:ind w:left="0" w:hanging="2"/>
              <w:jc w:val="both"/>
              <w:rPr>
                <w:sz w:val="22"/>
                <w:szCs w:val="22"/>
              </w:rPr>
            </w:pPr>
            <w:bookmarkStart w:id="10" w:name="_heading=h.cr06cd2ddw01" w:colFirst="0" w:colLast="0"/>
            <w:bookmarkEnd w:id="10"/>
            <w:r>
              <w:rPr>
                <w:sz w:val="22"/>
                <w:szCs w:val="22"/>
              </w:rPr>
              <w:t>Documento de Regras de Negócio</w:t>
            </w:r>
          </w:p>
        </w:tc>
        <w:tc>
          <w:tcPr>
            <w:tcW w:w="3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8600F7" w:rsidRDefault="0078081C" w:rsidP="00922CE2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06/2021</w:t>
            </w:r>
          </w:p>
        </w:tc>
        <w:tc>
          <w:tcPr>
            <w:tcW w:w="3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8600F7" w:rsidRDefault="008600F7" w:rsidP="00922CE2">
            <w:pPr>
              <w:ind w:left="0" w:hanging="2"/>
              <w:jc w:val="both"/>
              <w:rPr>
                <w:sz w:val="22"/>
                <w:szCs w:val="22"/>
              </w:rPr>
            </w:pPr>
          </w:p>
        </w:tc>
      </w:tr>
    </w:tbl>
    <w:p w14:paraId="00000049" w14:textId="77777777" w:rsidR="008600F7" w:rsidRDefault="008600F7" w:rsidP="00922CE2">
      <w:pPr>
        <w:spacing w:after="120"/>
        <w:ind w:left="0" w:hanging="2"/>
        <w:jc w:val="both"/>
        <w:rPr>
          <w:i/>
          <w:color w:val="0000FF"/>
          <w:sz w:val="22"/>
          <w:szCs w:val="22"/>
        </w:rPr>
      </w:pPr>
      <w:bookmarkStart w:id="11" w:name="_heading=h.f6eotrogr8x0" w:colFirst="0" w:colLast="0"/>
      <w:bookmarkEnd w:id="11"/>
    </w:p>
    <w:p w14:paraId="02C94D3B" w14:textId="28634170" w:rsidR="00EC36F5" w:rsidRDefault="00EC36F5" w:rsidP="00922CE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i/>
          <w:color w:val="0000FF"/>
          <w:sz w:val="22"/>
          <w:szCs w:val="22"/>
        </w:rPr>
      </w:pPr>
      <w:bookmarkStart w:id="12" w:name="_heading=h.qk5qwxumhc25" w:colFirst="0" w:colLast="0"/>
      <w:bookmarkEnd w:id="12"/>
    </w:p>
    <w:p w14:paraId="02D2302C" w14:textId="548EAA3A" w:rsidR="00EB53DE" w:rsidRDefault="00EB53DE" w:rsidP="00922CE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i/>
          <w:color w:val="0000FF"/>
          <w:sz w:val="22"/>
          <w:szCs w:val="22"/>
        </w:rPr>
      </w:pPr>
    </w:p>
    <w:p w14:paraId="00254D4A" w14:textId="3212CEAD" w:rsidR="00EB53DE" w:rsidRDefault="00EB53DE" w:rsidP="00922CE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i/>
          <w:color w:val="0000FF"/>
          <w:sz w:val="22"/>
          <w:szCs w:val="22"/>
        </w:rPr>
      </w:pPr>
      <w:r>
        <w:rPr>
          <w:i/>
          <w:color w:val="0000FF"/>
          <w:sz w:val="22"/>
          <w:szCs w:val="22"/>
        </w:rPr>
        <w:t>,</w:t>
      </w:r>
    </w:p>
    <w:p w14:paraId="63BBE675" w14:textId="3A850313" w:rsidR="00EC36F5" w:rsidRDefault="00EC36F5" w:rsidP="00922CE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i/>
          <w:color w:val="0000FF"/>
          <w:sz w:val="22"/>
          <w:szCs w:val="22"/>
        </w:rPr>
      </w:pPr>
    </w:p>
    <w:p w14:paraId="1BD3D150" w14:textId="2811A2A3" w:rsidR="00EC36F5" w:rsidRDefault="00EC36F5" w:rsidP="00922CE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i/>
          <w:color w:val="0000FF"/>
          <w:sz w:val="22"/>
          <w:szCs w:val="22"/>
        </w:rPr>
      </w:pPr>
    </w:p>
    <w:p w14:paraId="47990003" w14:textId="53A240CA" w:rsidR="00EC36F5" w:rsidRDefault="00EC36F5" w:rsidP="00922CE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i/>
          <w:color w:val="0000FF"/>
          <w:sz w:val="22"/>
          <w:szCs w:val="22"/>
        </w:rPr>
      </w:pPr>
    </w:p>
    <w:p w14:paraId="129C6D16" w14:textId="1611A775" w:rsidR="00EC36F5" w:rsidRDefault="00EC36F5" w:rsidP="00922CE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i/>
          <w:color w:val="0000FF"/>
          <w:sz w:val="22"/>
          <w:szCs w:val="22"/>
        </w:rPr>
      </w:pPr>
    </w:p>
    <w:p w14:paraId="10B566C3" w14:textId="77777777" w:rsidR="00EC36F5" w:rsidRDefault="00EC36F5" w:rsidP="00922CE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i/>
          <w:color w:val="0000FF"/>
          <w:sz w:val="22"/>
          <w:szCs w:val="22"/>
        </w:rPr>
      </w:pPr>
    </w:p>
    <w:p w14:paraId="0000004C" w14:textId="033C0385" w:rsidR="008600F7" w:rsidRPr="00EC36F5" w:rsidRDefault="0078081C" w:rsidP="00922CE2">
      <w:pPr>
        <w:pStyle w:val="Ttulo1"/>
        <w:ind w:hanging="2"/>
        <w:jc w:val="both"/>
      </w:pPr>
      <w:bookmarkStart w:id="13" w:name="_heading=h.ilankuujgy9j" w:colFirst="0" w:colLast="0"/>
      <w:bookmarkEnd w:id="13"/>
      <w:r w:rsidRPr="00EC36F5">
        <w:lastRenderedPageBreak/>
        <w:t>Definições</w:t>
      </w:r>
    </w:p>
    <w:p w14:paraId="305FA649" w14:textId="4D11B673" w:rsidR="00EC36F5" w:rsidRDefault="00EC36F5" w:rsidP="00EC36F5">
      <w:pPr>
        <w:ind w:left="0" w:hanging="2"/>
        <w:rPr>
          <w:lang w:val="en-US"/>
        </w:rPr>
      </w:pPr>
    </w:p>
    <w:p w14:paraId="7677265F" w14:textId="5407FD27" w:rsidR="00626B4A" w:rsidRDefault="00626B4A" w:rsidP="00626B4A">
      <w:pPr>
        <w:pStyle w:val="Ttulo2"/>
        <w:ind w:left="0" w:hanging="2"/>
      </w:pPr>
      <w:r w:rsidRPr="00626B4A">
        <w:t>Radiografia periapical</w:t>
      </w:r>
    </w:p>
    <w:p w14:paraId="4B1EFC66" w14:textId="59846DF9" w:rsidR="00626B4A" w:rsidRDefault="00626B4A" w:rsidP="00626B4A">
      <w:pPr>
        <w:ind w:leftChars="0" w:left="0" w:firstLineChars="0" w:firstLine="720"/>
        <w:rPr>
          <w:sz w:val="22"/>
          <w:szCs w:val="22"/>
        </w:rPr>
      </w:pPr>
      <w:r w:rsidRPr="00626B4A">
        <w:rPr>
          <w:sz w:val="22"/>
          <w:szCs w:val="22"/>
        </w:rPr>
        <w:t> Radiografia intrabucal para investigação da raiz do dente e de suas adjacências.</w:t>
      </w:r>
    </w:p>
    <w:p w14:paraId="487BC4A5" w14:textId="77777777" w:rsidR="00626B4A" w:rsidRPr="00626B4A" w:rsidRDefault="00626B4A" w:rsidP="00626B4A">
      <w:pPr>
        <w:ind w:leftChars="0" w:left="0" w:firstLineChars="0" w:firstLine="720"/>
        <w:rPr>
          <w:b/>
          <w:bCs/>
          <w:sz w:val="22"/>
          <w:szCs w:val="22"/>
        </w:rPr>
      </w:pPr>
    </w:p>
    <w:p w14:paraId="10D77195" w14:textId="7FC3595E" w:rsidR="00626B4A" w:rsidRDefault="00626B4A" w:rsidP="00626B4A">
      <w:pPr>
        <w:pStyle w:val="Ttulo2"/>
      </w:pPr>
      <w:r w:rsidRPr="00626B4A">
        <w:t>Radiografia Interproximal</w:t>
      </w:r>
    </w:p>
    <w:p w14:paraId="7EC5B961" w14:textId="7C3446AD" w:rsidR="00626B4A" w:rsidRDefault="00626B4A" w:rsidP="00626B4A">
      <w:pPr>
        <w:ind w:leftChars="0" w:left="0" w:firstLineChars="0" w:firstLine="720"/>
        <w:rPr>
          <w:sz w:val="22"/>
          <w:szCs w:val="22"/>
        </w:rPr>
      </w:pPr>
      <w:r w:rsidRPr="00626B4A">
        <w:rPr>
          <w:sz w:val="22"/>
          <w:szCs w:val="22"/>
        </w:rPr>
        <w:t>Radiografia intrabucal para investigação de cáries nas regiões de contato entre os dentes.</w:t>
      </w:r>
    </w:p>
    <w:p w14:paraId="7C885D72" w14:textId="77777777" w:rsidR="00626B4A" w:rsidRPr="00626B4A" w:rsidRDefault="00626B4A" w:rsidP="00626B4A">
      <w:pPr>
        <w:ind w:leftChars="0" w:left="0" w:firstLineChars="0" w:firstLine="720"/>
        <w:rPr>
          <w:sz w:val="22"/>
          <w:szCs w:val="22"/>
        </w:rPr>
      </w:pPr>
    </w:p>
    <w:p w14:paraId="55D2AE7E" w14:textId="7883E384" w:rsidR="00626B4A" w:rsidRDefault="00626B4A" w:rsidP="00626B4A">
      <w:pPr>
        <w:pStyle w:val="Ttulo2"/>
      </w:pPr>
      <w:r w:rsidRPr="00626B4A">
        <w:t>Radiografia Oclusal</w:t>
      </w:r>
    </w:p>
    <w:p w14:paraId="0265C6C3" w14:textId="59D4DA97" w:rsidR="00626B4A" w:rsidRDefault="00626B4A" w:rsidP="00626B4A">
      <w:pPr>
        <w:ind w:leftChars="0" w:left="0" w:firstLineChars="0" w:firstLine="720"/>
        <w:rPr>
          <w:sz w:val="22"/>
          <w:szCs w:val="22"/>
        </w:rPr>
      </w:pPr>
      <w:r w:rsidRPr="00626B4A">
        <w:rPr>
          <w:sz w:val="22"/>
          <w:szCs w:val="22"/>
        </w:rPr>
        <w:t> Radiografia intrabucal para investigação de regiões ósseas da maxila ou mandíbula.</w:t>
      </w:r>
    </w:p>
    <w:p w14:paraId="409FBF87" w14:textId="77777777" w:rsidR="00626B4A" w:rsidRPr="00626B4A" w:rsidRDefault="00626B4A" w:rsidP="00626B4A">
      <w:pPr>
        <w:ind w:left="0" w:hanging="2"/>
        <w:rPr>
          <w:sz w:val="22"/>
          <w:szCs w:val="22"/>
        </w:rPr>
      </w:pPr>
    </w:p>
    <w:p w14:paraId="18132FF2" w14:textId="5F4DB229" w:rsidR="00626B4A" w:rsidRDefault="00626B4A" w:rsidP="00626B4A">
      <w:pPr>
        <w:pStyle w:val="Ttulo2"/>
      </w:pPr>
      <w:r w:rsidRPr="00626B4A">
        <w:t>Radiografia Póstero-Anterior</w:t>
      </w:r>
    </w:p>
    <w:p w14:paraId="1586D885" w14:textId="6B257C01" w:rsidR="00626B4A" w:rsidRDefault="00626B4A" w:rsidP="00626B4A">
      <w:pPr>
        <w:ind w:leftChars="0" w:left="0" w:firstLineChars="0" w:firstLine="720"/>
        <w:rPr>
          <w:sz w:val="22"/>
          <w:szCs w:val="22"/>
        </w:rPr>
      </w:pPr>
      <w:r w:rsidRPr="00626B4A">
        <w:rPr>
          <w:sz w:val="22"/>
          <w:szCs w:val="22"/>
        </w:rPr>
        <w:t> Tipo de radiografia extrabucal.</w:t>
      </w:r>
    </w:p>
    <w:p w14:paraId="0E168537" w14:textId="77777777" w:rsidR="00626B4A" w:rsidRPr="00626B4A" w:rsidRDefault="00626B4A" w:rsidP="00626B4A">
      <w:pPr>
        <w:ind w:left="0" w:hanging="2"/>
        <w:rPr>
          <w:sz w:val="22"/>
          <w:szCs w:val="22"/>
        </w:rPr>
      </w:pPr>
    </w:p>
    <w:p w14:paraId="54228956" w14:textId="2FE8F11C" w:rsidR="00626B4A" w:rsidRDefault="00626B4A" w:rsidP="00250ECF">
      <w:pPr>
        <w:pStyle w:val="Ttulo2"/>
      </w:pPr>
      <w:r w:rsidRPr="00626B4A">
        <w:t>Radiografias da ATM</w:t>
      </w:r>
    </w:p>
    <w:p w14:paraId="712D2A33" w14:textId="64CAD38C" w:rsidR="00626B4A" w:rsidRDefault="00626B4A" w:rsidP="00626B4A">
      <w:pPr>
        <w:ind w:leftChars="0" w:left="0" w:firstLineChars="0" w:firstLine="720"/>
        <w:rPr>
          <w:sz w:val="22"/>
          <w:szCs w:val="22"/>
        </w:rPr>
      </w:pPr>
      <w:r w:rsidRPr="00626B4A">
        <w:rPr>
          <w:sz w:val="22"/>
          <w:szCs w:val="22"/>
        </w:rPr>
        <w:t> Radiografias extrabucais para investigação de problemas com a articulação da mandíbula.</w:t>
      </w:r>
    </w:p>
    <w:p w14:paraId="7A7E9BBB" w14:textId="77777777" w:rsidR="00626B4A" w:rsidRPr="00626B4A" w:rsidRDefault="00626B4A" w:rsidP="00626B4A">
      <w:pPr>
        <w:ind w:left="0" w:hanging="2"/>
        <w:rPr>
          <w:sz w:val="22"/>
          <w:szCs w:val="22"/>
        </w:rPr>
      </w:pPr>
    </w:p>
    <w:p w14:paraId="7E796DFD" w14:textId="277816D4" w:rsidR="00626B4A" w:rsidRDefault="00626B4A" w:rsidP="00250ECF">
      <w:pPr>
        <w:pStyle w:val="Ttulo2"/>
      </w:pPr>
      <w:r w:rsidRPr="00626B4A">
        <w:t>Radiografia Panorâmica</w:t>
      </w:r>
    </w:p>
    <w:p w14:paraId="6CB8ED19" w14:textId="1C478301" w:rsidR="00626B4A" w:rsidRDefault="00626B4A" w:rsidP="00626B4A">
      <w:pPr>
        <w:ind w:leftChars="0" w:left="0" w:firstLineChars="0" w:firstLine="720"/>
        <w:rPr>
          <w:sz w:val="22"/>
          <w:szCs w:val="22"/>
        </w:rPr>
      </w:pPr>
      <w:r w:rsidRPr="00626B4A">
        <w:rPr>
          <w:sz w:val="22"/>
          <w:szCs w:val="22"/>
        </w:rPr>
        <w:t>Radiografia extrabucal abrangendo todos os dentes e a região óssea adjacente.</w:t>
      </w:r>
    </w:p>
    <w:p w14:paraId="58E5265B" w14:textId="77777777" w:rsidR="00626B4A" w:rsidRPr="00626B4A" w:rsidRDefault="00626B4A" w:rsidP="00626B4A">
      <w:pPr>
        <w:ind w:left="0" w:hanging="2"/>
        <w:rPr>
          <w:sz w:val="22"/>
          <w:szCs w:val="22"/>
        </w:rPr>
      </w:pPr>
    </w:p>
    <w:p w14:paraId="705FF733" w14:textId="07B0D140" w:rsidR="00626B4A" w:rsidRDefault="00626B4A" w:rsidP="00250ECF">
      <w:pPr>
        <w:pStyle w:val="Ttulo2"/>
      </w:pPr>
      <w:r w:rsidRPr="00626B4A">
        <w:t>Telerradiografia</w:t>
      </w:r>
    </w:p>
    <w:p w14:paraId="0D6CBA9E" w14:textId="46958018" w:rsidR="00626B4A" w:rsidRDefault="00626B4A" w:rsidP="00626B4A">
      <w:pPr>
        <w:ind w:leftChars="0" w:left="0" w:firstLineChars="0" w:firstLine="720"/>
        <w:rPr>
          <w:sz w:val="22"/>
          <w:szCs w:val="22"/>
        </w:rPr>
      </w:pPr>
      <w:r w:rsidRPr="00626B4A">
        <w:rPr>
          <w:sz w:val="22"/>
          <w:szCs w:val="22"/>
        </w:rPr>
        <w:t>Tipo de radiografia extrabucal.</w:t>
      </w:r>
    </w:p>
    <w:p w14:paraId="38E6A06C" w14:textId="77777777" w:rsidR="00626B4A" w:rsidRPr="00626B4A" w:rsidRDefault="00626B4A" w:rsidP="00626B4A">
      <w:pPr>
        <w:ind w:left="0" w:hanging="2"/>
        <w:rPr>
          <w:sz w:val="22"/>
          <w:szCs w:val="22"/>
        </w:rPr>
      </w:pPr>
    </w:p>
    <w:p w14:paraId="69E51CF6" w14:textId="73C6E688" w:rsidR="00626B4A" w:rsidRDefault="00626B4A" w:rsidP="00250ECF">
      <w:pPr>
        <w:pStyle w:val="Ttulo2"/>
      </w:pPr>
      <w:r w:rsidRPr="00626B4A">
        <w:t>Radiografia Carpal</w:t>
      </w:r>
    </w:p>
    <w:p w14:paraId="1F3FED7B" w14:textId="5FFC375F" w:rsidR="00626B4A" w:rsidRDefault="00626B4A" w:rsidP="00626B4A">
      <w:pPr>
        <w:ind w:leftChars="0" w:left="0" w:firstLineChars="0" w:firstLine="720"/>
        <w:rPr>
          <w:sz w:val="22"/>
          <w:szCs w:val="22"/>
        </w:rPr>
      </w:pPr>
      <w:r w:rsidRPr="00626B4A">
        <w:rPr>
          <w:sz w:val="22"/>
          <w:szCs w:val="22"/>
        </w:rPr>
        <w:t> Radiografia da mão para determinação do estágio de crescimento ósseo.</w:t>
      </w:r>
    </w:p>
    <w:p w14:paraId="11E11536" w14:textId="77777777" w:rsidR="00626B4A" w:rsidRPr="00626B4A" w:rsidRDefault="00626B4A" w:rsidP="00626B4A">
      <w:pPr>
        <w:ind w:left="0" w:hanging="2"/>
        <w:rPr>
          <w:sz w:val="22"/>
          <w:szCs w:val="22"/>
        </w:rPr>
      </w:pPr>
    </w:p>
    <w:p w14:paraId="09F5155F" w14:textId="7CD4A346" w:rsidR="00626B4A" w:rsidRDefault="00626B4A" w:rsidP="00250ECF">
      <w:pPr>
        <w:pStyle w:val="Ttulo2"/>
      </w:pPr>
      <w:r w:rsidRPr="00626B4A">
        <w:t>Modelos Ortodônticos</w:t>
      </w:r>
    </w:p>
    <w:p w14:paraId="7286565B" w14:textId="619771C9" w:rsidR="00626B4A" w:rsidRDefault="00626B4A" w:rsidP="00626B4A">
      <w:pPr>
        <w:ind w:leftChars="0" w:left="0" w:firstLineChars="0" w:firstLine="720"/>
        <w:rPr>
          <w:sz w:val="22"/>
          <w:szCs w:val="22"/>
        </w:rPr>
      </w:pPr>
      <w:r w:rsidRPr="00626B4A">
        <w:rPr>
          <w:sz w:val="22"/>
          <w:szCs w:val="22"/>
        </w:rPr>
        <w:t>Modelos das arcadas dentais em gesso para documentação ortodôntica. Auxilia no planejamento do tratamento.</w:t>
      </w:r>
    </w:p>
    <w:p w14:paraId="6A67CCF8" w14:textId="77777777" w:rsidR="00626B4A" w:rsidRPr="00626B4A" w:rsidRDefault="00626B4A" w:rsidP="00626B4A">
      <w:pPr>
        <w:ind w:left="0" w:hanging="2"/>
        <w:rPr>
          <w:sz w:val="22"/>
          <w:szCs w:val="22"/>
        </w:rPr>
      </w:pPr>
    </w:p>
    <w:p w14:paraId="7C47C0B0" w14:textId="10162B04" w:rsidR="00626B4A" w:rsidRDefault="00626B4A" w:rsidP="00250ECF">
      <w:pPr>
        <w:pStyle w:val="Ttulo2"/>
      </w:pPr>
      <w:r w:rsidRPr="00626B4A">
        <w:t>Slides</w:t>
      </w:r>
    </w:p>
    <w:p w14:paraId="26ABD69F" w14:textId="439312DF" w:rsidR="00626B4A" w:rsidRDefault="00626B4A" w:rsidP="00626B4A">
      <w:pPr>
        <w:ind w:leftChars="0" w:left="0" w:firstLineChars="0" w:firstLine="720"/>
        <w:rPr>
          <w:sz w:val="22"/>
          <w:szCs w:val="22"/>
        </w:rPr>
      </w:pPr>
      <w:r w:rsidRPr="00626B4A">
        <w:rPr>
          <w:sz w:val="22"/>
          <w:szCs w:val="22"/>
        </w:rPr>
        <w:t>Slides da face do paciente para documentação ortodôntica.</w:t>
      </w:r>
    </w:p>
    <w:p w14:paraId="4A89F542" w14:textId="77777777" w:rsidR="00626B4A" w:rsidRPr="00626B4A" w:rsidRDefault="00626B4A" w:rsidP="00626B4A">
      <w:pPr>
        <w:ind w:left="0" w:hanging="2"/>
        <w:rPr>
          <w:sz w:val="22"/>
          <w:szCs w:val="22"/>
        </w:rPr>
      </w:pPr>
    </w:p>
    <w:p w14:paraId="23883F68" w14:textId="6374A7E9" w:rsidR="00626B4A" w:rsidRDefault="00626B4A" w:rsidP="00250ECF">
      <w:pPr>
        <w:pStyle w:val="Ttulo2"/>
      </w:pPr>
      <w:r w:rsidRPr="00626B4A">
        <w:t>Fotos</w:t>
      </w:r>
    </w:p>
    <w:p w14:paraId="29556B74" w14:textId="1A96BAC8" w:rsidR="00626B4A" w:rsidRDefault="00626B4A" w:rsidP="00626B4A">
      <w:pPr>
        <w:ind w:leftChars="0" w:left="0" w:firstLineChars="0" w:firstLine="720"/>
        <w:rPr>
          <w:sz w:val="22"/>
          <w:szCs w:val="22"/>
        </w:rPr>
      </w:pPr>
      <w:r w:rsidRPr="00626B4A">
        <w:rPr>
          <w:sz w:val="22"/>
          <w:szCs w:val="22"/>
        </w:rPr>
        <w:t> Fotos da face do paciente para documentação ortodôntica.</w:t>
      </w:r>
    </w:p>
    <w:p w14:paraId="7C2B1B0E" w14:textId="77777777" w:rsidR="00626B4A" w:rsidRPr="00626B4A" w:rsidRDefault="00626B4A" w:rsidP="00626B4A">
      <w:pPr>
        <w:ind w:left="0" w:hanging="2"/>
        <w:rPr>
          <w:sz w:val="22"/>
          <w:szCs w:val="22"/>
        </w:rPr>
      </w:pPr>
    </w:p>
    <w:p w14:paraId="7E7855B5" w14:textId="23960FE7" w:rsidR="00626B4A" w:rsidRDefault="00626B4A" w:rsidP="00250ECF">
      <w:pPr>
        <w:pStyle w:val="Ttulo2"/>
      </w:pPr>
      <w:r w:rsidRPr="00626B4A">
        <w:t>Consulta Inicial</w:t>
      </w:r>
    </w:p>
    <w:p w14:paraId="4D0804E0" w14:textId="29B777B6" w:rsidR="00626B4A" w:rsidRDefault="00626B4A" w:rsidP="00626B4A">
      <w:pPr>
        <w:ind w:leftChars="0" w:left="0" w:firstLineChars="0" w:firstLine="720"/>
        <w:rPr>
          <w:sz w:val="22"/>
          <w:szCs w:val="22"/>
        </w:rPr>
      </w:pPr>
      <w:r w:rsidRPr="00626B4A">
        <w:rPr>
          <w:sz w:val="22"/>
          <w:szCs w:val="22"/>
        </w:rPr>
        <w:t xml:space="preserve"> É a primeira consulta feita com o cirurgião-dentista, com o objetivo de diagnosticar as patologias presentes e estabelecer o tratamento a ser feito.</w:t>
      </w:r>
    </w:p>
    <w:p w14:paraId="2022F276" w14:textId="77777777" w:rsidR="00626B4A" w:rsidRPr="00626B4A" w:rsidRDefault="00626B4A" w:rsidP="00626B4A">
      <w:pPr>
        <w:ind w:left="0" w:hanging="2"/>
        <w:rPr>
          <w:sz w:val="22"/>
          <w:szCs w:val="22"/>
        </w:rPr>
      </w:pPr>
    </w:p>
    <w:p w14:paraId="62A77C31" w14:textId="3E98CD17" w:rsidR="00626B4A" w:rsidRDefault="00626B4A" w:rsidP="00250ECF">
      <w:pPr>
        <w:pStyle w:val="Ttulo2"/>
      </w:pPr>
      <w:r w:rsidRPr="00626B4A">
        <w:lastRenderedPageBreak/>
        <w:t>Exame Clínico</w:t>
      </w:r>
    </w:p>
    <w:p w14:paraId="47AFE702" w14:textId="7C04E3E3" w:rsidR="00626B4A" w:rsidRDefault="00626B4A" w:rsidP="00626B4A">
      <w:pPr>
        <w:ind w:leftChars="0" w:left="0" w:firstLineChars="0" w:firstLine="720"/>
        <w:rPr>
          <w:sz w:val="22"/>
          <w:szCs w:val="22"/>
        </w:rPr>
      </w:pPr>
      <w:r w:rsidRPr="00626B4A">
        <w:rPr>
          <w:sz w:val="22"/>
          <w:szCs w:val="22"/>
        </w:rPr>
        <w:t xml:space="preserve"> É o exame efetuado na boca do paciente, durante a consulta, resultando no preenchimento de uma Ficha Clínica com o estado bucal do paciente.</w:t>
      </w:r>
    </w:p>
    <w:p w14:paraId="1005A3E8" w14:textId="4E544009" w:rsidR="00626B4A" w:rsidRDefault="00626B4A" w:rsidP="00626B4A">
      <w:pPr>
        <w:ind w:left="0" w:hanging="2"/>
        <w:rPr>
          <w:sz w:val="22"/>
          <w:szCs w:val="22"/>
        </w:rPr>
      </w:pPr>
    </w:p>
    <w:p w14:paraId="54DDDE57" w14:textId="77777777" w:rsidR="00626B4A" w:rsidRDefault="00626B4A" w:rsidP="00250ECF">
      <w:pPr>
        <w:ind w:leftChars="0" w:left="0" w:firstLineChars="0" w:firstLine="0"/>
        <w:rPr>
          <w:b/>
          <w:bCs/>
          <w:sz w:val="22"/>
          <w:szCs w:val="22"/>
        </w:rPr>
      </w:pPr>
    </w:p>
    <w:p w14:paraId="02F3B50F" w14:textId="57F6CA13" w:rsidR="00626B4A" w:rsidRDefault="00626B4A" w:rsidP="00250ECF">
      <w:pPr>
        <w:pStyle w:val="Ttulo2"/>
      </w:pPr>
      <w:r w:rsidRPr="00626B4A">
        <w:t xml:space="preserve">Consulta </w:t>
      </w:r>
      <w:proofErr w:type="spellStart"/>
      <w:r w:rsidRPr="00626B4A">
        <w:t>Periódica</w:t>
      </w:r>
      <w:proofErr w:type="spellEnd"/>
    </w:p>
    <w:p w14:paraId="423E0534" w14:textId="54EC2928" w:rsidR="00626B4A" w:rsidRDefault="00626B4A" w:rsidP="00626B4A">
      <w:pPr>
        <w:ind w:leftChars="0" w:left="0" w:firstLineChars="0" w:firstLine="720"/>
        <w:rPr>
          <w:sz w:val="22"/>
          <w:szCs w:val="22"/>
        </w:rPr>
      </w:pPr>
      <w:r w:rsidRPr="00626B4A">
        <w:rPr>
          <w:sz w:val="22"/>
          <w:szCs w:val="22"/>
        </w:rPr>
        <w:t>Consulta efetuada periodicamente, com finalidade preventiva, profilática e, se necessário, curativa.</w:t>
      </w:r>
    </w:p>
    <w:p w14:paraId="655CB18A" w14:textId="77777777" w:rsidR="00626B4A" w:rsidRPr="00626B4A" w:rsidRDefault="00626B4A" w:rsidP="00626B4A">
      <w:pPr>
        <w:ind w:left="0" w:hanging="2"/>
        <w:rPr>
          <w:sz w:val="22"/>
          <w:szCs w:val="22"/>
        </w:rPr>
      </w:pPr>
    </w:p>
    <w:p w14:paraId="01983899" w14:textId="58CF8FBD" w:rsidR="00626B4A" w:rsidRDefault="00626B4A" w:rsidP="00250ECF">
      <w:pPr>
        <w:pStyle w:val="Ttulo2"/>
      </w:pPr>
      <w:r w:rsidRPr="00626B4A">
        <w:t>Consulta de Urgência</w:t>
      </w:r>
    </w:p>
    <w:p w14:paraId="605A6EAF" w14:textId="6C1876F3" w:rsidR="00626B4A" w:rsidRDefault="00626B4A" w:rsidP="00626B4A">
      <w:pPr>
        <w:ind w:leftChars="0" w:left="0" w:firstLineChars="0" w:firstLine="720"/>
        <w:rPr>
          <w:sz w:val="22"/>
          <w:szCs w:val="22"/>
        </w:rPr>
      </w:pPr>
      <w:r w:rsidRPr="00626B4A">
        <w:rPr>
          <w:sz w:val="22"/>
          <w:szCs w:val="22"/>
        </w:rPr>
        <w:t>Consulta para solução de problemas de dor, traumas e outras situações funcionais e estéticas que necessitem de solução rápida.</w:t>
      </w:r>
    </w:p>
    <w:p w14:paraId="05599510" w14:textId="77777777" w:rsidR="00626B4A" w:rsidRPr="00626B4A" w:rsidRDefault="00626B4A" w:rsidP="00626B4A">
      <w:pPr>
        <w:ind w:left="0" w:hanging="2"/>
        <w:rPr>
          <w:sz w:val="22"/>
          <w:szCs w:val="22"/>
        </w:rPr>
      </w:pPr>
    </w:p>
    <w:p w14:paraId="0B3BC860" w14:textId="092F1F03" w:rsidR="00626B4A" w:rsidRDefault="00626B4A" w:rsidP="00250ECF">
      <w:pPr>
        <w:pStyle w:val="Ttulo2"/>
      </w:pPr>
      <w:r w:rsidRPr="00626B4A">
        <w:t>Profilaxia</w:t>
      </w:r>
    </w:p>
    <w:p w14:paraId="085524C4" w14:textId="2C607380" w:rsidR="00626B4A" w:rsidRDefault="00626B4A" w:rsidP="00626B4A">
      <w:pPr>
        <w:ind w:leftChars="0" w:left="0" w:firstLineChars="0" w:firstLine="720"/>
        <w:rPr>
          <w:sz w:val="22"/>
          <w:szCs w:val="22"/>
        </w:rPr>
      </w:pPr>
      <w:r w:rsidRPr="00626B4A">
        <w:rPr>
          <w:sz w:val="22"/>
          <w:szCs w:val="22"/>
        </w:rPr>
        <w:t xml:space="preserve"> Limpeza dos dentes, feita pelo cirurgião­ dentista, utilizando produtos e instrumental apropriados. Objetiva a remoção da placa bacteriana.</w:t>
      </w:r>
    </w:p>
    <w:p w14:paraId="7BDEA6AE" w14:textId="77777777" w:rsidR="00626B4A" w:rsidRPr="00626B4A" w:rsidRDefault="00626B4A" w:rsidP="00626B4A">
      <w:pPr>
        <w:ind w:leftChars="0" w:left="0" w:firstLineChars="0" w:firstLine="0"/>
        <w:rPr>
          <w:sz w:val="22"/>
          <w:szCs w:val="22"/>
        </w:rPr>
      </w:pPr>
    </w:p>
    <w:p w14:paraId="3A1916F1" w14:textId="032C6DFE" w:rsidR="00626B4A" w:rsidRDefault="00626B4A" w:rsidP="00250ECF">
      <w:pPr>
        <w:pStyle w:val="Ttulo2"/>
      </w:pPr>
      <w:r w:rsidRPr="00626B4A">
        <w:t xml:space="preserve">Mantenedor de </w:t>
      </w:r>
      <w:proofErr w:type="spellStart"/>
      <w:r w:rsidRPr="00626B4A">
        <w:t>Espaço</w:t>
      </w:r>
      <w:proofErr w:type="spellEnd"/>
      <w:r w:rsidRPr="00626B4A">
        <w:t xml:space="preserve"> </w:t>
      </w:r>
      <w:proofErr w:type="spellStart"/>
      <w:r w:rsidRPr="00626B4A">
        <w:t>Fixo</w:t>
      </w:r>
      <w:proofErr w:type="spellEnd"/>
    </w:p>
    <w:p w14:paraId="457029FA" w14:textId="10A236B2" w:rsidR="00626B4A" w:rsidRDefault="00626B4A" w:rsidP="00626B4A">
      <w:pPr>
        <w:ind w:leftChars="0" w:left="0" w:firstLineChars="0" w:firstLine="720"/>
        <w:rPr>
          <w:sz w:val="22"/>
          <w:szCs w:val="22"/>
        </w:rPr>
      </w:pPr>
      <w:r w:rsidRPr="00626B4A">
        <w:rPr>
          <w:sz w:val="22"/>
          <w:szCs w:val="22"/>
        </w:rPr>
        <w:t>Aparelho fixo utilizado para preservar o espaço para o dente permanente que vai nascer. É utilizado quando há perda prematura do dente decíduo (de leite).</w:t>
      </w:r>
    </w:p>
    <w:p w14:paraId="3E09B004" w14:textId="77777777" w:rsidR="00626B4A" w:rsidRPr="00626B4A" w:rsidRDefault="00626B4A" w:rsidP="00626B4A">
      <w:pPr>
        <w:ind w:left="0" w:hanging="2"/>
        <w:rPr>
          <w:sz w:val="22"/>
          <w:szCs w:val="22"/>
        </w:rPr>
      </w:pPr>
    </w:p>
    <w:p w14:paraId="6A8E056B" w14:textId="67DF79AB" w:rsidR="00626B4A" w:rsidRDefault="00626B4A" w:rsidP="00250ECF">
      <w:pPr>
        <w:pStyle w:val="Ttulo2"/>
      </w:pPr>
      <w:r w:rsidRPr="00626B4A">
        <w:t xml:space="preserve">Mantenedor de </w:t>
      </w:r>
      <w:proofErr w:type="spellStart"/>
      <w:r w:rsidRPr="00626B4A">
        <w:t>Espaço</w:t>
      </w:r>
      <w:proofErr w:type="spellEnd"/>
      <w:r w:rsidRPr="00626B4A">
        <w:t xml:space="preserve"> </w:t>
      </w:r>
      <w:proofErr w:type="spellStart"/>
      <w:r w:rsidRPr="00626B4A">
        <w:t>Removível</w:t>
      </w:r>
      <w:proofErr w:type="spellEnd"/>
    </w:p>
    <w:p w14:paraId="7B072D30" w14:textId="4CFB94F3" w:rsidR="00626B4A" w:rsidRDefault="00626B4A" w:rsidP="00626B4A">
      <w:pPr>
        <w:ind w:leftChars="0" w:left="0" w:firstLineChars="0" w:firstLine="720"/>
        <w:rPr>
          <w:sz w:val="22"/>
          <w:szCs w:val="22"/>
        </w:rPr>
      </w:pPr>
      <w:r w:rsidRPr="00626B4A">
        <w:rPr>
          <w:sz w:val="22"/>
          <w:szCs w:val="22"/>
        </w:rPr>
        <w:t xml:space="preserve"> Aparelho removível utilizado para preservar o espaço para o dente permanente que vai nascer. É utilizado quando há perda prematura do dente decíduo (de leite).</w:t>
      </w:r>
    </w:p>
    <w:p w14:paraId="19A970A8" w14:textId="77777777" w:rsidR="00626B4A" w:rsidRPr="00626B4A" w:rsidRDefault="00626B4A" w:rsidP="00626B4A">
      <w:pPr>
        <w:ind w:left="0" w:hanging="2"/>
        <w:rPr>
          <w:sz w:val="22"/>
          <w:szCs w:val="22"/>
        </w:rPr>
      </w:pPr>
    </w:p>
    <w:p w14:paraId="37AEB7E8" w14:textId="73E7BBE3" w:rsidR="00626B4A" w:rsidRDefault="00626B4A" w:rsidP="00250ECF">
      <w:pPr>
        <w:pStyle w:val="Ttulo2"/>
      </w:pPr>
      <w:proofErr w:type="spellStart"/>
      <w:r w:rsidRPr="00626B4A">
        <w:t>Ulotomia</w:t>
      </w:r>
      <w:proofErr w:type="spellEnd"/>
    </w:p>
    <w:p w14:paraId="5D5D94AE" w14:textId="03498CE4" w:rsidR="00626B4A" w:rsidRDefault="00626B4A" w:rsidP="00626B4A">
      <w:pPr>
        <w:ind w:leftChars="0" w:left="0" w:firstLineChars="0" w:firstLine="720"/>
        <w:rPr>
          <w:sz w:val="22"/>
          <w:szCs w:val="22"/>
        </w:rPr>
      </w:pPr>
      <w:r w:rsidRPr="00626B4A">
        <w:rPr>
          <w:sz w:val="22"/>
          <w:szCs w:val="22"/>
        </w:rPr>
        <w:t>Pequena cirurgia gengival para favorecer a erupção de um dente.</w:t>
      </w:r>
    </w:p>
    <w:p w14:paraId="644EC33C" w14:textId="77777777" w:rsidR="00626B4A" w:rsidRPr="00626B4A" w:rsidRDefault="00626B4A" w:rsidP="00626B4A">
      <w:pPr>
        <w:ind w:left="0" w:hanging="2"/>
        <w:rPr>
          <w:sz w:val="22"/>
          <w:szCs w:val="22"/>
        </w:rPr>
      </w:pPr>
    </w:p>
    <w:p w14:paraId="0E05DB02" w14:textId="14E0BE0E" w:rsidR="00626B4A" w:rsidRDefault="00626B4A" w:rsidP="00250ECF">
      <w:pPr>
        <w:pStyle w:val="Ttulo2"/>
      </w:pPr>
      <w:proofErr w:type="spellStart"/>
      <w:r w:rsidRPr="00626B4A">
        <w:t>Ulectomia</w:t>
      </w:r>
      <w:proofErr w:type="spellEnd"/>
    </w:p>
    <w:p w14:paraId="6A1DB5FE" w14:textId="3E5640EF" w:rsidR="00626B4A" w:rsidRDefault="00626B4A" w:rsidP="00626B4A">
      <w:pPr>
        <w:ind w:leftChars="0" w:left="0" w:firstLineChars="0" w:firstLine="720"/>
        <w:rPr>
          <w:sz w:val="22"/>
          <w:szCs w:val="22"/>
        </w:rPr>
      </w:pPr>
      <w:r w:rsidRPr="00626B4A">
        <w:rPr>
          <w:sz w:val="22"/>
          <w:szCs w:val="22"/>
        </w:rPr>
        <w:t>Pequena cirurgia gengiva I para favorecera erupção de um dente.</w:t>
      </w:r>
    </w:p>
    <w:p w14:paraId="163F4435" w14:textId="77777777" w:rsidR="00626B4A" w:rsidRPr="00626B4A" w:rsidRDefault="00626B4A" w:rsidP="00626B4A">
      <w:pPr>
        <w:ind w:left="0" w:hanging="2"/>
        <w:rPr>
          <w:sz w:val="22"/>
          <w:szCs w:val="22"/>
        </w:rPr>
      </w:pPr>
    </w:p>
    <w:p w14:paraId="2583755E" w14:textId="6F3BEC05" w:rsidR="00626B4A" w:rsidRDefault="00626B4A" w:rsidP="00250ECF">
      <w:pPr>
        <w:pStyle w:val="Ttulo2"/>
      </w:pPr>
      <w:r w:rsidRPr="00626B4A">
        <w:t>Exodontia Simples</w:t>
      </w:r>
    </w:p>
    <w:p w14:paraId="10DBC8DD" w14:textId="6C70268A" w:rsidR="00626B4A" w:rsidRDefault="00626B4A" w:rsidP="00626B4A">
      <w:pPr>
        <w:ind w:leftChars="0" w:left="0" w:firstLineChars="0" w:firstLine="720"/>
        <w:rPr>
          <w:sz w:val="22"/>
          <w:szCs w:val="22"/>
        </w:rPr>
      </w:pPr>
      <w:r w:rsidRPr="00626B4A">
        <w:rPr>
          <w:sz w:val="22"/>
          <w:szCs w:val="22"/>
        </w:rPr>
        <w:t>Extração de um dente.</w:t>
      </w:r>
    </w:p>
    <w:p w14:paraId="6BA166F0" w14:textId="77777777" w:rsidR="00626B4A" w:rsidRPr="00626B4A" w:rsidRDefault="00626B4A" w:rsidP="00626B4A">
      <w:pPr>
        <w:ind w:left="0" w:hanging="2"/>
        <w:rPr>
          <w:sz w:val="22"/>
          <w:szCs w:val="22"/>
        </w:rPr>
      </w:pPr>
    </w:p>
    <w:p w14:paraId="77978A33" w14:textId="6413692B" w:rsidR="00626B4A" w:rsidRDefault="00626B4A" w:rsidP="00250ECF">
      <w:pPr>
        <w:pStyle w:val="Ttulo2"/>
      </w:pPr>
      <w:proofErr w:type="spellStart"/>
      <w:r w:rsidRPr="00626B4A">
        <w:t>Remoção</w:t>
      </w:r>
      <w:proofErr w:type="spellEnd"/>
      <w:r w:rsidRPr="00626B4A">
        <w:t xml:space="preserve"> de </w:t>
      </w:r>
      <w:proofErr w:type="spellStart"/>
      <w:r w:rsidRPr="00626B4A">
        <w:t>Corpo</w:t>
      </w:r>
      <w:proofErr w:type="spellEnd"/>
      <w:r w:rsidRPr="00626B4A">
        <w:t xml:space="preserve"> </w:t>
      </w:r>
      <w:proofErr w:type="spellStart"/>
      <w:r w:rsidRPr="00626B4A">
        <w:t>Estranho</w:t>
      </w:r>
      <w:proofErr w:type="spellEnd"/>
      <w:r w:rsidRPr="00626B4A">
        <w:t xml:space="preserve"> no Seio Maxilar</w:t>
      </w:r>
    </w:p>
    <w:p w14:paraId="5AB575DD" w14:textId="3F77F24F" w:rsidR="00626B4A" w:rsidRDefault="00626B4A" w:rsidP="00626B4A">
      <w:pPr>
        <w:ind w:leftChars="0" w:left="0" w:firstLineChars="0" w:firstLine="720"/>
        <w:rPr>
          <w:sz w:val="22"/>
          <w:szCs w:val="22"/>
        </w:rPr>
      </w:pPr>
      <w:r w:rsidRPr="00626B4A">
        <w:rPr>
          <w:sz w:val="22"/>
          <w:szCs w:val="22"/>
        </w:rPr>
        <w:t xml:space="preserve"> Remoção de qualquer corpo estranho, como uma raiz dentária, da cavidade existente nos ossos da face.</w:t>
      </w:r>
    </w:p>
    <w:p w14:paraId="03630CD8" w14:textId="77777777" w:rsidR="00626B4A" w:rsidRPr="00626B4A" w:rsidRDefault="00626B4A" w:rsidP="00626B4A">
      <w:pPr>
        <w:ind w:left="0" w:hanging="2"/>
        <w:rPr>
          <w:sz w:val="22"/>
          <w:szCs w:val="22"/>
        </w:rPr>
      </w:pPr>
    </w:p>
    <w:p w14:paraId="25A0C418" w14:textId="43D20537" w:rsidR="00626B4A" w:rsidRDefault="00626B4A" w:rsidP="00250ECF">
      <w:pPr>
        <w:pStyle w:val="Ttulo2"/>
      </w:pPr>
      <w:proofErr w:type="spellStart"/>
      <w:r w:rsidRPr="00626B4A">
        <w:t>Tratamento</w:t>
      </w:r>
      <w:proofErr w:type="spellEnd"/>
      <w:r w:rsidRPr="00626B4A">
        <w:t xml:space="preserve"> </w:t>
      </w:r>
      <w:proofErr w:type="spellStart"/>
      <w:r w:rsidRPr="00626B4A">
        <w:t>Cirúrgico</w:t>
      </w:r>
      <w:proofErr w:type="spellEnd"/>
      <w:r w:rsidRPr="00626B4A">
        <w:t xml:space="preserve"> de </w:t>
      </w:r>
      <w:proofErr w:type="spellStart"/>
      <w:r w:rsidRPr="00626B4A">
        <w:t>Fístula</w:t>
      </w:r>
      <w:proofErr w:type="spellEnd"/>
      <w:r w:rsidRPr="00626B4A">
        <w:t xml:space="preserve"> Buco-Sinusal</w:t>
      </w:r>
    </w:p>
    <w:p w14:paraId="7E77863C" w14:textId="3FF49910" w:rsidR="00626B4A" w:rsidRDefault="00626B4A" w:rsidP="00626B4A">
      <w:pPr>
        <w:ind w:leftChars="0" w:left="0" w:firstLineChars="0" w:firstLine="720"/>
        <w:rPr>
          <w:sz w:val="22"/>
          <w:szCs w:val="22"/>
        </w:rPr>
      </w:pPr>
      <w:r w:rsidRPr="00626B4A">
        <w:rPr>
          <w:sz w:val="22"/>
          <w:szCs w:val="22"/>
        </w:rPr>
        <w:t xml:space="preserve"> Fechamento de uma comunicação entre a boca e o seio maxilar, que é uma cavidade existente nos ossos da face.</w:t>
      </w:r>
    </w:p>
    <w:p w14:paraId="64BCF0DB" w14:textId="77777777" w:rsidR="00626B4A" w:rsidRPr="00626B4A" w:rsidRDefault="00626B4A" w:rsidP="00626B4A">
      <w:pPr>
        <w:ind w:left="0" w:hanging="2"/>
        <w:rPr>
          <w:sz w:val="22"/>
          <w:szCs w:val="22"/>
        </w:rPr>
      </w:pPr>
    </w:p>
    <w:p w14:paraId="65B72F7D" w14:textId="55786F9E" w:rsidR="00626B4A" w:rsidRDefault="00626B4A" w:rsidP="00250ECF">
      <w:pPr>
        <w:pStyle w:val="Ttulo2"/>
      </w:pPr>
      <w:proofErr w:type="spellStart"/>
      <w:r w:rsidRPr="00626B4A">
        <w:t>Tratamento</w:t>
      </w:r>
      <w:proofErr w:type="spellEnd"/>
      <w:r w:rsidRPr="00626B4A">
        <w:t xml:space="preserve"> </w:t>
      </w:r>
      <w:proofErr w:type="spellStart"/>
      <w:r w:rsidRPr="00626B4A">
        <w:t>Cirúrgico</w:t>
      </w:r>
      <w:proofErr w:type="spellEnd"/>
      <w:r w:rsidRPr="00626B4A">
        <w:t xml:space="preserve"> de </w:t>
      </w:r>
      <w:proofErr w:type="spellStart"/>
      <w:r w:rsidRPr="00626B4A">
        <w:t>Fístula</w:t>
      </w:r>
      <w:proofErr w:type="spellEnd"/>
      <w:r w:rsidRPr="00626B4A">
        <w:t xml:space="preserve"> Buco-Nasal</w:t>
      </w:r>
    </w:p>
    <w:p w14:paraId="4A659BAA" w14:textId="79379E0C" w:rsidR="00626B4A" w:rsidRDefault="00626B4A" w:rsidP="00626B4A">
      <w:pPr>
        <w:ind w:leftChars="0" w:left="0" w:firstLineChars="0" w:firstLine="720"/>
        <w:rPr>
          <w:sz w:val="22"/>
          <w:szCs w:val="22"/>
        </w:rPr>
      </w:pPr>
      <w:r w:rsidRPr="00626B4A">
        <w:rPr>
          <w:sz w:val="22"/>
          <w:szCs w:val="22"/>
        </w:rPr>
        <w:t>Fechamento de uma comunicação entre a boca e a cavidade nasal.</w:t>
      </w:r>
    </w:p>
    <w:p w14:paraId="6A3B6B97" w14:textId="77777777" w:rsidR="00626B4A" w:rsidRPr="00626B4A" w:rsidRDefault="00626B4A" w:rsidP="00626B4A">
      <w:pPr>
        <w:ind w:left="0" w:hanging="2"/>
        <w:rPr>
          <w:sz w:val="22"/>
          <w:szCs w:val="22"/>
        </w:rPr>
      </w:pPr>
    </w:p>
    <w:p w14:paraId="033B71A1" w14:textId="2D04F891" w:rsidR="00626B4A" w:rsidRDefault="00626B4A" w:rsidP="00250ECF">
      <w:pPr>
        <w:pStyle w:val="Ttulo2"/>
      </w:pPr>
      <w:proofErr w:type="spellStart"/>
      <w:r w:rsidRPr="00626B4A">
        <w:t>Excisão</w:t>
      </w:r>
      <w:proofErr w:type="spellEnd"/>
      <w:r w:rsidRPr="00626B4A">
        <w:t xml:space="preserve"> de </w:t>
      </w:r>
      <w:proofErr w:type="spellStart"/>
      <w:r w:rsidRPr="00626B4A">
        <w:t>Glândula</w:t>
      </w:r>
      <w:proofErr w:type="spellEnd"/>
      <w:r w:rsidRPr="00626B4A">
        <w:t xml:space="preserve"> </w:t>
      </w:r>
      <w:proofErr w:type="spellStart"/>
      <w:r w:rsidRPr="00626B4A">
        <w:t>Salivar</w:t>
      </w:r>
      <w:proofErr w:type="spellEnd"/>
    </w:p>
    <w:p w14:paraId="2AE04B31" w14:textId="0B81E419" w:rsidR="00626B4A" w:rsidRDefault="00626B4A" w:rsidP="00250ECF">
      <w:pPr>
        <w:ind w:leftChars="0" w:left="0" w:firstLineChars="0" w:firstLine="720"/>
        <w:rPr>
          <w:sz w:val="22"/>
          <w:szCs w:val="22"/>
        </w:rPr>
      </w:pPr>
      <w:r w:rsidRPr="00626B4A">
        <w:rPr>
          <w:sz w:val="22"/>
          <w:szCs w:val="22"/>
        </w:rPr>
        <w:t>Remoção de uma glândula salivar.</w:t>
      </w:r>
    </w:p>
    <w:p w14:paraId="2210D0BE" w14:textId="77777777" w:rsidR="00626B4A" w:rsidRPr="00626B4A" w:rsidRDefault="00626B4A" w:rsidP="00626B4A">
      <w:pPr>
        <w:ind w:left="0" w:hanging="2"/>
        <w:rPr>
          <w:sz w:val="22"/>
          <w:szCs w:val="22"/>
        </w:rPr>
      </w:pPr>
    </w:p>
    <w:p w14:paraId="77AFD417" w14:textId="11184164" w:rsidR="00626B4A" w:rsidRDefault="00626B4A" w:rsidP="00250ECF">
      <w:pPr>
        <w:pStyle w:val="Ttulo2"/>
      </w:pPr>
      <w:proofErr w:type="spellStart"/>
      <w:r w:rsidRPr="00626B4A">
        <w:t>Excisão</w:t>
      </w:r>
      <w:proofErr w:type="spellEnd"/>
      <w:r w:rsidRPr="00626B4A">
        <w:t xml:space="preserve"> de Rânula</w:t>
      </w:r>
    </w:p>
    <w:p w14:paraId="3BB14C95" w14:textId="188D16C9" w:rsidR="00626B4A" w:rsidRDefault="00626B4A" w:rsidP="00626B4A">
      <w:pPr>
        <w:ind w:leftChars="0" w:left="0" w:firstLineChars="0" w:firstLine="720"/>
        <w:rPr>
          <w:sz w:val="22"/>
          <w:szCs w:val="22"/>
        </w:rPr>
      </w:pPr>
      <w:r w:rsidRPr="00626B4A">
        <w:rPr>
          <w:sz w:val="22"/>
          <w:szCs w:val="22"/>
        </w:rPr>
        <w:t>Remoção de glândula salivar comprometida por obstrução.</w:t>
      </w:r>
    </w:p>
    <w:p w14:paraId="645CDFA2" w14:textId="77777777" w:rsidR="00626B4A" w:rsidRPr="00626B4A" w:rsidRDefault="00626B4A" w:rsidP="00626B4A">
      <w:pPr>
        <w:ind w:left="0" w:hanging="2"/>
        <w:rPr>
          <w:sz w:val="22"/>
          <w:szCs w:val="22"/>
        </w:rPr>
      </w:pPr>
    </w:p>
    <w:p w14:paraId="65D5D4DF" w14:textId="540AF7F1" w:rsidR="00626B4A" w:rsidRDefault="00626B4A" w:rsidP="00250ECF">
      <w:pPr>
        <w:pStyle w:val="Ttulo2"/>
      </w:pPr>
      <w:proofErr w:type="spellStart"/>
      <w:r w:rsidRPr="00626B4A">
        <w:t>Excisão</w:t>
      </w:r>
      <w:proofErr w:type="spellEnd"/>
      <w:r w:rsidRPr="00626B4A">
        <w:t xml:space="preserve"> de Mucocele</w:t>
      </w:r>
    </w:p>
    <w:p w14:paraId="1BD3B54A" w14:textId="72814F8D" w:rsidR="00626B4A" w:rsidRDefault="00626B4A" w:rsidP="00626B4A">
      <w:pPr>
        <w:ind w:leftChars="0" w:left="0" w:firstLineChars="0" w:firstLine="720"/>
        <w:rPr>
          <w:sz w:val="22"/>
          <w:szCs w:val="22"/>
        </w:rPr>
      </w:pPr>
      <w:r w:rsidRPr="00626B4A">
        <w:rPr>
          <w:sz w:val="22"/>
          <w:szCs w:val="22"/>
        </w:rPr>
        <w:t>Remoção de glândula salivar comprometida por obstrução.</w:t>
      </w:r>
    </w:p>
    <w:p w14:paraId="7D6D203F" w14:textId="77777777" w:rsidR="00626B4A" w:rsidRPr="00626B4A" w:rsidRDefault="00626B4A" w:rsidP="00626B4A">
      <w:pPr>
        <w:ind w:left="0" w:hanging="2"/>
        <w:rPr>
          <w:sz w:val="22"/>
          <w:szCs w:val="22"/>
        </w:rPr>
      </w:pPr>
    </w:p>
    <w:p w14:paraId="738FF31A" w14:textId="727B91DF" w:rsidR="00626B4A" w:rsidRDefault="00626B4A" w:rsidP="00250ECF">
      <w:pPr>
        <w:pStyle w:val="Ttulo2"/>
      </w:pPr>
      <w:proofErr w:type="spellStart"/>
      <w:r w:rsidRPr="00626B4A">
        <w:t>Retirada</w:t>
      </w:r>
      <w:proofErr w:type="spellEnd"/>
      <w:r w:rsidRPr="00626B4A">
        <w:t xml:space="preserve"> de Cálculo </w:t>
      </w:r>
      <w:proofErr w:type="spellStart"/>
      <w:r w:rsidRPr="00626B4A">
        <w:t>Salivar</w:t>
      </w:r>
      <w:proofErr w:type="spellEnd"/>
    </w:p>
    <w:p w14:paraId="23DEA476" w14:textId="1536D4D7" w:rsidR="00626B4A" w:rsidRDefault="00626B4A" w:rsidP="00626B4A">
      <w:pPr>
        <w:ind w:leftChars="0" w:left="0" w:firstLineChars="0" w:firstLine="720"/>
        <w:rPr>
          <w:sz w:val="22"/>
          <w:szCs w:val="22"/>
        </w:rPr>
      </w:pPr>
      <w:r w:rsidRPr="00626B4A">
        <w:rPr>
          <w:sz w:val="22"/>
          <w:szCs w:val="22"/>
        </w:rPr>
        <w:t>Remoção de um cálculo (“pedra”) em glândula salivar.</w:t>
      </w:r>
    </w:p>
    <w:p w14:paraId="3C2B09DB" w14:textId="77777777" w:rsidR="00626B4A" w:rsidRPr="00626B4A" w:rsidRDefault="00626B4A" w:rsidP="00626B4A">
      <w:pPr>
        <w:ind w:left="0" w:hanging="2"/>
        <w:rPr>
          <w:sz w:val="22"/>
          <w:szCs w:val="22"/>
        </w:rPr>
      </w:pPr>
    </w:p>
    <w:p w14:paraId="3D2CAE72" w14:textId="1648B2D8" w:rsidR="00626B4A" w:rsidRDefault="00626B4A" w:rsidP="00250ECF">
      <w:pPr>
        <w:pStyle w:val="Ttulo2"/>
      </w:pPr>
      <w:proofErr w:type="spellStart"/>
      <w:r w:rsidRPr="00626B4A">
        <w:t>Incisão</w:t>
      </w:r>
      <w:proofErr w:type="spellEnd"/>
      <w:r w:rsidRPr="00626B4A">
        <w:t xml:space="preserve"> e </w:t>
      </w:r>
      <w:proofErr w:type="spellStart"/>
      <w:r w:rsidRPr="00626B4A">
        <w:t>Drenagem</w:t>
      </w:r>
      <w:proofErr w:type="spellEnd"/>
      <w:r w:rsidRPr="00626B4A">
        <w:t xml:space="preserve"> de Abscesso</w:t>
      </w:r>
    </w:p>
    <w:p w14:paraId="2F580EC5" w14:textId="19FDEAFD" w:rsidR="00626B4A" w:rsidRDefault="00626B4A" w:rsidP="00626B4A">
      <w:pPr>
        <w:ind w:leftChars="0" w:left="0" w:firstLineChars="0" w:firstLine="720"/>
        <w:rPr>
          <w:sz w:val="22"/>
          <w:szCs w:val="22"/>
        </w:rPr>
      </w:pPr>
      <w:r w:rsidRPr="00626B4A">
        <w:rPr>
          <w:sz w:val="22"/>
          <w:szCs w:val="22"/>
        </w:rPr>
        <w:t>Remoção de pus formado em um processo infeccioso na boca.</w:t>
      </w:r>
    </w:p>
    <w:p w14:paraId="33F1FE2B" w14:textId="77777777" w:rsidR="00626B4A" w:rsidRPr="00626B4A" w:rsidRDefault="00626B4A" w:rsidP="00626B4A">
      <w:pPr>
        <w:ind w:left="0" w:hanging="2"/>
        <w:rPr>
          <w:sz w:val="22"/>
          <w:szCs w:val="22"/>
        </w:rPr>
      </w:pPr>
    </w:p>
    <w:p w14:paraId="20121C6F" w14:textId="7514CEAB" w:rsidR="00626B4A" w:rsidRDefault="00626B4A" w:rsidP="00250ECF">
      <w:pPr>
        <w:pStyle w:val="Ttulo2"/>
      </w:pPr>
      <w:proofErr w:type="spellStart"/>
      <w:r w:rsidRPr="00626B4A">
        <w:t>Enucleação</w:t>
      </w:r>
      <w:proofErr w:type="spellEnd"/>
      <w:r w:rsidRPr="00626B4A">
        <w:t xml:space="preserve"> de Cisto</w:t>
      </w:r>
    </w:p>
    <w:p w14:paraId="603B757B" w14:textId="7E15A970" w:rsidR="00626B4A" w:rsidRDefault="00626B4A" w:rsidP="00626B4A">
      <w:pPr>
        <w:ind w:leftChars="0" w:left="0" w:firstLineChars="0" w:firstLine="720"/>
        <w:rPr>
          <w:sz w:val="22"/>
          <w:szCs w:val="22"/>
        </w:rPr>
      </w:pPr>
      <w:r w:rsidRPr="00626B4A">
        <w:rPr>
          <w:sz w:val="22"/>
          <w:szCs w:val="22"/>
        </w:rPr>
        <w:t>Remoção de um cisto na maxila ou mandíbula.</w:t>
      </w:r>
    </w:p>
    <w:p w14:paraId="3F426AA3" w14:textId="77777777" w:rsidR="00626B4A" w:rsidRPr="00626B4A" w:rsidRDefault="00626B4A" w:rsidP="00626B4A">
      <w:pPr>
        <w:ind w:left="0" w:hanging="2"/>
        <w:rPr>
          <w:sz w:val="22"/>
          <w:szCs w:val="22"/>
        </w:rPr>
      </w:pPr>
    </w:p>
    <w:p w14:paraId="2C5CDD03" w14:textId="11AE3891" w:rsidR="00626B4A" w:rsidRDefault="00626B4A" w:rsidP="00250ECF">
      <w:pPr>
        <w:pStyle w:val="Ttulo2"/>
      </w:pPr>
      <w:proofErr w:type="spellStart"/>
      <w:r w:rsidRPr="00626B4A">
        <w:t>Tratamento</w:t>
      </w:r>
      <w:proofErr w:type="spellEnd"/>
      <w:r w:rsidRPr="00626B4A">
        <w:t xml:space="preserve"> de </w:t>
      </w:r>
      <w:proofErr w:type="spellStart"/>
      <w:r w:rsidRPr="00626B4A">
        <w:t>Hemorragia</w:t>
      </w:r>
      <w:proofErr w:type="spellEnd"/>
    </w:p>
    <w:p w14:paraId="6416C852" w14:textId="096615BE" w:rsidR="00626B4A" w:rsidRDefault="00626B4A" w:rsidP="00626B4A">
      <w:pPr>
        <w:ind w:leftChars="0" w:left="0" w:firstLineChars="0" w:firstLine="720"/>
        <w:rPr>
          <w:sz w:val="22"/>
          <w:szCs w:val="22"/>
        </w:rPr>
      </w:pPr>
      <w:r w:rsidRPr="00626B4A">
        <w:rPr>
          <w:sz w:val="22"/>
          <w:szCs w:val="22"/>
        </w:rPr>
        <w:t>Estancamento de uma hemorragia bucal de qualquer origem.</w:t>
      </w:r>
    </w:p>
    <w:p w14:paraId="4A73C548" w14:textId="77777777" w:rsidR="00626B4A" w:rsidRPr="00626B4A" w:rsidRDefault="00626B4A" w:rsidP="00626B4A">
      <w:pPr>
        <w:ind w:left="0" w:hanging="2"/>
        <w:rPr>
          <w:sz w:val="22"/>
          <w:szCs w:val="22"/>
        </w:rPr>
      </w:pPr>
    </w:p>
    <w:p w14:paraId="7AD4C514" w14:textId="3DBBCAA5" w:rsidR="00626B4A" w:rsidRDefault="00626B4A" w:rsidP="00250ECF">
      <w:pPr>
        <w:pStyle w:val="Ttulo2"/>
      </w:pPr>
      <w:proofErr w:type="spellStart"/>
      <w:r w:rsidRPr="00626B4A">
        <w:t>Extensão</w:t>
      </w:r>
      <w:proofErr w:type="spellEnd"/>
      <w:r w:rsidRPr="00626B4A">
        <w:t xml:space="preserve"> de </w:t>
      </w:r>
      <w:proofErr w:type="spellStart"/>
      <w:r w:rsidRPr="00626B4A">
        <w:t>Vestíbulo</w:t>
      </w:r>
      <w:proofErr w:type="spellEnd"/>
    </w:p>
    <w:p w14:paraId="590FED6B" w14:textId="3FBE1913" w:rsidR="00626B4A" w:rsidRDefault="00626B4A" w:rsidP="00626B4A">
      <w:pPr>
        <w:ind w:leftChars="0" w:left="0" w:firstLineChars="0" w:firstLine="720"/>
        <w:rPr>
          <w:sz w:val="22"/>
          <w:szCs w:val="22"/>
        </w:rPr>
      </w:pPr>
      <w:r w:rsidRPr="00626B4A">
        <w:rPr>
          <w:sz w:val="22"/>
          <w:szCs w:val="22"/>
        </w:rPr>
        <w:t>Aprofundamento da região entre a gengiva e os lábios ou bochechas.</w:t>
      </w:r>
    </w:p>
    <w:p w14:paraId="5EFB592B" w14:textId="77777777" w:rsidR="00626B4A" w:rsidRPr="00626B4A" w:rsidRDefault="00626B4A" w:rsidP="00626B4A">
      <w:pPr>
        <w:ind w:left="0" w:hanging="2"/>
        <w:rPr>
          <w:sz w:val="22"/>
          <w:szCs w:val="22"/>
        </w:rPr>
      </w:pPr>
    </w:p>
    <w:p w14:paraId="7E34CD1C" w14:textId="6BC20D80" w:rsidR="00626B4A" w:rsidRDefault="00626B4A" w:rsidP="00250ECF">
      <w:pPr>
        <w:pStyle w:val="Ttulo2"/>
      </w:pPr>
      <w:proofErr w:type="spellStart"/>
      <w:r w:rsidRPr="00626B4A">
        <w:t>Tratamento</w:t>
      </w:r>
      <w:proofErr w:type="spellEnd"/>
      <w:r w:rsidRPr="00626B4A">
        <w:t xml:space="preserve"> de Alveolite</w:t>
      </w:r>
    </w:p>
    <w:p w14:paraId="531416D5" w14:textId="15C33E2C" w:rsidR="00626B4A" w:rsidRPr="00626B4A" w:rsidRDefault="00626B4A" w:rsidP="00626B4A">
      <w:pPr>
        <w:ind w:leftChars="0" w:left="0" w:firstLineChars="0" w:firstLine="720"/>
        <w:rPr>
          <w:sz w:val="22"/>
          <w:szCs w:val="22"/>
        </w:rPr>
      </w:pPr>
      <w:r w:rsidRPr="00626B4A">
        <w:rPr>
          <w:sz w:val="22"/>
          <w:szCs w:val="22"/>
        </w:rPr>
        <w:t>Tratamento de infecção óssea após extração dentária.</w:t>
      </w:r>
    </w:p>
    <w:p w14:paraId="44BCD7F9" w14:textId="77777777" w:rsidR="00626B4A" w:rsidRPr="00626B4A" w:rsidRDefault="00626B4A" w:rsidP="00626B4A">
      <w:pPr>
        <w:ind w:left="0" w:hanging="2"/>
        <w:rPr>
          <w:sz w:val="22"/>
          <w:szCs w:val="22"/>
        </w:rPr>
      </w:pPr>
    </w:p>
    <w:p w14:paraId="3B912947" w14:textId="4AE957EB" w:rsidR="00626B4A" w:rsidRDefault="00626B4A" w:rsidP="00EC36F5">
      <w:pPr>
        <w:ind w:left="0" w:hanging="2"/>
        <w:rPr>
          <w:lang w:val="en-US"/>
        </w:rPr>
      </w:pPr>
    </w:p>
    <w:p w14:paraId="74DEA504" w14:textId="1C6D71B5" w:rsidR="00626B4A" w:rsidRDefault="00626B4A" w:rsidP="00EC36F5">
      <w:pPr>
        <w:ind w:left="0" w:hanging="2"/>
        <w:rPr>
          <w:lang w:val="en-US"/>
        </w:rPr>
      </w:pPr>
    </w:p>
    <w:p w14:paraId="2DAFEBEB" w14:textId="50FA74EE" w:rsidR="00626B4A" w:rsidRDefault="00626B4A" w:rsidP="00EC36F5">
      <w:pPr>
        <w:ind w:left="0" w:hanging="2"/>
        <w:rPr>
          <w:lang w:val="en-US"/>
        </w:rPr>
      </w:pPr>
    </w:p>
    <w:p w14:paraId="3364B125" w14:textId="38EC9463" w:rsidR="00626B4A" w:rsidRDefault="00626B4A" w:rsidP="00EC36F5">
      <w:pPr>
        <w:ind w:left="0" w:hanging="2"/>
        <w:rPr>
          <w:lang w:val="en-US"/>
        </w:rPr>
      </w:pPr>
    </w:p>
    <w:p w14:paraId="6705596D" w14:textId="5344A508" w:rsidR="00626B4A" w:rsidRDefault="00626B4A" w:rsidP="00EC36F5">
      <w:pPr>
        <w:ind w:left="0" w:hanging="2"/>
        <w:rPr>
          <w:lang w:val="en-US"/>
        </w:rPr>
      </w:pPr>
    </w:p>
    <w:p w14:paraId="0B7BF61B" w14:textId="2D9D2740" w:rsidR="00626B4A" w:rsidRDefault="00626B4A" w:rsidP="00EC36F5">
      <w:pPr>
        <w:ind w:left="0" w:hanging="2"/>
        <w:rPr>
          <w:lang w:val="en-US"/>
        </w:rPr>
      </w:pPr>
    </w:p>
    <w:p w14:paraId="00F799FF" w14:textId="35DB73A6" w:rsidR="00626B4A" w:rsidRDefault="00626B4A" w:rsidP="00EC36F5">
      <w:pPr>
        <w:ind w:left="0" w:hanging="2"/>
        <w:rPr>
          <w:lang w:val="en-US"/>
        </w:rPr>
      </w:pPr>
    </w:p>
    <w:p w14:paraId="3EF080FF" w14:textId="2B9185D6" w:rsidR="00626B4A" w:rsidRDefault="00626B4A" w:rsidP="00EC36F5">
      <w:pPr>
        <w:ind w:left="0" w:hanging="2"/>
        <w:rPr>
          <w:lang w:val="en-US"/>
        </w:rPr>
      </w:pPr>
    </w:p>
    <w:p w14:paraId="08C83C5C" w14:textId="04C05231" w:rsidR="00626B4A" w:rsidRDefault="00626B4A" w:rsidP="00EC36F5">
      <w:pPr>
        <w:ind w:left="0" w:hanging="2"/>
        <w:rPr>
          <w:lang w:val="en-US"/>
        </w:rPr>
      </w:pPr>
    </w:p>
    <w:p w14:paraId="00000075" w14:textId="78FD7C16" w:rsidR="008600F7" w:rsidRDefault="008600F7" w:rsidP="00250ECF">
      <w:pPr>
        <w:ind w:leftChars="0" w:left="0" w:firstLineChars="0" w:firstLine="0"/>
        <w:jc w:val="both"/>
        <w:rPr>
          <w:sz w:val="22"/>
          <w:szCs w:val="22"/>
        </w:rPr>
      </w:pPr>
      <w:bookmarkStart w:id="14" w:name="_heading=h.33e0zbzc8ji" w:colFirst="0" w:colLast="0"/>
      <w:bookmarkEnd w:id="14"/>
    </w:p>
    <w:p w14:paraId="00000077" w14:textId="2C6F6A45" w:rsidR="008600F7" w:rsidRPr="00EB53DE" w:rsidRDefault="008600F7" w:rsidP="00EB53DE">
      <w:pPr>
        <w:pStyle w:val="Ttulo2"/>
        <w:widowControl/>
        <w:numPr>
          <w:ilvl w:val="0"/>
          <w:numId w:val="0"/>
        </w:numPr>
        <w:jc w:val="both"/>
        <w:rPr>
          <w:sz w:val="22"/>
          <w:szCs w:val="22"/>
        </w:rPr>
      </w:pPr>
      <w:bookmarkStart w:id="15" w:name="_heading=h.9h3fzzlejewi" w:colFirst="0" w:colLast="0"/>
      <w:bookmarkEnd w:id="15"/>
    </w:p>
    <w:sectPr w:rsidR="008600F7" w:rsidRPr="00EB53DE">
      <w:headerReference w:type="default" r:id="rId14"/>
      <w:footerReference w:type="default" r:id="rId15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719FF" w14:textId="77777777" w:rsidR="00C267D1" w:rsidRDefault="00C267D1">
      <w:pPr>
        <w:spacing w:line="240" w:lineRule="auto"/>
        <w:ind w:left="0" w:hanging="2"/>
      </w:pPr>
      <w:r>
        <w:separator/>
      </w:r>
    </w:p>
  </w:endnote>
  <w:endnote w:type="continuationSeparator" w:id="0">
    <w:p w14:paraId="7B5D744D" w14:textId="77777777" w:rsidR="00C267D1" w:rsidRDefault="00C267D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B2A7D" w14:textId="77777777" w:rsidR="00922CE2" w:rsidRDefault="00922CE2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2B4DA" w14:textId="77777777" w:rsidR="00922CE2" w:rsidRDefault="00922CE2">
    <w:pPr>
      <w:pStyle w:val="Rodap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4055E" w14:textId="77777777" w:rsidR="00922CE2" w:rsidRDefault="00922CE2">
    <w:pPr>
      <w:pStyle w:val="Rodap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77777777" w:rsidR="008600F7" w:rsidRDefault="008600F7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2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600F7" w14:paraId="5D900D1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86" w14:textId="77777777" w:rsidR="008600F7" w:rsidRDefault="0078081C">
          <w:pPr>
            <w:ind w:left="0" w:right="360" w:hanging="2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87" w14:textId="19766ED9" w:rsidR="008600F7" w:rsidRDefault="0078081C">
          <w:pPr>
            <w:ind w:left="0" w:hanging="2"/>
            <w:jc w:val="center"/>
          </w:pPr>
          <w:r>
            <w:t>©</w:t>
          </w:r>
          <w:r>
            <w:rPr>
              <w:b/>
            </w:rPr>
            <w:t>&lt;</w:t>
          </w:r>
          <w:r w:rsidR="00922CE2">
            <w:rPr>
              <w:b/>
            </w:rPr>
            <w:t>Sweet Tooth Clinic</w:t>
          </w:r>
          <w:r>
            <w:rPr>
              <w:b/>
            </w:rPr>
            <w:t>&gt;</w:t>
          </w:r>
          <w:r>
            <w:t>, 20</w:t>
          </w:r>
          <w:r w:rsidR="00922CE2">
            <w:t>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88" w14:textId="1BD23B45" w:rsidR="008600F7" w:rsidRDefault="0078081C">
          <w:pPr>
            <w:ind w:left="0" w:hanging="2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26843">
            <w:rPr>
              <w:noProof/>
            </w:rPr>
            <w:t>2</w:t>
          </w:r>
          <w:r>
            <w:fldChar w:fldCharType="end"/>
          </w:r>
        </w:p>
      </w:tc>
    </w:tr>
  </w:tbl>
  <w:p w14:paraId="00000089" w14:textId="77777777" w:rsidR="008600F7" w:rsidRDefault="008600F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C59B2" w14:textId="77777777" w:rsidR="00C267D1" w:rsidRDefault="00C267D1">
      <w:pPr>
        <w:spacing w:line="240" w:lineRule="auto"/>
        <w:ind w:left="0" w:hanging="2"/>
      </w:pPr>
      <w:r>
        <w:separator/>
      </w:r>
    </w:p>
  </w:footnote>
  <w:footnote w:type="continuationSeparator" w:id="0">
    <w:p w14:paraId="67C7A210" w14:textId="77777777" w:rsidR="00C267D1" w:rsidRDefault="00C267D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41074" w14:textId="77777777" w:rsidR="00922CE2" w:rsidRDefault="00922CE2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0" w14:textId="77777777" w:rsidR="008600F7" w:rsidRDefault="008600F7">
    <w:pPr>
      <w:ind w:left="0" w:hanging="2"/>
      <w:rPr>
        <w:sz w:val="24"/>
        <w:szCs w:val="24"/>
      </w:rPr>
    </w:pPr>
  </w:p>
  <w:p w14:paraId="00000081" w14:textId="77777777" w:rsidR="008600F7" w:rsidRDefault="008600F7">
    <w:pPr>
      <w:pBdr>
        <w:top w:val="single" w:sz="6" w:space="1" w:color="000000"/>
      </w:pBdr>
      <w:ind w:left="0" w:hanging="2"/>
      <w:rPr>
        <w:sz w:val="24"/>
        <w:szCs w:val="24"/>
      </w:rPr>
    </w:pPr>
  </w:p>
  <w:p w14:paraId="175EAF02" w14:textId="77777777" w:rsidR="00922CE2" w:rsidRDefault="00922CE2" w:rsidP="00922CE2">
    <w:pPr>
      <w:pBdr>
        <w:bottom w:val="single" w:sz="6" w:space="1" w:color="000000"/>
      </w:pBdr>
      <w:ind w:left="2" w:hanging="4"/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Sweet Tooth Clinic</w:t>
    </w:r>
  </w:p>
  <w:p w14:paraId="00000083" w14:textId="77777777" w:rsidR="008600F7" w:rsidRDefault="008600F7">
    <w:pPr>
      <w:pBdr>
        <w:bottom w:val="single" w:sz="6" w:space="1" w:color="000000"/>
      </w:pBdr>
      <w:ind w:left="0" w:hanging="2"/>
      <w:jc w:val="right"/>
      <w:rPr>
        <w:sz w:val="24"/>
        <w:szCs w:val="24"/>
      </w:rPr>
    </w:pPr>
  </w:p>
  <w:p w14:paraId="00000084" w14:textId="77777777" w:rsidR="008600F7" w:rsidRDefault="008600F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E95D5" w14:textId="77777777" w:rsidR="00922CE2" w:rsidRDefault="00922CE2">
    <w:pPr>
      <w:pStyle w:val="Cabealho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8" w14:textId="77777777" w:rsidR="008600F7" w:rsidRDefault="008600F7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i/>
        <w:color w:val="0000FF"/>
      </w:rPr>
    </w:pPr>
  </w:p>
  <w:tbl>
    <w:tblPr>
      <w:tblStyle w:val="a1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600F7" w14:paraId="5EF547BA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79" w14:textId="0C3BC82E" w:rsidR="008600F7" w:rsidRDefault="0078081C">
          <w:pPr>
            <w:ind w:left="0" w:hanging="2"/>
          </w:pPr>
          <w:r>
            <w:t>SIGO</w:t>
          </w:r>
          <w:r w:rsidR="00922CE2">
            <w:t xml:space="preserve"> </w:t>
          </w:r>
          <w:r>
            <w:t xml:space="preserve">(Sistema de Gestão de </w:t>
          </w:r>
          <w:r w:rsidR="00922CE2">
            <w:t>Odontologia</w:t>
          </w:r>
          <w:r>
            <w:t>)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7A" w14:textId="51B02835" w:rsidR="008600F7" w:rsidRDefault="0078081C">
          <w:pPr>
            <w:tabs>
              <w:tab w:val="left" w:pos="1135"/>
            </w:tabs>
            <w:spacing w:before="40"/>
            <w:ind w:left="0" w:right="68" w:hanging="2"/>
          </w:pPr>
          <w:r>
            <w:t xml:space="preserve">  Versão:           1.0</w:t>
          </w:r>
        </w:p>
      </w:tc>
    </w:tr>
    <w:tr w:rsidR="008600F7" w14:paraId="02CDA0A9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7B" w14:textId="66F5A244" w:rsidR="008600F7" w:rsidRDefault="00922CE2">
          <w:pPr>
            <w:ind w:left="0" w:hanging="2"/>
          </w:pPr>
          <w:r>
            <w:t>Glossário de Negócio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7C" w14:textId="1451E675" w:rsidR="008600F7" w:rsidRDefault="0078081C">
          <w:pPr>
            <w:ind w:left="0" w:hanging="2"/>
          </w:pPr>
          <w:r>
            <w:t xml:space="preserve">  Data:  0</w:t>
          </w:r>
          <w:r w:rsidR="00922CE2">
            <w:t>6</w:t>
          </w:r>
          <w:r>
            <w:t>/06/2021</w:t>
          </w:r>
        </w:p>
      </w:tc>
    </w:tr>
    <w:tr w:rsidR="008600F7" w14:paraId="25993110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7D" w14:textId="77777777" w:rsidR="008600F7" w:rsidRDefault="0078081C">
          <w:pPr>
            <w:ind w:left="0" w:hanging="2"/>
          </w:pPr>
          <w:r>
            <w:t>Documento 2</w:t>
          </w:r>
        </w:p>
      </w:tc>
    </w:tr>
  </w:tbl>
  <w:p w14:paraId="0000007F" w14:textId="77777777" w:rsidR="008600F7" w:rsidRDefault="008600F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6A8A"/>
    <w:multiLevelType w:val="multilevel"/>
    <w:tmpl w:val="FE34B4A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1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1532884"/>
    <w:multiLevelType w:val="multilevel"/>
    <w:tmpl w:val="330253AA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0F7"/>
    <w:rsid w:val="00250ECF"/>
    <w:rsid w:val="00434A9C"/>
    <w:rsid w:val="00496297"/>
    <w:rsid w:val="00526843"/>
    <w:rsid w:val="00626B4A"/>
    <w:rsid w:val="0078081C"/>
    <w:rsid w:val="0079062A"/>
    <w:rsid w:val="008600F7"/>
    <w:rsid w:val="008A63FD"/>
    <w:rsid w:val="00922CE2"/>
    <w:rsid w:val="00B938F6"/>
    <w:rsid w:val="00C267D1"/>
    <w:rsid w:val="00EB53DE"/>
    <w:rsid w:val="00EC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877E1"/>
  <w15:docId w15:val="{CF49086F-876E-470E-8337-959161B8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spacing w:line="240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Chars="0" w:firstLineChars="0"/>
    </w:pPr>
    <w:rPr>
      <w:rFonts w:ascii="Arial" w:hAnsi="Arial"/>
      <w:b/>
      <w:bCs/>
      <w:sz w:val="24"/>
      <w:szCs w:val="24"/>
      <w:lang w:val="en-US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Chars="0" w:firstLineChars="0"/>
      <w:outlineLvl w:val="4"/>
    </w:pPr>
    <w:rPr>
      <w:sz w:val="22"/>
      <w:szCs w:val="22"/>
      <w:lang w:val="en-U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Chars="0" w:firstLineChars="0"/>
      <w:outlineLvl w:val="5"/>
    </w:pPr>
    <w:rPr>
      <w:i/>
      <w:iCs/>
      <w:sz w:val="22"/>
      <w:szCs w:val="22"/>
      <w:lang w:val="en-US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Chars="0" w:firstLineChars="0"/>
      <w:outlineLvl w:val="6"/>
    </w:pPr>
    <w:rPr>
      <w:lang w:val="en-US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Chars="0" w:firstLineChars="0"/>
      <w:outlineLvl w:val="7"/>
    </w:pPr>
    <w:rPr>
      <w:i/>
      <w:iCs/>
      <w:lang w:val="en-US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Chars="0" w:firstLineChars="0"/>
      <w:outlineLvl w:val="8"/>
    </w:pPr>
    <w:rPr>
      <w:b/>
      <w:bCs/>
      <w:i/>
      <w:iCs/>
      <w:sz w:val="18"/>
      <w:szCs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bCs/>
      <w:sz w:val="36"/>
      <w:szCs w:val="36"/>
      <w:lang w:val="en-US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Recuonormal">
    <w:name w:val="Normal Indent"/>
    <w:basedOn w:val="Normal"/>
    <w:pPr>
      <w:ind w:left="900" w:hanging="900"/>
    </w:pPr>
    <w:rPr>
      <w:lang w:val="en-US"/>
    </w:r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  <w:rPr>
      <w:lang w:val="en-US"/>
    </w:r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  <w:rPr>
      <w:lang w:val="en-US"/>
    </w:r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864"/>
    </w:pPr>
    <w:rPr>
      <w:lang w:val="en-US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lang w:val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  <w:rPr>
      <w:lang w:val="en-US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  <w:lang w:val="en-US"/>
    </w:rPr>
  </w:style>
  <w:style w:type="paragraph" w:customStyle="1" w:styleId="Bullet1">
    <w:name w:val="Bullet1"/>
    <w:basedOn w:val="Normal"/>
    <w:pPr>
      <w:numPr>
        <w:ilvl w:val="11"/>
        <w:numId w:val="2"/>
      </w:numPr>
      <w:ind w:left="720" w:hanging="432"/>
    </w:pPr>
    <w:rPr>
      <w:lang w:val="en-US"/>
    </w:rPr>
  </w:style>
  <w:style w:type="paragraph" w:customStyle="1" w:styleId="Tabletext">
    <w:name w:val="Tabletext"/>
    <w:basedOn w:val="Normal"/>
    <w:pPr>
      <w:keepLines/>
      <w:spacing w:after="120"/>
    </w:pPr>
    <w:rPr>
      <w:lang w:val="en-US"/>
    </w:rPr>
  </w:style>
  <w:style w:type="paragraph" w:styleId="Corpodetexto">
    <w:name w:val="Body Text"/>
    <w:basedOn w:val="Normal"/>
    <w:pPr>
      <w:keepLines/>
      <w:spacing w:after="120"/>
      <w:ind w:left="720"/>
    </w:pPr>
    <w:rPr>
      <w:lang w:val="en-US"/>
    </w:r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  <w:lang w:val="en-US"/>
    </w:rPr>
  </w:style>
  <w:style w:type="paragraph" w:styleId="MapadoDocumento">
    <w:name w:val="Document Map"/>
    <w:basedOn w:val="Normal"/>
    <w:pPr>
      <w:shd w:val="clear" w:color="auto" w:fill="000080"/>
    </w:pPr>
    <w:rPr>
      <w:lang w:val="en-US"/>
    </w:rPr>
  </w:style>
  <w:style w:type="character" w:styleId="Refdenotaderodap">
    <w:name w:val="footnote reference"/>
    <w:basedOn w:val="Fontepargpadro"/>
    <w:rPr>
      <w:w w:val="100"/>
      <w:position w:val="-1"/>
      <w:sz w:val="20"/>
      <w:szCs w:val="20"/>
      <w:effect w:val="none"/>
      <w:vertAlign w:val="superscript"/>
      <w:cs w:val="0"/>
      <w:em w:val="none"/>
    </w:r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  <w:lang w:val="en-US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  <w:rPr>
      <w:lang w:val="en-US"/>
    </w:r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  <w:rPr>
      <w:lang w:val="en-US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  <w:rPr>
      <w:lang w:val="en-US"/>
    </w:rPr>
  </w:style>
  <w:style w:type="paragraph" w:styleId="Sumrio4">
    <w:name w:val="toc 4"/>
    <w:basedOn w:val="Normal"/>
    <w:next w:val="Normal"/>
    <w:pPr>
      <w:ind w:left="600"/>
    </w:pPr>
    <w:rPr>
      <w:lang w:val="en-US"/>
    </w:rPr>
  </w:style>
  <w:style w:type="paragraph" w:styleId="Sumrio5">
    <w:name w:val="toc 5"/>
    <w:basedOn w:val="Normal"/>
    <w:next w:val="Normal"/>
    <w:pPr>
      <w:ind w:left="800"/>
    </w:pPr>
    <w:rPr>
      <w:lang w:val="en-US"/>
    </w:rPr>
  </w:style>
  <w:style w:type="paragraph" w:styleId="Sumrio6">
    <w:name w:val="toc 6"/>
    <w:basedOn w:val="Normal"/>
    <w:next w:val="Normal"/>
    <w:pPr>
      <w:ind w:left="1000"/>
    </w:pPr>
    <w:rPr>
      <w:lang w:val="en-US"/>
    </w:rPr>
  </w:style>
  <w:style w:type="paragraph" w:styleId="Sumrio7">
    <w:name w:val="toc 7"/>
    <w:basedOn w:val="Normal"/>
    <w:next w:val="Normal"/>
    <w:pPr>
      <w:ind w:left="1200"/>
    </w:pPr>
    <w:rPr>
      <w:lang w:val="en-US"/>
    </w:rPr>
  </w:style>
  <w:style w:type="paragraph" w:styleId="Sumrio8">
    <w:name w:val="toc 8"/>
    <w:basedOn w:val="Normal"/>
    <w:next w:val="Normal"/>
    <w:pPr>
      <w:ind w:left="1400"/>
    </w:pPr>
    <w:rPr>
      <w:lang w:val="en-US"/>
    </w:rPr>
  </w:style>
  <w:style w:type="paragraph" w:styleId="Sumrio9">
    <w:name w:val="toc 9"/>
    <w:basedOn w:val="Normal"/>
    <w:next w:val="Normal"/>
    <w:pPr>
      <w:ind w:left="1600"/>
    </w:pPr>
    <w:rPr>
      <w:lang w:val="en-US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  <w:lang w:val="en-US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lang w:val="en-US"/>
    </w:r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right="360" w:hanging="1"/>
      <w:jc w:val="both"/>
    </w:pPr>
    <w:rPr>
      <w:lang w:val="en-US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/>
      <w:iCs/>
      <w:color w:val="0000FF"/>
      <w:lang w:val="en-US"/>
    </w:rPr>
  </w:style>
  <w:style w:type="character" w:styleId="Hyperlink">
    <w:name w:val="Hyperlink"/>
    <w:basedOn w:val="Fontepargpadro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tw4winNone">
    <w:name w:val="tw4winNone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  <w:w w:val="100"/>
      <w:position w:val="-1"/>
      <w:effect w:val="none"/>
      <w:vertAlign w:val="baseline"/>
      <w:cs w:val="0"/>
      <w:em w:val="none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  <w:w w:val="100"/>
      <w:position w:val="-1"/>
      <w:effect w:val="none"/>
      <w:vertAlign w:val="baseline"/>
      <w:cs w:val="0"/>
      <w:em w:val="none"/>
    </w:rPr>
  </w:style>
  <w:style w:type="character" w:customStyle="1" w:styleId="tw4winMark">
    <w:name w:val="tw4winMark"/>
    <w:rPr>
      <w:rFonts w:ascii="Courier New" w:hAnsi="Courier New"/>
      <w:vanish/>
      <w:color w:val="800080"/>
      <w:w w:val="100"/>
      <w:position w:val="-1"/>
      <w:sz w:val="24"/>
      <w:szCs w:val="24"/>
      <w:effect w:val="none"/>
      <w:vertAlign w:val="subscript"/>
      <w:cs w:val="0"/>
      <w:em w:val="none"/>
    </w:rPr>
  </w:style>
  <w:style w:type="character" w:customStyle="1" w:styleId="tw4winError">
    <w:name w:val="tw4winError"/>
    <w:rPr>
      <w:rFonts w:ascii="Courier New" w:hAnsi="Courier New"/>
      <w:color w:val="00FF00"/>
      <w:w w:val="100"/>
      <w:position w:val="-1"/>
      <w:sz w:val="40"/>
      <w:szCs w:val="40"/>
      <w:effect w:val="none"/>
      <w:vertAlign w:val="baseline"/>
      <w:cs w:val="0"/>
      <w:em w:val="none"/>
    </w:rPr>
  </w:style>
  <w:style w:type="character" w:customStyle="1" w:styleId="tw4winTerm">
    <w:name w:val="tw4winTerm"/>
    <w:rPr>
      <w:color w:val="0000FF"/>
      <w:w w:val="100"/>
      <w:position w:val="-1"/>
      <w:effect w:val="none"/>
      <w:vertAlign w:val="baseline"/>
      <w:cs w:val="0"/>
      <w:em w:val="none"/>
    </w:rPr>
  </w:style>
  <w:style w:type="character" w:customStyle="1" w:styleId="tw4winPopup">
    <w:name w:val="tw4winPopup"/>
    <w:rPr>
      <w:rFonts w:ascii="Courier New" w:hAnsi="Courier New"/>
      <w:noProof/>
      <w:color w:val="008000"/>
      <w:w w:val="100"/>
      <w:position w:val="-1"/>
      <w:effect w:val="none"/>
      <w:vertAlign w:val="baseline"/>
      <w:cs w:val="0"/>
      <w:em w:val="none"/>
    </w:rPr>
  </w:style>
  <w:style w:type="character" w:customStyle="1" w:styleId="tw4winJump">
    <w:name w:val="tw4winJump"/>
    <w:rPr>
      <w:rFonts w:ascii="Courier New" w:hAnsi="Courier New"/>
      <w:noProof/>
      <w:color w:val="008080"/>
      <w:w w:val="100"/>
      <w:position w:val="-1"/>
      <w:effect w:val="none"/>
      <w:vertAlign w:val="baseline"/>
      <w:cs w:val="0"/>
      <w:em w:val="none"/>
    </w:rPr>
  </w:style>
  <w:style w:type="character" w:customStyle="1" w:styleId="DONOTTRANSLATE">
    <w:name w:val="DO_NOT_TRANSLATE"/>
    <w:rPr>
      <w:rFonts w:ascii="Courier New" w:hAnsi="Courier New"/>
      <w:noProof/>
      <w:color w:val="800000"/>
      <w:w w:val="100"/>
      <w:position w:val="-1"/>
      <w:effect w:val="none"/>
      <w:vertAlign w:val="baseline"/>
      <w:cs w:val="0"/>
      <w:em w:val="none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RXP8Z56WY6I8EUIj3mMTCrSlFQ==">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1690</Words>
  <Characters>9129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BGS Rio</dc:creator>
  <cp:lastModifiedBy>BEATRIZ GUIMARAES TRICOLI</cp:lastModifiedBy>
  <cp:revision>5</cp:revision>
  <dcterms:created xsi:type="dcterms:W3CDTF">2021-06-17T22:56:00Z</dcterms:created>
  <dcterms:modified xsi:type="dcterms:W3CDTF">2021-06-19T00:15:00Z</dcterms:modified>
</cp:coreProperties>
</file>