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340" w:rsidRPr="00A70340" w:rsidRDefault="00A70340" w:rsidP="00A70340">
      <w:pPr>
        <w:pStyle w:val="Ttulo"/>
        <w:jc w:val="center"/>
        <w:rPr>
          <w:b/>
        </w:rPr>
      </w:pPr>
      <w:proofErr w:type="spellStart"/>
      <w:r w:rsidRPr="00A70340">
        <w:rPr>
          <w:b/>
        </w:rPr>
        <w:t>GoRoGo</w:t>
      </w:r>
      <w:proofErr w:type="spellEnd"/>
    </w:p>
    <w:p w:rsidR="00A70340" w:rsidRDefault="00A70340" w:rsidP="00A70340"/>
    <w:p w:rsidR="00A70340" w:rsidRPr="00A70340" w:rsidRDefault="00A70340" w:rsidP="00A70340">
      <w:pPr>
        <w:pStyle w:val="Subttulo"/>
        <w:rPr>
          <w:rFonts w:ascii="Arial" w:hAnsi="Arial" w:cs="Arial"/>
          <w:b/>
          <w:sz w:val="28"/>
        </w:rPr>
      </w:pPr>
      <w:r w:rsidRPr="00A70340">
        <w:rPr>
          <w:rFonts w:ascii="Arial" w:hAnsi="Arial" w:cs="Arial"/>
          <w:b/>
          <w:sz w:val="28"/>
        </w:rPr>
        <w:t xml:space="preserve">O Jogo </w:t>
      </w:r>
      <w:proofErr w:type="spellStart"/>
      <w:r w:rsidRPr="00A70340">
        <w:rPr>
          <w:rFonts w:ascii="Arial" w:hAnsi="Arial" w:cs="Arial"/>
          <w:b/>
          <w:sz w:val="28"/>
        </w:rPr>
        <w:t>GoRoGo</w:t>
      </w:r>
      <w:proofErr w:type="spellEnd"/>
    </w:p>
    <w:p w:rsidR="00A70340" w:rsidRPr="006D24F6" w:rsidRDefault="00A70340" w:rsidP="00875778">
      <w:pPr>
        <w:ind w:firstLine="708"/>
        <w:jc w:val="both"/>
        <w:rPr>
          <w:rFonts w:ascii="Arial" w:hAnsi="Arial" w:cs="Arial"/>
        </w:rPr>
      </w:pPr>
      <w:proofErr w:type="spellStart"/>
      <w:r w:rsidRPr="006D24F6">
        <w:rPr>
          <w:rFonts w:ascii="Arial" w:hAnsi="Arial" w:cs="Arial"/>
        </w:rPr>
        <w:t>GoRoGo</w:t>
      </w:r>
      <w:proofErr w:type="spellEnd"/>
      <w:r w:rsidRPr="006D24F6">
        <w:rPr>
          <w:rFonts w:ascii="Arial" w:hAnsi="Arial" w:cs="Arial"/>
        </w:rPr>
        <w:t xml:space="preserve"> é um jogo de 2 jogadores disputado num tabuleiro de 5x5 e é constituído por 25 </w:t>
      </w:r>
      <w:proofErr w:type="gramStart"/>
      <w:r w:rsidRPr="006D24F6">
        <w:rPr>
          <w:rFonts w:ascii="Arial" w:hAnsi="Arial" w:cs="Arial"/>
        </w:rPr>
        <w:t>peças(</w:t>
      </w:r>
      <w:proofErr w:type="gramEnd"/>
      <w:r w:rsidRPr="006D24F6">
        <w:rPr>
          <w:rFonts w:ascii="Arial" w:hAnsi="Arial" w:cs="Arial"/>
        </w:rPr>
        <w:t xml:space="preserve">10 pretas,10 brancas,5 </w:t>
      </w:r>
      <w:proofErr w:type="spellStart"/>
      <w:r w:rsidRPr="006D24F6">
        <w:rPr>
          <w:rFonts w:ascii="Arial" w:hAnsi="Arial" w:cs="Arial"/>
        </w:rPr>
        <w:t>Henge</w:t>
      </w:r>
      <w:proofErr w:type="spellEnd"/>
      <w:r w:rsidRPr="006D24F6">
        <w:rPr>
          <w:rFonts w:ascii="Arial" w:hAnsi="Arial" w:cs="Arial"/>
        </w:rPr>
        <w:t xml:space="preserve">).O tabuleiro de jogo permite a  possibilidade  de  25  interações  e  40  caminhos.  </w:t>
      </w:r>
      <w:proofErr w:type="gramStart"/>
      <w:r w:rsidRPr="006D24F6">
        <w:rPr>
          <w:rFonts w:ascii="Arial" w:hAnsi="Arial" w:cs="Arial"/>
        </w:rPr>
        <w:t>Este  jogo</w:t>
      </w:r>
      <w:proofErr w:type="gramEnd"/>
      <w:r w:rsidRPr="006D24F6">
        <w:rPr>
          <w:rFonts w:ascii="Arial" w:hAnsi="Arial" w:cs="Arial"/>
        </w:rPr>
        <w:t xml:space="preserve">  tem  como  objetivo, conseguir angariar o maior número de peças do adversário.</w:t>
      </w:r>
    </w:p>
    <w:p w:rsidR="00A70340" w:rsidRDefault="002413E8" w:rsidP="00A70340">
      <w:r w:rsidRPr="002413E8">
        <w:rPr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136AE6B8" wp14:editId="0721DB5E">
            <wp:simplePos x="0" y="0"/>
            <wp:positionH relativeFrom="page">
              <wp:posOffset>2114550</wp:posOffset>
            </wp:positionH>
            <wp:positionV relativeFrom="paragraph">
              <wp:posOffset>193040</wp:posOffset>
            </wp:positionV>
            <wp:extent cx="3438525" cy="2265045"/>
            <wp:effectExtent l="0" t="0" r="9525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340">
        <w:tab/>
      </w:r>
    </w:p>
    <w:p w:rsidR="00A70340" w:rsidRDefault="00A70340" w:rsidP="002413E8">
      <w:pPr>
        <w:ind w:left="2832" w:firstLine="708"/>
      </w:pPr>
      <w:r>
        <w:t>Figura 1:  Tabuleiro de jogo</w:t>
      </w:r>
    </w:p>
    <w:p w:rsidR="00A70340" w:rsidRDefault="00A70340" w:rsidP="00A70340">
      <w:pPr>
        <w:ind w:left="2124" w:firstLine="708"/>
      </w:pPr>
    </w:p>
    <w:p w:rsidR="00A70340" w:rsidRPr="00A70340" w:rsidRDefault="00A70340" w:rsidP="00A70340">
      <w:pPr>
        <w:pStyle w:val="Subttulo"/>
        <w:rPr>
          <w:rFonts w:ascii="Arial" w:hAnsi="Arial" w:cs="Arial"/>
          <w:b/>
          <w:sz w:val="28"/>
        </w:rPr>
      </w:pPr>
      <w:r w:rsidRPr="00A70340">
        <w:rPr>
          <w:rFonts w:ascii="Arial" w:hAnsi="Arial" w:cs="Arial"/>
          <w:b/>
          <w:sz w:val="28"/>
        </w:rPr>
        <w:t>Regras</w:t>
      </w:r>
    </w:p>
    <w:p w:rsidR="00A70340" w:rsidRPr="006D24F6" w:rsidRDefault="00A70340" w:rsidP="00A70340">
      <w:pPr>
        <w:pStyle w:val="Corpodetexto"/>
        <w:numPr>
          <w:ilvl w:val="0"/>
          <w:numId w:val="4"/>
        </w:numPr>
        <w:spacing w:before="7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Fonts w:ascii="Arial" w:hAnsi="Arial" w:cs="Arial"/>
          <w:sz w:val="22"/>
          <w:szCs w:val="22"/>
          <w:lang w:val="pt-PT"/>
        </w:rPr>
        <w:t>Cada jogador tem 10 peças correspondentes à sua cor</w:t>
      </w:r>
      <w:r w:rsidR="003F031D">
        <w:rPr>
          <w:rFonts w:ascii="Arial" w:hAnsi="Arial" w:cs="Arial"/>
          <w:sz w:val="22"/>
          <w:szCs w:val="22"/>
          <w:lang w:val="pt-PT"/>
        </w:rPr>
        <w:t xml:space="preserve"> (preta ou branca) 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2 peças do tipo </w:t>
      </w:r>
      <w:proofErr w:type="spellStart"/>
      <w:r w:rsidRPr="006D24F6">
        <w:rPr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. A última peça </w:t>
      </w:r>
      <w:proofErr w:type="spellStart"/>
      <w:r w:rsidRPr="006D24F6">
        <w:rPr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é metida no tabuleiro pelo jogador Branco num </w:t>
      </w:r>
      <w:proofErr w:type="gramStart"/>
      <w:r w:rsidRPr="006D24F6">
        <w:rPr>
          <w:rFonts w:ascii="Arial" w:hAnsi="Arial" w:cs="Arial"/>
          <w:sz w:val="22"/>
          <w:szCs w:val="22"/>
          <w:lang w:val="pt-PT"/>
        </w:rPr>
        <w:t>sitio</w:t>
      </w:r>
      <w:proofErr w:type="gramEnd"/>
      <w:r w:rsidRPr="006D24F6">
        <w:rPr>
          <w:rFonts w:ascii="Arial" w:hAnsi="Arial" w:cs="Arial"/>
          <w:sz w:val="22"/>
          <w:szCs w:val="22"/>
          <w:lang w:val="pt-PT"/>
        </w:rPr>
        <w:t xml:space="preserve"> à sua escolha no inicio do jogo.</w:t>
      </w:r>
    </w:p>
    <w:p w:rsidR="00A70340" w:rsidRPr="006D24F6" w:rsidRDefault="00A70340" w:rsidP="00A70340">
      <w:pPr>
        <w:pStyle w:val="Corpodetexto"/>
        <w:numPr>
          <w:ilvl w:val="0"/>
          <w:numId w:val="4"/>
        </w:numPr>
        <w:spacing w:before="161" w:line="252" w:lineRule="auto"/>
        <w:ind w:right="851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6D24F6">
        <w:rPr>
          <w:rFonts w:ascii="Arial" w:hAnsi="Arial" w:cs="Arial"/>
          <w:w w:val="104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jogador</w:t>
      </w:r>
      <w:proofErr w:type="gram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cas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pretas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w w:val="94"/>
          <w:sz w:val="22"/>
          <w:szCs w:val="22"/>
          <w:lang w:val="pt-PT"/>
        </w:rPr>
        <w:t>com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2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jogo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9"/>
          <w:sz w:val="22"/>
          <w:szCs w:val="22"/>
          <w:lang w:val="pt-PT"/>
        </w:rPr>
        <w:t>(</w:t>
      </w:r>
      <w:proofErr w:type="spellStart"/>
      <w:r w:rsidRPr="006D24F6">
        <w:rPr>
          <w:rFonts w:ascii="Arial" w:hAnsi="Arial" w:cs="Arial"/>
          <w:w w:val="99"/>
          <w:sz w:val="22"/>
          <w:szCs w:val="22"/>
          <w:lang w:val="pt-PT"/>
        </w:rPr>
        <w:t>ap</w:t>
      </w:r>
      <w:r w:rsidRPr="006D24F6">
        <w:rPr>
          <w:rFonts w:ascii="Arial" w:hAnsi="Arial" w:cs="Arial"/>
          <w:spacing w:val="-100"/>
          <w:w w:val="99"/>
          <w:sz w:val="22"/>
          <w:szCs w:val="22"/>
          <w:lang w:val="pt-PT"/>
        </w:rPr>
        <w:t>´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w w:val="94"/>
          <w:sz w:val="22"/>
          <w:szCs w:val="22"/>
          <w:lang w:val="pt-PT"/>
        </w:rPr>
        <w:t>col</w:t>
      </w:r>
      <w:r w:rsidRPr="006D24F6">
        <w:rPr>
          <w:rFonts w:ascii="Arial" w:hAnsi="Arial" w:cs="Arial"/>
          <w:spacing w:val="5"/>
          <w:w w:val="94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c</w:t>
      </w:r>
      <w:r w:rsidRPr="006D24F6">
        <w:rPr>
          <w:rFonts w:ascii="Arial" w:hAnsi="Arial" w:cs="Arial"/>
          <w:spacing w:val="-100"/>
          <w:w w:val="99"/>
          <w:sz w:val="22"/>
          <w:szCs w:val="22"/>
          <w:lang w:val="pt-PT"/>
        </w:rPr>
        <w:t>˜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ao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da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rime</w:t>
      </w:r>
      <w:r w:rsidRPr="006D24F6">
        <w:rPr>
          <w:rFonts w:ascii="Arial" w:hAnsi="Arial" w:cs="Arial"/>
          <w:spacing w:val="-1"/>
          <w:w w:val="94"/>
          <w:sz w:val="22"/>
          <w:szCs w:val="22"/>
          <w:lang w:val="pt-PT"/>
        </w:rPr>
        <w:t>i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 xml:space="preserve">ra </w:t>
      </w:r>
      <w:proofErr w:type="spellStart"/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w w:val="94"/>
          <w:sz w:val="22"/>
          <w:szCs w:val="22"/>
          <w:lang w:val="pt-PT"/>
        </w:rPr>
        <w:t>Henge</w:t>
      </w:r>
      <w:proofErr w:type="spellEnd"/>
      <w:r w:rsidRPr="006D24F6">
        <w:rPr>
          <w:rFonts w:ascii="Arial" w:hAnsi="Arial" w:cs="Arial"/>
          <w:w w:val="94"/>
          <w:sz w:val="22"/>
          <w:szCs w:val="22"/>
          <w:lang w:val="pt-PT"/>
        </w:rPr>
        <w:t>),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5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col</w:t>
      </w:r>
      <w:r w:rsidRPr="006D24F6">
        <w:rPr>
          <w:rFonts w:ascii="Arial" w:hAnsi="Arial" w:cs="Arial"/>
          <w:spacing w:val="5"/>
          <w:w w:val="94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cando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no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tabuleiro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uma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spacing w:val="-1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ca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preta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ou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w w:val="91"/>
          <w:sz w:val="22"/>
          <w:szCs w:val="22"/>
          <w:lang w:val="pt-PT"/>
        </w:rPr>
        <w:t>He</w:t>
      </w:r>
      <w:r w:rsidRPr="006D24F6">
        <w:rPr>
          <w:rFonts w:ascii="Arial" w:hAnsi="Arial" w:cs="Arial"/>
          <w:spacing w:val="-1"/>
          <w:w w:val="93"/>
          <w:sz w:val="22"/>
          <w:szCs w:val="22"/>
          <w:lang w:val="pt-PT"/>
        </w:rPr>
        <w:t>n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g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proofErr w:type="spellEnd"/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2"/>
          <w:sz w:val="22"/>
          <w:szCs w:val="22"/>
          <w:lang w:val="pt-PT"/>
        </w:rPr>
        <w:t>o</w:t>
      </w:r>
      <w:r w:rsidRPr="006D24F6">
        <w:rPr>
          <w:rFonts w:ascii="Arial" w:hAnsi="Arial" w:cs="Arial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pacing w:val="-18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 xml:space="preserve">jogo </w:t>
      </w:r>
      <w:r w:rsidRPr="006D24F6">
        <w:rPr>
          <w:rFonts w:ascii="Arial" w:hAnsi="Arial" w:cs="Arial"/>
          <w:sz w:val="22"/>
          <w:szCs w:val="22"/>
          <w:lang w:val="pt-PT"/>
        </w:rPr>
        <w:t>continua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com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jogadas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alternadas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entre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Branco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o</w:t>
      </w:r>
      <w:r w:rsidRPr="006D24F6">
        <w:rPr>
          <w:rFonts w:ascii="Arial" w:hAnsi="Arial" w:cs="Arial"/>
          <w:spacing w:val="10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Preto.</w:t>
      </w:r>
    </w:p>
    <w:p w:rsidR="00A70340" w:rsidRPr="006D24F6" w:rsidRDefault="00A70340" w:rsidP="00A70340">
      <w:pPr>
        <w:pStyle w:val="Corpodetexto"/>
        <w:numPr>
          <w:ilvl w:val="0"/>
          <w:numId w:val="4"/>
        </w:numPr>
        <w:spacing w:before="81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Fonts w:ascii="Arial" w:hAnsi="Arial" w:cs="Arial"/>
          <w:w w:val="101"/>
          <w:sz w:val="22"/>
          <w:szCs w:val="22"/>
          <w:lang w:val="pt-PT"/>
        </w:rPr>
        <w:t>A</w:t>
      </w:r>
      <w:r w:rsidRPr="006D24F6">
        <w:rPr>
          <w:rFonts w:ascii="Arial" w:hAnsi="Arial" w:cs="Arial"/>
          <w:spacing w:val="-6"/>
          <w:w w:val="101"/>
          <w:sz w:val="22"/>
          <w:szCs w:val="22"/>
          <w:lang w:val="pt-PT"/>
        </w:rPr>
        <w:t>m</w:t>
      </w:r>
      <w:r w:rsidRPr="006D24F6">
        <w:rPr>
          <w:rFonts w:ascii="Arial" w:hAnsi="Arial" w:cs="Arial"/>
          <w:spacing w:val="5"/>
          <w:w w:val="98"/>
          <w:sz w:val="22"/>
          <w:szCs w:val="22"/>
          <w:lang w:val="pt-PT"/>
        </w:rPr>
        <w:t>b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os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jogadores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6"/>
          <w:sz w:val="22"/>
          <w:szCs w:val="22"/>
          <w:lang w:val="pt-PT"/>
        </w:rPr>
        <w:t>jogam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sz w:val="22"/>
          <w:szCs w:val="22"/>
          <w:lang w:val="pt-PT"/>
        </w:rPr>
        <w:t>t</w:t>
      </w:r>
      <w:r w:rsidRPr="006D24F6">
        <w:rPr>
          <w:rFonts w:ascii="Arial" w:hAnsi="Arial" w:cs="Arial"/>
          <w:spacing w:val="5"/>
          <w:sz w:val="22"/>
          <w:szCs w:val="22"/>
          <w:lang w:val="pt-PT"/>
        </w:rPr>
        <w:t>o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das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suas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proofErr w:type="spellStart"/>
      <w:r w:rsidRPr="006D24F6">
        <w:rPr>
          <w:rFonts w:ascii="Arial" w:hAnsi="Arial" w:cs="Arial"/>
          <w:spacing w:val="5"/>
          <w:w w:val="96"/>
          <w:sz w:val="22"/>
          <w:szCs w:val="22"/>
          <w:lang w:val="pt-PT"/>
        </w:rPr>
        <w:t>p</w:t>
      </w:r>
      <w:r w:rsidRPr="006D24F6">
        <w:rPr>
          <w:rFonts w:ascii="Arial" w:hAnsi="Arial" w:cs="Arial"/>
          <w:w w:val="91"/>
          <w:sz w:val="22"/>
          <w:szCs w:val="22"/>
          <w:lang w:val="pt-PT"/>
        </w:rPr>
        <w:t>e</w:t>
      </w:r>
      <w:r w:rsidRPr="006D24F6">
        <w:rPr>
          <w:rFonts w:ascii="Arial" w:hAnsi="Arial" w:cs="Arial"/>
          <w:spacing w:val="-89"/>
          <w:w w:val="88"/>
          <w:sz w:val="22"/>
          <w:szCs w:val="22"/>
          <w:lang w:val="pt-PT"/>
        </w:rPr>
        <w:t>¸</w:t>
      </w:r>
      <w:r w:rsidRPr="006D24F6">
        <w:rPr>
          <w:rFonts w:ascii="Arial" w:hAnsi="Arial" w:cs="Arial"/>
          <w:w w:val="95"/>
          <w:sz w:val="22"/>
          <w:szCs w:val="22"/>
          <w:lang w:val="pt-PT"/>
        </w:rPr>
        <w:t>cas</w:t>
      </w:r>
      <w:proofErr w:type="spellEnd"/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3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pacing w:val="-6"/>
          <w:w w:val="93"/>
          <w:sz w:val="22"/>
          <w:szCs w:val="22"/>
          <w:lang w:val="pt-PT"/>
        </w:rPr>
        <w:t>n</w:t>
      </w:r>
      <w:r w:rsidRPr="006D24F6">
        <w:rPr>
          <w:rFonts w:ascii="Arial" w:hAnsi="Arial" w:cs="Arial"/>
          <w:w w:val="98"/>
          <w:sz w:val="22"/>
          <w:szCs w:val="22"/>
          <w:lang w:val="pt-PT"/>
        </w:rPr>
        <w:t>tro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4"/>
          <w:sz w:val="22"/>
          <w:szCs w:val="22"/>
          <w:lang w:val="pt-PT"/>
        </w:rPr>
        <w:t>de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88"/>
          <w:sz w:val="22"/>
          <w:szCs w:val="22"/>
          <w:lang w:val="pt-PT"/>
        </w:rPr>
        <w:t>24</w:t>
      </w:r>
      <w:r w:rsidRPr="006D24F6">
        <w:rPr>
          <w:rFonts w:ascii="Arial" w:hAnsi="Arial" w:cs="Arial"/>
          <w:spacing w:val="17"/>
          <w:sz w:val="22"/>
          <w:szCs w:val="22"/>
          <w:lang w:val="pt-PT"/>
        </w:rPr>
        <w:t xml:space="preserve"> </w:t>
      </w:r>
      <w:r w:rsidRPr="006D24F6">
        <w:rPr>
          <w:rFonts w:ascii="Arial" w:hAnsi="Arial" w:cs="Arial"/>
          <w:w w:val="97"/>
          <w:sz w:val="22"/>
          <w:szCs w:val="22"/>
          <w:lang w:val="pt-PT"/>
        </w:rPr>
        <w:t>jogadas.</w:t>
      </w:r>
    </w:p>
    <w:p w:rsidR="00A70340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Peças não podem ser movidas após serem colocadas em jogo.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Uma peça ou uma corrente de peças da mesma cor precisam de, pelo menos,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uma interseção ligada com </w:t>
      </w:r>
      <w:proofErr w:type="gram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caminhos(</w:t>
      </w:r>
      <w:proofErr w:type="gram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na vertical ou horizontal).Se as peças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não tiverem interseção aberta, estando cercadas por peças inimigas, são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capturadas e removidas do tabuleiro como pontos para o adversário.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As peças </w:t>
      </w:r>
      <w:proofErr w:type="spell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assumem a cor do jogador em jogo: Preto quando o jogador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das pretas joga, Branco quando o jogador das peças brancas joga. As peças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deste tipo podem ser colocadas em qualquer interseção e nunca podem ser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capturadas, devido à sua natureza.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lastRenderedPageBreak/>
        <w:t xml:space="preserve">As peças </w:t>
      </w:r>
      <w:proofErr w:type="spell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não podem ser removidas do tabuleiro.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Um jogador não pode passar o seu turno sem colocar uma peça em jogo. Caso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o jogador não tenha possibilidade de colocar uma peça legalmente em qualquer posição do tabuleiro, automaticamente perde o jogo.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Style w:val="fontstyle01"/>
          <w:rFonts w:ascii="Arial" w:hAnsi="Arial" w:cs="Arial"/>
          <w:color w:val="auto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Todas as peças </w:t>
      </w:r>
      <w:proofErr w:type="spell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de cada jogador devem ser jogadas antes da sua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´</w:t>
      </w:r>
      <w:proofErr w:type="gram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ultima</w:t>
      </w:r>
      <w:proofErr w:type="gram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 jogada, caso contrário perde o jogo.</w:t>
      </w:r>
    </w:p>
    <w:p w:rsidR="002413E8" w:rsidRPr="006D24F6" w:rsidRDefault="002413E8" w:rsidP="00A70340">
      <w:pPr>
        <w:pStyle w:val="Corpodetexto"/>
        <w:numPr>
          <w:ilvl w:val="0"/>
          <w:numId w:val="4"/>
        </w:numPr>
        <w:spacing w:before="81"/>
        <w:jc w:val="both"/>
        <w:rPr>
          <w:rFonts w:ascii="Arial" w:hAnsi="Arial" w:cs="Arial"/>
          <w:sz w:val="22"/>
          <w:szCs w:val="22"/>
          <w:lang w:val="pt-PT"/>
        </w:rPr>
      </w:pP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Um jogador não pode colocar a sua peça numa posição completamente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cercada por peças inimigas (jogada suicida), a não ser que leve `a captura</w:t>
      </w:r>
      <w:r w:rsidRPr="006D24F6">
        <w:rPr>
          <w:rFonts w:ascii="Arial" w:hAnsi="Arial" w:cs="Arial"/>
          <w:color w:val="000000"/>
          <w:sz w:val="22"/>
          <w:szCs w:val="22"/>
          <w:lang w:val="pt-PT"/>
        </w:rPr>
        <w:br/>
      </w:r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 xml:space="preserve">de uma peça inimiga ou a peça jogada seja </w:t>
      </w:r>
      <w:proofErr w:type="spellStart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Henge</w:t>
      </w:r>
      <w:proofErr w:type="spellEnd"/>
      <w:r w:rsidRPr="006D24F6">
        <w:rPr>
          <w:rStyle w:val="fontstyle01"/>
          <w:rFonts w:ascii="Arial" w:hAnsi="Arial" w:cs="Arial"/>
          <w:sz w:val="22"/>
          <w:szCs w:val="22"/>
          <w:lang w:val="pt-PT"/>
        </w:rPr>
        <w:t>.</w:t>
      </w:r>
    </w:p>
    <w:p w:rsidR="00A70340" w:rsidRPr="00A70340" w:rsidRDefault="00A70340" w:rsidP="00A70340">
      <w:pPr>
        <w:pStyle w:val="Corpodetexto"/>
        <w:spacing w:before="7"/>
        <w:ind w:left="1175"/>
        <w:jc w:val="both"/>
        <w:rPr>
          <w:rFonts w:ascii="Arial" w:hAnsi="Arial" w:cs="Arial"/>
          <w:sz w:val="22"/>
          <w:szCs w:val="22"/>
          <w:lang w:val="pt-PT"/>
        </w:rPr>
      </w:pPr>
    </w:p>
    <w:p w:rsidR="00EF4ADC" w:rsidRDefault="00A70340" w:rsidP="00A70340">
      <w:pPr>
        <w:jc w:val="both"/>
      </w:pPr>
      <w:r>
        <w:tab/>
      </w:r>
    </w:p>
    <w:p w:rsidR="002413E8" w:rsidRPr="00A95A19" w:rsidRDefault="003F031D" w:rsidP="002413E8">
      <w:pPr>
        <w:pStyle w:val="Subttulo"/>
        <w:rPr>
          <w:b/>
          <w:sz w:val="28"/>
        </w:rPr>
      </w:pPr>
      <w:r>
        <w:rPr>
          <w:b/>
          <w:sz w:val="28"/>
        </w:rPr>
        <w:t>Como correr</w:t>
      </w:r>
    </w:p>
    <w:p w:rsidR="002413E8" w:rsidRDefault="002413E8" w:rsidP="002413E8"/>
    <w:p w:rsidR="00D86ED8" w:rsidRDefault="00AC72FA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>Abrir a pasta do projeto e correr a linha de comandos:</w:t>
      </w:r>
    </w:p>
    <w:p w:rsidR="00AC72FA" w:rsidRPr="00AC72FA" w:rsidRDefault="00AC72FA" w:rsidP="00AC72FA">
      <w:pPr>
        <w:jc w:val="center"/>
        <w:rPr>
          <w:rFonts w:ascii="American Typewriter" w:hAnsi="American Typewriter" w:cs="Arial"/>
          <w:b/>
        </w:rPr>
      </w:pPr>
      <w:proofErr w:type="spellStart"/>
      <w:r w:rsidRPr="00AC72FA">
        <w:rPr>
          <w:rFonts w:ascii="American Typewriter" w:hAnsi="American Typewriter" w:cs="Arial"/>
          <w:b/>
        </w:rPr>
        <w:t>python</w:t>
      </w:r>
      <w:proofErr w:type="spellEnd"/>
      <w:r w:rsidRPr="00AC72FA">
        <w:rPr>
          <w:rFonts w:ascii="American Typewriter" w:hAnsi="American Typewriter" w:cs="Arial"/>
          <w:b/>
        </w:rPr>
        <w:t xml:space="preserve"> -m </w:t>
      </w:r>
      <w:proofErr w:type="spellStart"/>
      <w:proofErr w:type="gramStart"/>
      <w:r w:rsidRPr="00AC72FA">
        <w:rPr>
          <w:rFonts w:ascii="American Typewriter" w:hAnsi="American Typewriter" w:cs="Arial"/>
          <w:b/>
        </w:rPr>
        <w:t>http.server</w:t>
      </w:r>
      <w:proofErr w:type="spellEnd"/>
      <w:proofErr w:type="gramEnd"/>
      <w:r w:rsidRPr="00AC72FA">
        <w:rPr>
          <w:rFonts w:ascii="American Typewriter" w:hAnsi="American Typewriter" w:cs="Arial"/>
          <w:b/>
        </w:rPr>
        <w:t xml:space="preserve"> 8080</w:t>
      </w:r>
    </w:p>
    <w:p w:rsidR="00AC72FA" w:rsidRDefault="00AC72FA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 seguida, abrir o programa </w:t>
      </w:r>
      <w:proofErr w:type="spellStart"/>
      <w:r w:rsidRPr="00AC72FA">
        <w:rPr>
          <w:rFonts w:ascii="Arial" w:hAnsi="Arial" w:cs="Arial"/>
          <w:i/>
        </w:rPr>
        <w:t>SICtus</w:t>
      </w:r>
      <w:proofErr w:type="spellEnd"/>
      <w:r w:rsidRPr="00AC72FA">
        <w:rPr>
          <w:rFonts w:ascii="Arial" w:hAnsi="Arial" w:cs="Arial"/>
          <w:i/>
        </w:rPr>
        <w:t xml:space="preserve"> </w:t>
      </w:r>
      <w:proofErr w:type="spellStart"/>
      <w:r w:rsidRPr="00AC72FA">
        <w:rPr>
          <w:rFonts w:ascii="Arial" w:hAnsi="Arial" w:cs="Arial"/>
          <w:i/>
        </w:rPr>
        <w:t>Prolog</w:t>
      </w:r>
      <w:proofErr w:type="spellEnd"/>
      <w:r>
        <w:rPr>
          <w:rFonts w:ascii="Arial" w:hAnsi="Arial" w:cs="Arial"/>
        </w:rPr>
        <w:t xml:space="preserve">, consultar o ficheiro </w:t>
      </w:r>
      <w:r w:rsidRPr="00AC72FA">
        <w:rPr>
          <w:rFonts w:ascii="Arial" w:hAnsi="Arial" w:cs="Arial"/>
          <w:i/>
        </w:rPr>
        <w:t>server.pl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>Depois correr o comando:</w:t>
      </w:r>
    </w:p>
    <w:p w:rsidR="00AC72FA" w:rsidRPr="00AC72FA" w:rsidRDefault="00AC72FA" w:rsidP="00AC72FA">
      <w:pPr>
        <w:jc w:val="center"/>
        <w:rPr>
          <w:rFonts w:ascii="American Typewriter" w:hAnsi="American Typewriter" w:cs="Arial"/>
          <w:b/>
        </w:rPr>
      </w:pPr>
      <w:r>
        <w:rPr>
          <w:rFonts w:ascii="Arial" w:hAnsi="Arial" w:cs="Arial"/>
        </w:rPr>
        <w:tab/>
      </w:r>
      <w:r>
        <w:rPr>
          <w:rFonts w:ascii="American Typewriter" w:hAnsi="American Typewriter" w:cs="Arial"/>
          <w:b/>
        </w:rPr>
        <w:t>server.</w:t>
      </w:r>
      <w:r>
        <w:rPr>
          <w:rFonts w:ascii="Arial" w:hAnsi="Arial" w:cs="Arial"/>
          <w:i/>
        </w:rPr>
        <w:tab/>
      </w:r>
    </w:p>
    <w:p w:rsidR="00AC72FA" w:rsidRDefault="00AC72FA" w:rsidP="00A95A1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D86ED8" w:rsidRDefault="00D86ED8" w:rsidP="00A95A19">
      <w:pPr>
        <w:rPr>
          <w:rFonts w:ascii="Arial" w:hAnsi="Arial" w:cs="Arial"/>
        </w:rPr>
      </w:pPr>
      <w:r>
        <w:rPr>
          <w:rFonts w:ascii="Arial" w:hAnsi="Arial" w:cs="Arial"/>
        </w:rPr>
        <w:t>Jogo Efetuado por Grupo 11:</w:t>
      </w:r>
    </w:p>
    <w:p w:rsidR="00D86ED8" w:rsidRPr="00D86ED8" w:rsidRDefault="00D86ED8" w:rsidP="00D86ED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86ED8">
        <w:rPr>
          <w:rFonts w:ascii="Arial" w:hAnsi="Arial" w:cs="Arial"/>
        </w:rPr>
        <w:t>Carlos Freitas – up201504749</w:t>
      </w:r>
    </w:p>
    <w:p w:rsidR="00D86ED8" w:rsidRPr="00D86ED8" w:rsidRDefault="00D86ED8" w:rsidP="00D86ED8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86ED8">
        <w:rPr>
          <w:rFonts w:ascii="Arial" w:hAnsi="Arial" w:cs="Arial"/>
        </w:rPr>
        <w:t>Bea</w:t>
      </w:r>
      <w:r>
        <w:rPr>
          <w:rFonts w:ascii="Arial" w:hAnsi="Arial" w:cs="Arial"/>
        </w:rPr>
        <w:t xml:space="preserve">triz Henriques </w:t>
      </w:r>
    </w:p>
    <w:sectPr w:rsidR="00D86ED8" w:rsidRPr="00D86ED8" w:rsidSect="0072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AE5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abstractNum w:abstractNumId="1" w15:restartNumberingAfterBreak="0">
    <w:nsid w:val="1AFF639A"/>
    <w:multiLevelType w:val="hybridMultilevel"/>
    <w:tmpl w:val="C6AE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F761D"/>
    <w:multiLevelType w:val="hybridMultilevel"/>
    <w:tmpl w:val="F4EA379E"/>
    <w:lvl w:ilvl="0" w:tplc="04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" w15:restartNumberingAfterBreak="0">
    <w:nsid w:val="54824810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abstractNum w:abstractNumId="4" w15:restartNumberingAfterBreak="0">
    <w:nsid w:val="7CA50C1D"/>
    <w:multiLevelType w:val="multilevel"/>
    <w:tmpl w:val="276CD256"/>
    <w:lvl w:ilvl="0">
      <w:start w:val="1"/>
      <w:numFmt w:val="decimal"/>
      <w:lvlText w:val="%1"/>
      <w:lvlJc w:val="left"/>
      <w:pPr>
        <w:ind w:left="1300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>
      <w:start w:val="1"/>
      <w:numFmt w:val="decimal"/>
      <w:lvlText w:val="%1.%2"/>
      <w:lvlJc w:val="left"/>
      <w:pPr>
        <w:ind w:left="1428" w:hanging="613"/>
      </w:pPr>
      <w:rPr>
        <w:rFonts w:ascii="Georgia" w:eastAsia="Georgia" w:hAnsi="Georgia" w:cs="Georgia" w:hint="default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13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2310" w:hanging="200"/>
      </w:pPr>
      <w:rPr>
        <w:rFonts w:hint="default"/>
      </w:rPr>
    </w:lvl>
    <w:lvl w:ilvl="4">
      <w:numFmt w:val="bullet"/>
      <w:lvlText w:val="•"/>
      <w:lvlJc w:val="left"/>
      <w:pPr>
        <w:ind w:left="3201" w:hanging="200"/>
      </w:pPr>
      <w:rPr>
        <w:rFonts w:hint="default"/>
      </w:rPr>
    </w:lvl>
    <w:lvl w:ilvl="5">
      <w:numFmt w:val="bullet"/>
      <w:lvlText w:val="•"/>
      <w:lvlJc w:val="left"/>
      <w:pPr>
        <w:ind w:left="4092" w:hanging="200"/>
      </w:pPr>
      <w:rPr>
        <w:rFonts w:hint="default"/>
      </w:rPr>
    </w:lvl>
    <w:lvl w:ilvl="6">
      <w:numFmt w:val="bullet"/>
      <w:lvlText w:val="•"/>
      <w:lvlJc w:val="left"/>
      <w:pPr>
        <w:ind w:left="4982" w:hanging="200"/>
      </w:pPr>
      <w:rPr>
        <w:rFonts w:hint="default"/>
      </w:rPr>
    </w:lvl>
    <w:lvl w:ilvl="7">
      <w:numFmt w:val="bullet"/>
      <w:lvlText w:val="•"/>
      <w:lvlJc w:val="left"/>
      <w:pPr>
        <w:ind w:left="5873" w:hanging="200"/>
      </w:pPr>
      <w:rPr>
        <w:rFonts w:hint="default"/>
      </w:rPr>
    </w:lvl>
    <w:lvl w:ilvl="8">
      <w:numFmt w:val="bullet"/>
      <w:lvlText w:val="•"/>
      <w:lvlJc w:val="left"/>
      <w:pPr>
        <w:ind w:left="6764" w:hanging="2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40"/>
    <w:rsid w:val="002413E8"/>
    <w:rsid w:val="003F031D"/>
    <w:rsid w:val="006D24F6"/>
    <w:rsid w:val="0072677D"/>
    <w:rsid w:val="00875778"/>
    <w:rsid w:val="00A70340"/>
    <w:rsid w:val="00A95A19"/>
    <w:rsid w:val="00AC72FA"/>
    <w:rsid w:val="00D86ED8"/>
    <w:rsid w:val="00E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6AB7"/>
  <w15:chartTrackingRefBased/>
  <w15:docId w15:val="{B0D48A96-7A24-49DE-BA5F-BFC1611C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70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70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703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70340"/>
    <w:rPr>
      <w:rFonts w:eastAsiaTheme="minorEastAsia"/>
      <w:color w:val="5A5A5A" w:themeColor="text1" w:themeTint="A5"/>
      <w:spacing w:val="15"/>
    </w:rPr>
  </w:style>
  <w:style w:type="paragraph" w:styleId="Corpodetexto">
    <w:name w:val="Body Text"/>
    <w:basedOn w:val="Normal"/>
    <w:link w:val="CorpodetextoCarter"/>
    <w:uiPriority w:val="1"/>
    <w:qFormat/>
    <w:rsid w:val="00A7034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A70340"/>
    <w:rPr>
      <w:rFonts w:ascii="Georgia" w:eastAsia="Georgia" w:hAnsi="Georgia" w:cs="Georgia"/>
      <w:sz w:val="20"/>
      <w:szCs w:val="20"/>
      <w:lang w:val="en-US"/>
    </w:rPr>
  </w:style>
  <w:style w:type="paragraph" w:styleId="PargrafodaLista">
    <w:name w:val="List Paragraph"/>
    <w:basedOn w:val="Normal"/>
    <w:uiPriority w:val="1"/>
    <w:qFormat/>
    <w:rsid w:val="00A70340"/>
    <w:pPr>
      <w:widowControl w:val="0"/>
      <w:autoSpaceDE w:val="0"/>
      <w:autoSpaceDN w:val="0"/>
      <w:spacing w:after="0" w:line="240" w:lineRule="auto"/>
      <w:ind w:left="1300" w:hanging="484"/>
    </w:pPr>
    <w:rPr>
      <w:rFonts w:ascii="Georgia" w:eastAsia="Georgia" w:hAnsi="Georgia" w:cs="Georgia"/>
      <w:lang w:val="en-US"/>
    </w:rPr>
  </w:style>
  <w:style w:type="character" w:customStyle="1" w:styleId="fontstyle01">
    <w:name w:val="fontstyle01"/>
    <w:basedOn w:val="Tipodeletrapredefinidodopargrafo"/>
    <w:rsid w:val="002413E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Freitas</dc:creator>
  <cp:keywords/>
  <dc:description/>
  <cp:lastModifiedBy>Beatriz de Henriques Martins</cp:lastModifiedBy>
  <cp:revision>3</cp:revision>
  <dcterms:created xsi:type="dcterms:W3CDTF">2018-03-19T09:13:00Z</dcterms:created>
  <dcterms:modified xsi:type="dcterms:W3CDTF">2018-03-19T09:18:00Z</dcterms:modified>
</cp:coreProperties>
</file>