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ACTIVITAT AVALUABLE AC1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Mòdul: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 MP09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UF: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UF1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 Disseny de la interf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ície. Estils.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Professor: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Marc Callejón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Data límit d’entrega: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01/10/2024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Mètode d’entrega: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Clickedu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Resultats de l’aprenentatge: 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RA1. Planifica la creació d'una interfície web valorant i aplicant especificacions de disseny.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RA2. Crea interfícies web homogènies definint i aplicant estils.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Tasques a realitzar: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Tasca 1 -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Proposa una estructura HTML semàntica per la següent web. Escriu-la en un fitxer HTML.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object w:dxaOrig="8341" w:dyaOrig="9354">
          <v:rect xmlns:o="urn:schemas-microsoft-com:office:office" xmlns:v="urn:schemas-microsoft-com:vml" id="rectole0000000000" style="width:417.050000pt;height:46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Tasca 2 - Explica per a què serveixen les següents etiquetes de metadades i posa per a cada una un exemple d’utilització: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a) &lt;title&gt;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Defineix el títol d'una pàgina web que es mostra a la pestanya del navegador o quan es marca la pàgina com a preferida.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Exemple: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&lt;title&gt;Títol d'exemple&lt;/title&gt;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b) &lt;meta name="description"&gt;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Breu descripció del contingut de la pàgina.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Exemple: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&lt;meta name="description" content="Un blog sobre receptes de l'àvia."&gt;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c) &lt;meta name="keywords"&gt;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Afegeix paraules clau que descriuen el contingut de la pàgina.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Exemple: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&lt;meta name="keywords" content="cuina, receptes, menjar saludable"&gt;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d) &lt;meta name="viewport"&gt;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Com es mostra la pàgina web en diferents dispositius, especialment mòbils. Permet definir el zoom i l'ample de la pàgina.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e) &lt;meta charset=" 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Defineix la codificació de caràcters que utilitza la pàgina. Normalment es fa servir UTF-8 per compatibilitat global.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f) &lt;base&gt;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Estableix l'URL base per a tots els enllaços relatius dins del document. Només pot haver-hi una etiqueta &lt;base&gt; per pàgina.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&lt;base href="https://www.exemple.com/"&gt;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Tasca 3 Busca a Internet algun exemple de guia d’estil per a documents HTML i comenta quins tipus de regles defineix.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@Malgun Gothic" w:hAnsi="@Malgun Gothic" w:cs="@Malgun Gothic" w:eastAsia="@Malgun Gothic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https://www.mclibre.org/consultar/htmlcss/css/css-guia-estilo.html#</w:t>
        </w:r>
      </w:hyperlink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Format del codi: Es pot escriure codi CSS de diverses maneres, però cal seguir un estil consistent. Per exemple, es recomana evitar l'ús de tabuladors i fer servir espais en blanc.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Joc de caràcters: Es recomana utilitzar la codificació UTF-8 i evitar caràcters no anglesos en noms de classes i IDs, excepte als comentaris.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Format de les propietats: S'aconsella seguir un ordre específic de les propietats dins de cada regla, començant per posicionament, seguit de model de caixes, colors, etc.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Noms de classes: És preferible utilitzar noms que facin referència a categories generals en lloc de característiques visuals concretes, com ara colors.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Classes o ID: Les classes són preferibles als ID, fins i tot quan només es fa servir un sol element, excepte en casos específics com el posicionament absolut.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Tasca 4 Revisa la següent documentació de Mozilla y codifica un formulari HTML</w:t>
      </w:r>
    </w:p>
    <w:p>
      <w:pPr>
        <w:spacing w:before="0" w:after="16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</w:pPr>
      <w:r>
        <w:object w:dxaOrig="8299" w:dyaOrig="6889">
          <v:rect xmlns:o="urn:schemas-microsoft-com:office:office" xmlns:v="urn:schemas-microsoft-com:vml" id="rectole0000000001" style="width:414.950000pt;height:344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@Malgun Gothic" w:hAnsi="@Malgun Gothic" w:cs="@Malgun Gothic" w:eastAsia="@Malgun Gothic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 primer formulario HTML - Aprende desarrollo web | MDN (mozilla.org)</w:t>
        </w:r>
      </w:hyperlink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-Nom 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-Cognoms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-Document d’identitat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-Edat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-Data de naixement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-Correu electrònic</w:t>
      </w:r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-Contrasenya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  <w:t xml:space="preserve">-Fotografia del DNI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2"/>
          <w:shd w:fill="auto" w:val="clear"/>
        </w:rPr>
        <w:t xml:space="preserve">(Fes servir per a cada 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2"/>
          <w:shd w:fill="auto" w:val="clear"/>
        </w:rPr>
        <w:t xml:space="preserve"> l’atribut </w:t>
      </w:r>
      <w:r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@Malgun Gothic" w:hAnsi="@Malgun Gothic" w:cs="@Malgun Gothic" w:eastAsia="@Malgun Gothic"/>
          <w:b/>
          <w:i/>
          <w:color w:val="auto"/>
          <w:spacing w:val="0"/>
          <w:position w:val="0"/>
          <w:sz w:val="22"/>
          <w:shd w:fill="auto" w:val="clear"/>
        </w:rPr>
        <w:t xml:space="preserve"> adequat: </w:t>
      </w:r>
      <w:hyperlink xmlns:r="http://schemas.openxmlformats.org/officeDocument/2006/relationships" r:id="docRId6">
        <w:r>
          <w:rPr>
            <w:rFonts w:ascii="@Malgun Gothic" w:hAnsi="@Malgun Gothic" w:cs="@Malgun Gothic" w:eastAsia="@Malgun Gothic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https://www.w3schools.com/html/html_form_input_types.asp</w:t>
        </w:r>
      </w:hyperlink>
    </w:p>
    <w:p>
      <w:pPr>
        <w:spacing w:before="0" w:after="0" w:line="259"/>
        <w:ind w:right="0" w:left="0" w:firstLine="0"/>
        <w:jc w:val="left"/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 El nom no pot tenir més de 20 caràcters.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maxlength.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 El camp document d’identitat no pot admetre un document amb un patró de DNI o NIE no   vàlids.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camp edat només pot acceptar valors entre 0 i 100 anys. Fes servir els atributs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min 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camp correu no pot admetre correus sense un format correcte. Fes servir l’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amb el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adequat.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camp contrasenya no pot revelar els caràcters que s’hi escriguin; els ha de mantenir ocults. Fes servir l’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amb el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adequat.</w:t>
      </w:r>
    </w:p>
    <w:p>
      <w:pPr>
        <w:spacing w:before="0" w:after="0" w:line="259"/>
        <w:ind w:right="0" w:left="708" w:hanging="708"/>
        <w:jc w:val="both"/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camp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fotografia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ha de permetre adjuntar-hi dos fitxers.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formulari no s’ha de poder enviar deixant en blanc els camps nom, cognoms, document d’identitat i contrassenya.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El cap nom ha de rebre el focus de teclat automàticament en carregar el formulari.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autofocus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-  Cada camp ha de tenir la seva etiqueta corresponent: fes servir l’atribut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placeholder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 de cada </w:t>
      </w:r>
      <w:r>
        <w:rPr>
          <w:rFonts w:ascii="@Malgun Gothic" w:hAnsi="@Malgun Gothic" w:cs="@Malgun Gothic" w:eastAsia="@Malgun Gothic"/>
          <w:i/>
          <w:strike w:val="true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@Malgun Gothic" w:hAnsi="@Malgun Gothic" w:cs="@Malgun Gothic" w:eastAsia="@Malgun Gothic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mclibre.org/consultar/htmlcss/css/css-guia-estilo.html#" Id="docRId2" Type="http://schemas.openxmlformats.org/officeDocument/2006/relationships/hyperlink" /><Relationship Target="media/image1.wmf" Id="docRId4" Type="http://schemas.openxmlformats.org/officeDocument/2006/relationships/image" /><Relationship TargetMode="External" Target="https://www.w3schools.com/html/html_form_input_types.as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developer.mozilla.org/es/docs/Learn/Forms/Your_first_form" Id="docRId5" Type="http://schemas.openxmlformats.org/officeDocument/2006/relationships/hyperlink" /></Relationships>
</file>