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pt-PT"/>
        </w:rPr>
        <w:t>Diagrama de Casos de Uso</w:t>
      </w: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margin">
              <wp:posOffset>267652</wp:posOffset>
            </wp:positionH>
            <wp:positionV relativeFrom="line">
              <wp:posOffset>255028</wp:posOffset>
            </wp:positionV>
            <wp:extent cx="4848225" cy="5487671"/>
            <wp:effectExtent l="0" t="0" r="0" b="0"/>
            <wp:wrapTopAndBottom distT="0" distB="0"/>
            <wp:docPr id="1073741825" name="officeArt object" descr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m 1" descr="Imagem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4876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o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drawing xmlns:a="http://schemas.openxmlformats.org/drawingml/2006/main">
          <wp:anchor distT="57150" distB="57150" distL="57150" distR="57150" simplePos="0" relativeHeight="251660288" behindDoc="0" locked="0" layoutInCell="1" allowOverlap="1">
            <wp:simplePos x="0" y="0"/>
            <wp:positionH relativeFrom="margin">
              <wp:posOffset>-1112202</wp:posOffset>
            </wp:positionH>
            <wp:positionV relativeFrom="line">
              <wp:posOffset>630555</wp:posOffset>
            </wp:positionV>
            <wp:extent cx="7607935" cy="2019300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15"/>
                <wp:lineTo x="0" y="21615"/>
                <wp:lineTo x="0" y="0"/>
              </wp:wrapPolygon>
            </wp:wrapThrough>
            <wp:docPr id="1073741826" name="officeArt object" descr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m 2" descr="Imagem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7935" cy="2019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o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margin">
              <wp:posOffset>-730885</wp:posOffset>
            </wp:positionH>
            <wp:positionV relativeFrom="page">
              <wp:posOffset>621057</wp:posOffset>
            </wp:positionV>
            <wp:extent cx="7200900" cy="5347707"/>
            <wp:effectExtent l="0" t="0" r="0" b="0"/>
            <wp:wrapNone/>
            <wp:docPr id="1073741827" name="officeArt object" descr="Image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m 3" descr="Imagem 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53477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drawing xmlns:a="http://schemas.openxmlformats.org/drawingml/2006/main">
          <wp:anchor distT="57150" distB="57150" distL="57150" distR="57150" simplePos="0" relativeHeight="251663360" behindDoc="0" locked="0" layoutInCell="1" allowOverlap="1">
            <wp:simplePos x="0" y="0"/>
            <wp:positionH relativeFrom="margin">
              <wp:posOffset>-1086485</wp:posOffset>
            </wp:positionH>
            <wp:positionV relativeFrom="line">
              <wp:posOffset>592596</wp:posOffset>
            </wp:positionV>
            <wp:extent cx="7250959" cy="1748790"/>
            <wp:effectExtent l="0" t="0" r="0" b="0"/>
            <wp:wrapSquare wrapText="bothSides" distL="57150" distR="57150" distT="57150" distB="57150"/>
            <wp:docPr id="1073741828" name="officeArt object" descr="Imagem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m 7" descr="Imagem 7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0959" cy="17487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</w:rPr>
        <w:drawing xmlns:a="http://schemas.openxmlformats.org/drawingml/2006/main">
          <wp:anchor distT="57150" distB="57150" distL="57150" distR="57150" simplePos="0" relativeHeight="251662336" behindDoc="0" locked="0" layoutInCell="1" allowOverlap="1">
            <wp:simplePos x="0" y="0"/>
            <wp:positionH relativeFrom="margin">
              <wp:posOffset>-246062</wp:posOffset>
            </wp:positionH>
            <wp:positionV relativeFrom="page">
              <wp:posOffset>338535</wp:posOffset>
            </wp:positionV>
            <wp:extent cx="5875655" cy="4481196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Image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m 6" descr="Imagem 6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44811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</w:rPr>
        <w:t>Servi</w:t>
      </w:r>
      <w:r>
        <w:rPr>
          <w:b w:val="1"/>
          <w:bCs w:val="1"/>
          <w:sz w:val="36"/>
          <w:szCs w:val="36"/>
          <w:rtl w:val="0"/>
        </w:rPr>
        <w:t>ç</w:t>
      </w:r>
      <w:r>
        <w:rPr>
          <w:b w:val="1"/>
          <w:bCs w:val="1"/>
          <w:sz w:val="36"/>
          <w:szCs w:val="36"/>
          <w:rtl w:val="0"/>
          <w:lang w:val="pt-PT"/>
        </w:rPr>
        <w:t>os oferecidos externamente pelo sistema. (Interfaces do sistema)</w:t>
      </w: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UC-01: cadastrar usu</w:t>
      </w:r>
      <w:r>
        <w:rPr>
          <w:sz w:val="24"/>
          <w:szCs w:val="24"/>
          <w:rtl w:val="0"/>
        </w:rPr>
        <w:t>á</w:t>
      </w:r>
      <w:r>
        <w:rPr>
          <w:sz w:val="24"/>
          <w:szCs w:val="24"/>
          <w:rtl w:val="0"/>
          <w:lang w:val="it-IT"/>
        </w:rPr>
        <w:t>rio: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-Sistema salva dados cadastrais no banco de dados</w:t>
      </w:r>
    </w:p>
    <w:p>
      <w:pPr>
        <w:pStyle w:val="Corpo"/>
      </w:pPr>
      <w:r>
        <w:rPr>
          <w:rtl w:val="0"/>
          <w:lang w:val="it-IT"/>
        </w:rPr>
        <w:t>UsuarioService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es-ES_tradnl"/>
        </w:rPr>
        <w:t>- CadastrarUsuario(dados)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 xml:space="preserve">- Autenticar(email, senha) 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 xml:space="preserve">- ListarDados() 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 xml:space="preserve">- EditarDados() </w:t>
      </w: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UC-02: listar Passagens</w:t>
      </w:r>
      <w:r>
        <w:rPr>
          <w:sz w:val="24"/>
          <w:szCs w:val="24"/>
          <w:rtl w:val="0"/>
        </w:rPr>
        <w:t> 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-Sistema retorna passagens cadastradas no banco de dados</w:t>
      </w:r>
      <w:r>
        <w:rPr>
          <w:sz w:val="24"/>
          <w:szCs w:val="24"/>
          <w:rtl w:val="0"/>
        </w:rPr>
        <w:t> 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-Sistema filtra passagens pelas categorias definidas no banco de dados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PassagemService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- ListarPassagens(filtros)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- DetalharPassagem(idPassagem)</w:t>
      </w:r>
    </w:p>
    <w:p>
      <w:pPr>
        <w:pStyle w:val="Corpo"/>
        <w:rPr>
          <w:sz w:val="36"/>
          <w:szCs w:val="36"/>
        </w:rPr>
      </w:pP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UC-05: Comprar Passagens</w:t>
      </w:r>
      <w:r>
        <w:rPr>
          <w:sz w:val="24"/>
          <w:szCs w:val="24"/>
          <w:rtl w:val="0"/>
        </w:rPr>
        <w:t> 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-Sistema retorna passagens que est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no carrinho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CarrinhoService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- ListarCarrinho(idUsuario)</w:t>
      </w:r>
    </w:p>
    <w:p>
      <w:pPr>
        <w:pStyle w:val="Corpo"/>
        <w:rPr>
          <w:sz w:val="36"/>
          <w:szCs w:val="36"/>
        </w:rPr>
      </w:pP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UC-06: Pagar Passagens</w:t>
      </w:r>
      <w:r>
        <w:rPr>
          <w:sz w:val="24"/>
          <w:szCs w:val="24"/>
          <w:rtl w:val="0"/>
        </w:rPr>
        <w:t> 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-Sistema se comunica com a API para realizar a transa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</w:rPr>
        <w:t>o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PagamentoService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- PagarCarrinho(idUsuario, dadosPagamento)</w:t>
      </w:r>
    </w:p>
    <w:p>
      <w:pPr>
        <w:pStyle w:val="Corpo"/>
        <w:rPr>
          <w:b w:val="1"/>
          <w:bCs w:val="1"/>
          <w:sz w:val="24"/>
          <w:szCs w:val="24"/>
        </w:rPr>
      </w:pPr>
    </w:p>
    <w:p>
      <w:pPr>
        <w:pStyle w:val="Corpo"/>
        <w:rPr>
          <w:b w:val="1"/>
          <w:bCs w:val="1"/>
          <w:sz w:val="24"/>
          <w:szCs w:val="24"/>
        </w:rPr>
      </w:pPr>
    </w:p>
    <w:p>
      <w:pPr>
        <w:pStyle w:val="Corpo"/>
        <w:rPr>
          <w:rFonts w:ascii="Segoe UI" w:cs="Segoe UI" w:hAnsi="Segoe UI" w:eastAsia="Segoe UI"/>
          <w:b w:val="1"/>
          <w:bCs w:val="1"/>
          <w:outline w:val="0"/>
          <w:color w:val="da4b94"/>
          <w:sz w:val="36"/>
          <w:szCs w:val="36"/>
          <w:u w:color="1d2125"/>
          <w:shd w:val="clear" w:color="auto" w:fill="f8f9fa"/>
          <w14:textFill>
            <w14:solidFill>
              <w14:srgbClr w14:val="DA4C94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1d2125"/>
          <w:sz w:val="36"/>
          <w:szCs w:val="36"/>
          <w:u w:color="1d2125"/>
          <w:shd w:val="clear" w:color="auto" w:fill="f8f9fa"/>
          <w:rtl w:val="0"/>
          <w:lang w:val="pt-PT"/>
          <w14:textFill>
            <w14:solidFill>
              <w14:srgbClr w14:val="1D2125"/>
            </w14:solidFill>
          </w14:textFill>
        </w:rPr>
        <w:t>Agrupar em interfaces coesas (identifica</w:t>
      </w:r>
      <w:r>
        <w:rPr>
          <w:rFonts w:ascii="Segoe UI" w:cs="Segoe UI" w:hAnsi="Segoe UI" w:eastAsia="Segoe UI"/>
          <w:b w:val="1"/>
          <w:bCs w:val="1"/>
          <w:outline w:val="0"/>
          <w:color w:val="1d2125"/>
          <w:sz w:val="36"/>
          <w:szCs w:val="36"/>
          <w:u w:color="1d2125"/>
          <w:shd w:val="clear" w:color="auto" w:fill="f8f9fa"/>
          <w:rtl w:val="0"/>
          <w:lang w:val="pt-PT"/>
          <w14:textFill>
            <w14:solidFill>
              <w14:srgbClr w14:val="1D2125"/>
            </w14:solidFill>
          </w14:textFill>
        </w:rPr>
        <w:t>çã</w:t>
      </w:r>
      <w:r>
        <w:rPr>
          <w:rFonts w:ascii="Segoe UI" w:cs="Segoe UI" w:hAnsi="Segoe UI" w:eastAsia="Segoe UI"/>
          <w:b w:val="1"/>
          <w:bCs w:val="1"/>
          <w:outline w:val="0"/>
          <w:color w:val="1d2125"/>
          <w:sz w:val="36"/>
          <w:szCs w:val="36"/>
          <w:u w:color="1d2125"/>
          <w:shd w:val="clear" w:color="auto" w:fill="f8f9fa"/>
          <w:rtl w:val="0"/>
          <w:lang w:val="pt-PT"/>
          <w14:textFill>
            <w14:solidFill>
              <w14:srgbClr w14:val="1D2125"/>
            </w14:solidFill>
          </w14:textFill>
        </w:rPr>
        <w:t>o de interfaces)</w:t>
      </w:r>
      <w:r>
        <w:rPr>
          <w:rFonts w:ascii="Segoe UI" w:cs="Segoe UI" w:hAnsi="Segoe UI" w:eastAsia="Segoe UI"/>
          <w:b w:val="1"/>
          <w:bCs w:val="1"/>
          <w:outline w:val="0"/>
          <w:color w:val="1d2125"/>
          <w:sz w:val="36"/>
          <w:szCs w:val="36"/>
          <w:u w:color="1d2125"/>
          <w:shd w:val="clear" w:color="auto" w:fill="f8f9fa"/>
          <w:rtl w:val="0"/>
          <w:lang w:val="pt-PT"/>
          <w14:textFill>
            <w14:solidFill>
              <w14:srgbClr w14:val="1D2125"/>
            </w14:solidFill>
          </w14:textFill>
        </w:rPr>
        <w:t xml:space="preserve">  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it-IT"/>
        </w:rPr>
        <w:t>UsuarioService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es-ES_tradnl"/>
        </w:rPr>
        <w:t>- CadastrarUsuario(dados)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- Autenticar(email, senha)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it-IT"/>
        </w:rPr>
        <w:t xml:space="preserve">- ListarDados(idUsuario) 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es-ES_tradnl"/>
        </w:rPr>
        <w:t xml:space="preserve">- EditarDados(idUsuario) </w:t>
      </w:r>
    </w:p>
    <w:p>
      <w:pPr>
        <w:pStyle w:val="Corpo"/>
        <w:rPr>
          <w:sz w:val="24"/>
          <w:szCs w:val="24"/>
        </w:rPr>
      </w:pP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PassagemService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- ListarPassagensAereas()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- ListarPassagensMaritimas()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- FiltrarPassagens(filtros)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- ObterPassagemPorId(idPassagem)</w:t>
      </w:r>
    </w:p>
    <w:p>
      <w:pPr>
        <w:pStyle w:val="Corpo"/>
        <w:rPr>
          <w:sz w:val="24"/>
          <w:szCs w:val="24"/>
        </w:rPr>
      </w:pP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PagamentoService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- Autorizar(transacao)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- PagarCarrinho(idUsuario, dadosPagamento)</w:t>
      </w:r>
    </w:p>
    <w:p>
      <w:pPr>
        <w:pStyle w:val="Corpo"/>
        <w:rPr>
          <w:sz w:val="24"/>
          <w:szCs w:val="24"/>
        </w:rPr>
      </w:pPr>
    </w:p>
    <w:p>
      <w:pPr>
        <w:pStyle w:val="Corpo"/>
        <w:rPr>
          <w:sz w:val="24"/>
          <w:szCs w:val="24"/>
        </w:rPr>
      </w:pP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CarrinhoService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pt-PT"/>
        </w:rPr>
        <w:t>- AdicionarItem(idUsuario, idPassagem, qtd)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it-IT"/>
        </w:rPr>
        <w:t>- ListarItens(idUsuario)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it-IT"/>
        </w:rPr>
        <w:t>- RemoverItem(idUsuario, idItem)</w:t>
      </w:r>
    </w:p>
    <w:p>
      <w:pPr>
        <w:pStyle w:val="Corpo"/>
        <w:rPr>
          <w:sz w:val="24"/>
          <w:szCs w:val="24"/>
        </w:rPr>
      </w:pPr>
      <w:r>
        <w:rPr>
          <w:sz w:val="24"/>
          <w:szCs w:val="24"/>
          <w:rtl w:val="0"/>
          <w:lang w:val="it-IT"/>
        </w:rPr>
        <w:t>- CalcularTotal(idUsuario)</w:t>
      </w:r>
    </w:p>
    <w:p>
      <w:pPr>
        <w:pStyle w:val="Corpo"/>
        <w:rPr>
          <w:sz w:val="24"/>
          <w:szCs w:val="24"/>
        </w:rPr>
      </w:pPr>
    </w:p>
    <w:p>
      <w:pPr>
        <w:pStyle w:val="Corpo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it-IT"/>
        </w:rPr>
        <w:t>Componentes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it-IT"/>
        </w:rPr>
        <w:t xml:space="preserve">Componente Usuario </w:t>
      </w:r>
      <w:r>
        <w:rPr>
          <w:sz w:val="23"/>
          <w:szCs w:val="23"/>
          <w:rtl w:val="0"/>
        </w:rPr>
        <w:t xml:space="preserve">→ </w:t>
      </w:r>
      <w:r>
        <w:rPr>
          <w:sz w:val="23"/>
          <w:szCs w:val="23"/>
          <w:rtl w:val="0"/>
          <w:lang w:val="es-ES_tradnl"/>
        </w:rPr>
        <w:t>realiza UsuarioService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pt-PT"/>
        </w:rPr>
        <w:t xml:space="preserve">Componente Passagem </w:t>
      </w:r>
      <w:r>
        <w:rPr>
          <w:sz w:val="23"/>
          <w:szCs w:val="23"/>
          <w:rtl w:val="0"/>
        </w:rPr>
        <w:t xml:space="preserve">→ </w:t>
      </w:r>
      <w:r>
        <w:rPr>
          <w:sz w:val="23"/>
          <w:szCs w:val="23"/>
          <w:rtl w:val="0"/>
          <w:lang w:val="pt-PT"/>
        </w:rPr>
        <w:t>realiza PassagemService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pt-PT"/>
        </w:rPr>
        <w:t xml:space="preserve">Componente Carrinho </w:t>
      </w:r>
      <w:r>
        <w:rPr>
          <w:sz w:val="23"/>
          <w:szCs w:val="23"/>
          <w:rtl w:val="0"/>
        </w:rPr>
        <w:t xml:space="preserve">→ </w:t>
      </w:r>
      <w:r>
        <w:rPr>
          <w:sz w:val="23"/>
          <w:szCs w:val="23"/>
          <w:rtl w:val="0"/>
          <w:lang w:val="pt-PT"/>
        </w:rPr>
        <w:t>realiza CarrinhoService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it-IT"/>
        </w:rPr>
        <w:t xml:space="preserve">Componente Pagamento </w:t>
      </w:r>
      <w:r>
        <w:rPr>
          <w:sz w:val="23"/>
          <w:szCs w:val="23"/>
          <w:rtl w:val="0"/>
        </w:rPr>
        <w:t xml:space="preserve">→ </w:t>
      </w:r>
      <w:r>
        <w:rPr>
          <w:sz w:val="23"/>
          <w:szCs w:val="23"/>
          <w:rtl w:val="0"/>
          <w:lang w:val="pt-PT"/>
        </w:rPr>
        <w:t>realiza PagamentoService</w:t>
      </w:r>
    </w:p>
    <w:p>
      <w:pPr>
        <w:pStyle w:val="Corpo"/>
        <w:rPr>
          <w:sz w:val="23"/>
          <w:szCs w:val="23"/>
        </w:rPr>
      </w:pP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it-IT"/>
        </w:rPr>
        <w:t>Interface UsuarioService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nl-NL"/>
        </w:rPr>
        <w:t>Opera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es-ES_tradnl"/>
        </w:rPr>
        <w:t>o: cadastrarUsuario(dadosUsuario)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</w:rPr>
        <w:t>Pr</w:t>
      </w:r>
      <w:r>
        <w:rPr>
          <w:sz w:val="23"/>
          <w:szCs w:val="23"/>
          <w:rtl w:val="0"/>
          <w:lang w:val="fr-FR"/>
        </w:rPr>
        <w:t>é</w:t>
      </w:r>
      <w:r>
        <w:rPr>
          <w:sz w:val="23"/>
          <w:szCs w:val="23"/>
          <w:rtl w:val="0"/>
          <w:lang w:val="it-IT"/>
        </w:rPr>
        <w:t>-condi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it-IT"/>
        </w:rPr>
        <w:t>o: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</w:rPr>
        <w:t>- e-mail n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  <w:lang w:val="pt-PT"/>
        </w:rPr>
        <w:t>o pode ser nulo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pt-PT"/>
        </w:rPr>
        <w:t>- e-mail deve ter formato v</w:t>
      </w:r>
      <w:r>
        <w:rPr>
          <w:sz w:val="23"/>
          <w:szCs w:val="23"/>
          <w:rtl w:val="0"/>
        </w:rPr>
        <w:t>á</w:t>
      </w:r>
      <w:r>
        <w:rPr>
          <w:sz w:val="23"/>
          <w:szCs w:val="23"/>
          <w:rtl w:val="0"/>
          <w:lang w:val="es-ES_tradnl"/>
        </w:rPr>
        <w:t>lido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</w:rPr>
        <w:t>- e-mail n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  <w:lang w:val="pt-PT"/>
        </w:rPr>
        <w:t>o pode estar j</w:t>
      </w:r>
      <w:r>
        <w:rPr>
          <w:sz w:val="23"/>
          <w:szCs w:val="23"/>
          <w:rtl w:val="0"/>
        </w:rPr>
        <w:t xml:space="preserve">á </w:t>
      </w:r>
      <w:r>
        <w:rPr>
          <w:sz w:val="23"/>
          <w:szCs w:val="23"/>
          <w:rtl w:val="0"/>
          <w:lang w:val="pt-PT"/>
        </w:rPr>
        <w:t>cadastrado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</w:rPr>
        <w:t>P</w:t>
      </w:r>
      <w:r>
        <w:rPr>
          <w:sz w:val="23"/>
          <w:szCs w:val="23"/>
          <w:rtl w:val="0"/>
          <w:lang w:val="es-ES_tradnl"/>
        </w:rPr>
        <w:t>ó</w:t>
      </w:r>
      <w:r>
        <w:rPr>
          <w:sz w:val="23"/>
          <w:szCs w:val="23"/>
          <w:rtl w:val="0"/>
          <w:lang w:val="fr-FR"/>
        </w:rPr>
        <w:t>s-condi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it-IT"/>
        </w:rPr>
        <w:t>o: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</w:rPr>
        <w:t>- Usu</w:t>
      </w:r>
      <w:r>
        <w:rPr>
          <w:sz w:val="23"/>
          <w:szCs w:val="23"/>
          <w:rtl w:val="0"/>
        </w:rPr>
        <w:t>á</w:t>
      </w:r>
      <w:r>
        <w:rPr>
          <w:sz w:val="23"/>
          <w:szCs w:val="23"/>
          <w:rtl w:val="0"/>
          <w:lang w:val="pt-PT"/>
        </w:rPr>
        <w:t xml:space="preserve">rio criado com identificador </w:t>
      </w:r>
      <w:r>
        <w:rPr>
          <w:sz w:val="23"/>
          <w:szCs w:val="23"/>
          <w:rtl w:val="0"/>
        </w:rPr>
        <w:t>ú</w:t>
      </w:r>
      <w:r>
        <w:rPr>
          <w:sz w:val="23"/>
          <w:szCs w:val="23"/>
          <w:rtl w:val="0"/>
          <w:lang w:val="it-IT"/>
        </w:rPr>
        <w:t>nico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en-US"/>
        </w:rPr>
        <w:t>ou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pt-PT"/>
        </w:rPr>
        <w:t>- Cadastro rejeitado (dados inv</w:t>
      </w:r>
      <w:r>
        <w:rPr>
          <w:sz w:val="23"/>
          <w:szCs w:val="23"/>
          <w:rtl w:val="0"/>
        </w:rPr>
        <w:t>á</w:t>
      </w:r>
      <w:r>
        <w:rPr>
          <w:sz w:val="23"/>
          <w:szCs w:val="23"/>
          <w:rtl w:val="0"/>
        </w:rPr>
        <w:t>lidos / e-mail existente)</w:t>
      </w:r>
    </w:p>
    <w:p>
      <w:pPr>
        <w:pStyle w:val="Corpo"/>
        <w:rPr>
          <w:sz w:val="23"/>
          <w:szCs w:val="23"/>
        </w:rPr>
      </w:pP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pt-PT"/>
        </w:rPr>
        <w:t>Interface PassagemService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nl-NL"/>
        </w:rPr>
        <w:t>Opera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it-IT"/>
        </w:rPr>
        <w:t xml:space="preserve">o: </w:t>
      </w:r>
      <w:r>
        <w:rPr>
          <w:sz w:val="23"/>
          <w:szCs w:val="23"/>
          <w:rtl w:val="0"/>
          <w:lang w:val="pt-PT"/>
        </w:rPr>
        <w:t>f</w:t>
      </w:r>
      <w:r>
        <w:rPr>
          <w:sz w:val="24"/>
          <w:szCs w:val="24"/>
          <w:rtl w:val="0"/>
          <w:lang w:val="pt-PT"/>
        </w:rPr>
        <w:t>iltrarPassagens(filtros)</w:t>
      </w:r>
      <w:r>
        <w:rPr>
          <w:sz w:val="24"/>
          <w:szCs w:val="24"/>
          <w:rtl w:val="0"/>
          <w:lang w:val="pt-PT"/>
        </w:rPr>
        <w:t xml:space="preserve"> 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</w:rPr>
        <w:t>Pr</w:t>
      </w:r>
      <w:r>
        <w:rPr>
          <w:sz w:val="23"/>
          <w:szCs w:val="23"/>
          <w:rtl w:val="0"/>
          <w:lang w:val="fr-FR"/>
        </w:rPr>
        <w:t>é</w:t>
      </w:r>
      <w:r>
        <w:rPr>
          <w:sz w:val="23"/>
          <w:szCs w:val="23"/>
          <w:rtl w:val="0"/>
          <w:lang w:val="it-IT"/>
        </w:rPr>
        <w:t>-condi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it-IT"/>
        </w:rPr>
        <w:t>o: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pt-PT"/>
        </w:rPr>
        <w:t>- filtros devem ser v</w:t>
      </w:r>
      <w:r>
        <w:rPr>
          <w:sz w:val="23"/>
          <w:szCs w:val="23"/>
          <w:rtl w:val="0"/>
        </w:rPr>
        <w:t>á</w:t>
      </w:r>
      <w:r>
        <w:rPr>
          <w:sz w:val="23"/>
          <w:szCs w:val="23"/>
          <w:rtl w:val="0"/>
          <w:lang w:val="pt-PT"/>
        </w:rPr>
        <w:t xml:space="preserve">lidos 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</w:rPr>
        <w:t>P</w:t>
      </w:r>
      <w:r>
        <w:rPr>
          <w:sz w:val="23"/>
          <w:szCs w:val="23"/>
          <w:rtl w:val="0"/>
          <w:lang w:val="es-ES_tradnl"/>
        </w:rPr>
        <w:t>ó</w:t>
      </w:r>
      <w:r>
        <w:rPr>
          <w:sz w:val="23"/>
          <w:szCs w:val="23"/>
          <w:rtl w:val="0"/>
          <w:lang w:val="fr-FR"/>
        </w:rPr>
        <w:t>s-condi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it-IT"/>
        </w:rPr>
        <w:t>o: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pt-PT"/>
        </w:rPr>
        <w:t>- Lista de passagens retornada (pode ser vazia)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pt-PT"/>
        </w:rPr>
        <w:t>- Todas as passagens retornadas respeitam os filtros</w:t>
      </w:r>
    </w:p>
    <w:p>
      <w:pPr>
        <w:pStyle w:val="Corpo"/>
        <w:rPr>
          <w:sz w:val="23"/>
          <w:szCs w:val="23"/>
        </w:rPr>
      </w:pP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pt-PT"/>
        </w:rPr>
        <w:t>Interface CarrinhoService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nl-NL"/>
        </w:rPr>
        <w:t>Opera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it-IT"/>
        </w:rPr>
        <w:t xml:space="preserve">o: </w:t>
      </w:r>
      <w:r>
        <w:rPr>
          <w:sz w:val="24"/>
          <w:szCs w:val="24"/>
          <w:rtl w:val="0"/>
          <w:lang w:val="pt-PT"/>
        </w:rPr>
        <w:t>Adic</w:t>
      </w:r>
      <w:r>
        <w:rPr>
          <w:sz w:val="24"/>
          <w:szCs w:val="24"/>
          <w:rtl w:val="0"/>
          <w:lang w:val="pt-PT"/>
        </w:rPr>
        <w:t>ionarItem(idUsuario, idPassagem, qtd)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</w:rPr>
        <w:t>Pr</w:t>
      </w:r>
      <w:r>
        <w:rPr>
          <w:sz w:val="23"/>
          <w:szCs w:val="23"/>
          <w:rtl w:val="0"/>
          <w:lang w:val="fr-FR"/>
        </w:rPr>
        <w:t>é</w:t>
      </w:r>
      <w:r>
        <w:rPr>
          <w:sz w:val="23"/>
          <w:szCs w:val="23"/>
          <w:rtl w:val="0"/>
          <w:lang w:val="it-IT"/>
        </w:rPr>
        <w:t>-condi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it-IT"/>
        </w:rPr>
        <w:t>o: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pt-PT"/>
        </w:rPr>
        <w:t>- idUsuario deve existir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pt-PT"/>
        </w:rPr>
        <w:t>- idPassagem deve existir e estar dispon</w:t>
      </w:r>
      <w:r>
        <w:rPr>
          <w:sz w:val="23"/>
          <w:szCs w:val="23"/>
          <w:rtl w:val="0"/>
        </w:rPr>
        <w:t>í</w:t>
      </w:r>
      <w:r>
        <w:rPr>
          <w:sz w:val="23"/>
          <w:szCs w:val="23"/>
          <w:rtl w:val="0"/>
        </w:rPr>
        <w:t>vel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</w:rPr>
        <w:t>P</w:t>
      </w:r>
      <w:r>
        <w:rPr>
          <w:sz w:val="23"/>
          <w:szCs w:val="23"/>
          <w:rtl w:val="0"/>
          <w:lang w:val="es-ES_tradnl"/>
        </w:rPr>
        <w:t>ó</w:t>
      </w:r>
      <w:r>
        <w:rPr>
          <w:sz w:val="23"/>
          <w:szCs w:val="23"/>
          <w:rtl w:val="0"/>
          <w:lang w:val="fr-FR"/>
        </w:rPr>
        <w:t>s-condi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it-IT"/>
        </w:rPr>
        <w:t>o: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pt-PT"/>
        </w:rPr>
        <w:t>- Item adicionado (ou quantidade atualizada) no carrinho do usu</w:t>
      </w:r>
      <w:r>
        <w:rPr>
          <w:sz w:val="23"/>
          <w:szCs w:val="23"/>
          <w:rtl w:val="0"/>
        </w:rPr>
        <w:t>á</w:t>
      </w:r>
      <w:r>
        <w:rPr>
          <w:sz w:val="23"/>
          <w:szCs w:val="23"/>
          <w:rtl w:val="0"/>
          <w:lang w:val="pt-PT"/>
        </w:rPr>
        <w:t>rio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pt-PT"/>
        </w:rPr>
        <w:t>- Total do carrinho atualizado</w:t>
      </w:r>
    </w:p>
    <w:p>
      <w:pPr>
        <w:pStyle w:val="Corpo"/>
        <w:rPr>
          <w:sz w:val="23"/>
          <w:szCs w:val="23"/>
        </w:rPr>
      </w:pP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pt-PT"/>
        </w:rPr>
        <w:t>Interface PagamentoService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nl-NL"/>
        </w:rPr>
        <w:t>Opera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pt-PT"/>
        </w:rPr>
        <w:t>o: pagarCarrinho(idUsuario, dadosPagamento)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</w:rPr>
        <w:t>Pr</w:t>
      </w:r>
      <w:r>
        <w:rPr>
          <w:sz w:val="23"/>
          <w:szCs w:val="23"/>
          <w:rtl w:val="0"/>
          <w:lang w:val="fr-FR"/>
        </w:rPr>
        <w:t>é</w:t>
      </w:r>
      <w:r>
        <w:rPr>
          <w:sz w:val="23"/>
          <w:szCs w:val="23"/>
          <w:rtl w:val="0"/>
          <w:lang w:val="it-IT"/>
        </w:rPr>
        <w:t>-condi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it-IT"/>
        </w:rPr>
        <w:t>o: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pt-PT"/>
        </w:rPr>
        <w:t>- Carrinho do usu</w:t>
      </w:r>
      <w:r>
        <w:rPr>
          <w:sz w:val="23"/>
          <w:szCs w:val="23"/>
          <w:rtl w:val="0"/>
        </w:rPr>
        <w:t>á</w:t>
      </w:r>
      <w:r>
        <w:rPr>
          <w:sz w:val="23"/>
          <w:szCs w:val="23"/>
          <w:rtl w:val="0"/>
          <w:lang w:val="it-IT"/>
        </w:rPr>
        <w:t>rio n</w:t>
      </w:r>
      <w:r>
        <w:rPr>
          <w:sz w:val="23"/>
          <w:szCs w:val="23"/>
          <w:rtl w:val="0"/>
          <w:lang w:val="pt-PT"/>
        </w:rPr>
        <w:t>ã</w:t>
      </w:r>
      <w:r>
        <w:rPr>
          <w:sz w:val="23"/>
          <w:szCs w:val="23"/>
          <w:rtl w:val="0"/>
          <w:lang w:val="pt-PT"/>
        </w:rPr>
        <w:t>o pode estar vazio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pt-PT"/>
        </w:rPr>
        <w:t>- Dados de pagamento devem estar completos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</w:rPr>
        <w:t>P</w:t>
      </w:r>
      <w:r>
        <w:rPr>
          <w:sz w:val="23"/>
          <w:szCs w:val="23"/>
          <w:rtl w:val="0"/>
          <w:lang w:val="es-ES_tradnl"/>
        </w:rPr>
        <w:t>ó</w:t>
      </w:r>
      <w:r>
        <w:rPr>
          <w:sz w:val="23"/>
          <w:szCs w:val="23"/>
          <w:rtl w:val="0"/>
          <w:lang w:val="fr-FR"/>
        </w:rPr>
        <w:t>s-condi</w:t>
      </w:r>
      <w:r>
        <w:rPr>
          <w:sz w:val="23"/>
          <w:szCs w:val="23"/>
          <w:rtl w:val="0"/>
          <w:lang w:val="pt-PT"/>
        </w:rPr>
        <w:t>çã</w:t>
      </w:r>
      <w:r>
        <w:rPr>
          <w:sz w:val="23"/>
          <w:szCs w:val="23"/>
          <w:rtl w:val="0"/>
          <w:lang w:val="it-IT"/>
        </w:rPr>
        <w:t>o: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pt-PT"/>
        </w:rPr>
        <w:t xml:space="preserve">- Pagamento registrado e pedido criado com status </w:t>
      </w:r>
      <w:r>
        <w:rPr>
          <w:sz w:val="23"/>
          <w:szCs w:val="23"/>
          <w:rtl w:val="1"/>
          <w:lang w:val="ar-SA" w:bidi="ar-SA"/>
        </w:rPr>
        <w:t>“</w:t>
      </w:r>
      <w:r>
        <w:rPr>
          <w:sz w:val="23"/>
          <w:szCs w:val="23"/>
          <w:rtl w:val="0"/>
          <w:lang w:val="pt-PT"/>
        </w:rPr>
        <w:t>Pago</w:t>
      </w:r>
      <w:r>
        <w:rPr>
          <w:sz w:val="23"/>
          <w:szCs w:val="23"/>
          <w:rtl w:val="0"/>
        </w:rPr>
        <w:t>”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en-US"/>
        </w:rPr>
        <w:t>ou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pt-PT"/>
        </w:rPr>
        <w:t xml:space="preserve">- Pagamento negado/erro e carrinho mantido </w:t>
      </w:r>
    </w:p>
    <w:p>
      <w:pPr>
        <w:pStyle w:val="Corpo"/>
        <w:rPr>
          <w:sz w:val="23"/>
          <w:szCs w:val="23"/>
        </w:rPr>
      </w:pPr>
    </w:p>
    <w:p>
      <w:pPr>
        <w:pStyle w:val="Corpo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Depend</w:t>
      </w:r>
      <w:r>
        <w:rPr>
          <w:b w:val="1"/>
          <w:bCs w:val="1"/>
          <w:sz w:val="36"/>
          <w:szCs w:val="36"/>
          <w:rtl w:val="0"/>
        </w:rPr>
        <w:t>ê</w:t>
      </w:r>
      <w:r>
        <w:rPr>
          <w:b w:val="1"/>
          <w:bCs w:val="1"/>
          <w:sz w:val="36"/>
          <w:szCs w:val="36"/>
          <w:rtl w:val="0"/>
          <w:lang w:val="pt-PT"/>
        </w:rPr>
        <w:t>ncias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sz w:val="36"/>
          <w:szCs w:val="36"/>
          <w:rtl w:val="0"/>
          <w:lang w:val="pt-PT"/>
        </w:rPr>
      </w:pPr>
      <w:r>
        <w:rPr>
          <w:b w:val="1"/>
          <w:bCs w:val="1"/>
          <w:sz w:val="36"/>
          <w:szCs w:val="36"/>
          <w:rtl w:val="0"/>
          <w:lang w:val="pt-PT"/>
        </w:rPr>
        <w:t xml:space="preserve">=  </w:t>
      </w:r>
      <w:r>
        <w:rPr>
          <w:b w:val="1"/>
          <w:bCs w:val="1"/>
          <w:sz w:val="36"/>
          <w:szCs w:val="36"/>
          <w:rtl w:val="0"/>
          <w:lang w:val="pt-PT"/>
        </w:rPr>
        <w:t>“</w:t>
      </w:r>
      <w:r>
        <w:rPr>
          <w:b w:val="1"/>
          <w:bCs w:val="1"/>
          <w:sz w:val="36"/>
          <w:szCs w:val="36"/>
          <w:rtl w:val="0"/>
          <w:lang w:val="pt-PT"/>
        </w:rPr>
        <w:t>requer</w:t>
      </w:r>
      <w:r>
        <w:rPr>
          <w:b w:val="1"/>
          <w:bCs w:val="1"/>
          <w:sz w:val="36"/>
          <w:szCs w:val="36"/>
          <w:rtl w:val="0"/>
          <w:lang w:val="pt-PT"/>
        </w:rPr>
        <w:t>”</w:t>
      </w:r>
    </w:p>
    <w:p>
      <w:pPr>
        <w:pStyle w:val="Corpo"/>
        <w:rPr>
          <w:sz w:val="23"/>
          <w:szCs w:val="23"/>
        </w:rPr>
      </w:pP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pt-PT"/>
        </w:rPr>
        <w:t xml:space="preserve">Componente Carrinho </w:t>
      </w:r>
      <w:r>
        <w:rPr>
          <w:rFonts w:ascii="Wingdings" w:hAnsi="Wingdings" w:hint="default"/>
          <w:sz w:val="23"/>
          <w:szCs w:val="23"/>
          <w:rtl w:val="0"/>
        </w:rPr>
        <w:sym w:font="Wingdings" w:char="F0E0"/>
      </w:r>
      <w:r>
        <w:rPr>
          <w:sz w:val="23"/>
          <w:szCs w:val="23"/>
          <w:rtl w:val="0"/>
          <w:lang w:val="pt-PT"/>
        </w:rPr>
        <w:t xml:space="preserve"> Componente Passagem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pt-PT"/>
        </w:rPr>
        <w:t xml:space="preserve">Componente Carrinho </w:t>
      </w:r>
      <w:r>
        <w:rPr>
          <w:sz w:val="23"/>
          <w:szCs w:val="23"/>
          <w:rtl w:val="0"/>
        </w:rPr>
        <w:t xml:space="preserve"> </w:t>
      </w:r>
      <w:r>
        <w:rPr>
          <w:rFonts w:ascii="Wingdings" w:hAnsi="Wingdings" w:hint="default"/>
          <w:sz w:val="23"/>
          <w:szCs w:val="23"/>
          <w:rtl w:val="0"/>
        </w:rPr>
        <w:sym w:font="Wingdings" w:char="F0E0"/>
      </w:r>
      <w:r>
        <w:rPr>
          <w:sz w:val="23"/>
          <w:szCs w:val="23"/>
          <w:rtl w:val="0"/>
        </w:rPr>
        <w:t>C</w:t>
      </w:r>
      <w:r>
        <w:rPr>
          <w:sz w:val="23"/>
          <w:szCs w:val="23"/>
          <w:rtl w:val="0"/>
          <w:lang w:val="pt-PT"/>
        </w:rPr>
        <w:t>o</w:t>
      </w:r>
      <w:r>
        <w:rPr>
          <w:sz w:val="23"/>
          <w:szCs w:val="23"/>
          <w:rtl w:val="0"/>
          <w:lang w:val="it-IT"/>
        </w:rPr>
        <w:t xml:space="preserve">mponente </w:t>
      </w:r>
      <w:r>
        <w:rPr>
          <w:sz w:val="23"/>
          <w:szCs w:val="23"/>
          <w:rtl w:val="0"/>
          <w:lang w:val="pt-PT"/>
        </w:rPr>
        <w:t>Usu</w:t>
      </w:r>
      <w:r>
        <w:rPr>
          <w:sz w:val="23"/>
          <w:szCs w:val="23"/>
          <w:rtl w:val="0"/>
          <w:lang w:val="pt-PT"/>
        </w:rPr>
        <w:t>á</w:t>
      </w:r>
      <w:r>
        <w:rPr>
          <w:sz w:val="23"/>
          <w:szCs w:val="23"/>
          <w:rtl w:val="0"/>
          <w:lang w:val="pt-PT"/>
        </w:rPr>
        <w:t>rio (add)</w:t>
      </w:r>
    </w:p>
    <w:p>
      <w:pPr>
        <w:pStyle w:val="Corpo"/>
        <w:rPr>
          <w:sz w:val="23"/>
          <w:szCs w:val="23"/>
        </w:rPr>
      </w:pPr>
      <w:r>
        <w:rPr>
          <w:sz w:val="23"/>
          <w:szCs w:val="23"/>
          <w:rtl w:val="0"/>
          <w:lang w:val="it-IT"/>
        </w:rPr>
        <w:t xml:space="preserve">Componente Pagamento </w:t>
      </w:r>
      <w:r>
        <w:rPr>
          <w:rFonts w:ascii="Wingdings" w:hAnsi="Wingdings" w:hint="default"/>
          <w:sz w:val="23"/>
          <w:szCs w:val="23"/>
          <w:rtl w:val="0"/>
        </w:rPr>
        <w:sym w:font="Wingdings" w:char="F0E0"/>
      </w:r>
      <w:r>
        <w:rPr>
          <w:sz w:val="23"/>
          <w:szCs w:val="23"/>
          <w:rtl w:val="0"/>
          <w:lang w:val="pt-PT"/>
        </w:rPr>
        <w:t xml:space="preserve"> Componente Carrinho</w:t>
      </w:r>
    </w:p>
    <w:p>
      <w:pPr>
        <w:pStyle w:val="Corpo"/>
        <w:rPr>
          <w:sz w:val="23"/>
          <w:szCs w:val="23"/>
        </w:rPr>
      </w:pPr>
    </w:p>
    <w:p>
      <w:pPr>
        <w:pStyle w:val="Corpo"/>
        <w:rPr>
          <w:sz w:val="23"/>
          <w:szCs w:val="23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</w:p>
    <w:p>
      <w:pPr>
        <w:pStyle w:val="Corpo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pt-PT"/>
        </w:rPr>
        <w:t>Diagrama de componentes</w:t>
      </w:r>
    </w:p>
    <w:p>
      <w:pPr>
        <w:pStyle w:val="Corpo"/>
        <w:rPr>
          <w:sz w:val="23"/>
          <w:szCs w:val="23"/>
        </w:rPr>
      </w:pPr>
    </w:p>
    <w:p>
      <w:pPr>
        <w:pStyle w:val="Corpo"/>
        <w:rPr>
          <w:sz w:val="23"/>
          <w:szCs w:val="23"/>
        </w:rPr>
      </w:pPr>
    </w:p>
    <w:p>
      <w:pPr>
        <w:pStyle w:val="Corpo"/>
        <w:rPr>
          <w:sz w:val="23"/>
          <w:szCs w:val="23"/>
        </w:rPr>
      </w:pPr>
    </w:p>
    <w:p>
      <w:pPr>
        <w:pStyle w:val="Corpo"/>
      </w:pPr>
      <w:r>
        <w:rPr>
          <w:sz w:val="23"/>
          <w:szCs w:val="23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295575</wp:posOffset>
            </wp:positionV>
            <wp:extent cx="5396230" cy="313946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9"/>
                <wp:lineTo x="0" y="21609"/>
                <wp:lineTo x="0" y="0"/>
              </wp:wrapPolygon>
            </wp:wrapThrough>
            <wp:docPr id="1073741830" name="officeArt object" descr="filme-colad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filme-colado.png" descr="filme-colado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1394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3"/>
          <w:szCs w:val="23"/>
        </w:rPr>
      </w:r>
    </w:p>
    <w:sectPr>
      <w:headerReference w:type="default" r:id="rId10"/>
      <w:footerReference w:type="default" r:id="rId11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Segoe UI">
    <w:charset w:val="00"/>
    <w:family w:val="roman"/>
    <w:pitch w:val="default"/>
  </w:font>
  <w:font w:name="Wingding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bullet"/>
      <w:suff w:val="tab"/>
      <w:lvlText w:val="➔"/>
      <w:lvlJc w:val="left"/>
      <w:pPr>
        <w:ind w:left="735" w:hanging="375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