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CRUZEIRO DO SUL</w:t>
      </w:r>
    </w:p>
    <w:p w:rsidR="00000000" w:rsidDel="00000000" w:rsidP="00000000" w:rsidRDefault="00000000" w:rsidRPr="00000000" w14:paraId="00000002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COMPUTAÇÃO E INFORMÁTICA</w:t>
      </w:r>
    </w:p>
    <w:p w:rsidR="00000000" w:rsidDel="00000000" w:rsidP="00000000" w:rsidRDefault="00000000" w:rsidRPr="00000000" w14:paraId="00000003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SUPERIOR EM ANÁLISE E DESENVOLVIMENTO DE SISTEMAS</w:t>
      </w:r>
    </w:p>
    <w:p w:rsidR="00000000" w:rsidDel="00000000" w:rsidP="00000000" w:rsidRDefault="00000000" w:rsidRPr="00000000" w14:paraId="00000004">
      <w:pPr>
        <w:spacing w:before="200" w:line="360" w:lineRule="auto"/>
        <w:ind w:left="-566.9291338582675" w:right="-583.9370078740159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60" w:lineRule="auto"/>
        <w:ind w:left="-566.9291338582675" w:right="-583.9370078740159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60" w:lineRule="auto"/>
        <w:ind w:left="-566.9291338582675" w:right="-583.9370078740159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BEATRIZ CRISTINA DA SILVA VELOSO - 38925508</w:t>
      </w:r>
    </w:p>
    <w:p w:rsidR="00000000" w:rsidDel="00000000" w:rsidP="00000000" w:rsidRDefault="00000000" w:rsidRPr="00000000" w14:paraId="0000000A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CAIO JOSÉ SIMPLÍCIO FERREIRA - 38608616</w:t>
      </w:r>
    </w:p>
    <w:p w:rsidR="00000000" w:rsidDel="00000000" w:rsidP="00000000" w:rsidRDefault="00000000" w:rsidRPr="00000000" w14:paraId="0000000B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LETÍCIA ALVARES MONTEIRO - 38607522</w:t>
      </w:r>
    </w:p>
    <w:p w:rsidR="00000000" w:rsidDel="00000000" w:rsidP="00000000" w:rsidRDefault="00000000" w:rsidRPr="00000000" w14:paraId="0000000C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NATHÁLIA DO NASCIMENTO PACHECO - 39007251</w:t>
      </w:r>
    </w:p>
    <w:p w:rsidR="00000000" w:rsidDel="00000000" w:rsidP="00000000" w:rsidRDefault="00000000" w:rsidRPr="00000000" w14:paraId="0000000D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360" w:lineRule="auto"/>
        <w:ind w:left="-566.9291338582675" w:right="-584.5275590551165" w:firstLine="141.7322834645666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DO WEBSITE:</w:t>
        <w:br w:type="textWrapping"/>
        <w:t xml:space="preserve">COMANDOU</w:t>
      </w:r>
    </w:p>
    <w:p w:rsidR="00000000" w:rsidDel="00000000" w:rsidP="00000000" w:rsidRDefault="00000000" w:rsidRPr="00000000" w14:paraId="00000011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16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7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BEATRIZ CRISTINA DA SILVA VELOSO - 38925508</w:t>
      </w:r>
    </w:p>
    <w:p w:rsidR="00000000" w:rsidDel="00000000" w:rsidP="00000000" w:rsidRDefault="00000000" w:rsidRPr="00000000" w14:paraId="00000018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CAIO JOSÉ SIMPLÍCIO FERREIRA - 38608616</w:t>
      </w:r>
    </w:p>
    <w:p w:rsidR="00000000" w:rsidDel="00000000" w:rsidP="00000000" w:rsidRDefault="00000000" w:rsidRPr="00000000" w14:paraId="00000019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LETÍCIA ALVARES MONTEIRO - 38607522</w:t>
      </w:r>
    </w:p>
    <w:p w:rsidR="00000000" w:rsidDel="00000000" w:rsidP="00000000" w:rsidRDefault="00000000" w:rsidRPr="00000000" w14:paraId="0000001A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NATHÁLIA DO NASCIMENTO PACHECO - 39007251</w:t>
      </w:r>
    </w:p>
    <w:p w:rsidR="00000000" w:rsidDel="00000000" w:rsidP="00000000" w:rsidRDefault="00000000" w:rsidRPr="00000000" w14:paraId="0000001B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DO WEBSITE:</w:t>
      </w:r>
    </w:p>
    <w:p w:rsidR="00000000" w:rsidDel="00000000" w:rsidP="00000000" w:rsidRDefault="00000000" w:rsidRPr="00000000" w14:paraId="00000020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COMANDOU</w:t>
      </w:r>
    </w:p>
    <w:p w:rsidR="00000000" w:rsidDel="00000000" w:rsidP="00000000" w:rsidRDefault="00000000" w:rsidRPr="00000000" w14:paraId="00000021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="360" w:lineRule="auto"/>
        <w:ind w:left="-566.9291338582675" w:right="-584.5275590551165" w:firstLine="141.7322834645666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para a Disciplina </w:t>
      </w:r>
    </w:p>
    <w:p w:rsidR="00000000" w:rsidDel="00000000" w:rsidP="00000000" w:rsidRDefault="00000000" w:rsidRPr="00000000" w14:paraId="00000024">
      <w:pPr>
        <w:spacing w:before="200" w:line="360" w:lineRule="auto"/>
        <w:ind w:left="-566.9291338582675" w:right="-584.5275590551165" w:firstLine="141.7322834645666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e Projetos de Sistemas II, pelo Curso de</w:t>
      </w:r>
    </w:p>
    <w:p w:rsidR="00000000" w:rsidDel="00000000" w:rsidP="00000000" w:rsidRDefault="00000000" w:rsidRPr="00000000" w14:paraId="00000025">
      <w:pPr>
        <w:spacing w:before="200" w:line="360" w:lineRule="auto"/>
        <w:ind w:left="-566.9291338582675" w:right="-584.5275590551165" w:firstLine="141.7322834645666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Análise e Desenvolvimento de Sistemas </w:t>
      </w:r>
    </w:p>
    <w:p w:rsidR="00000000" w:rsidDel="00000000" w:rsidP="00000000" w:rsidRDefault="00000000" w:rsidRPr="00000000" w14:paraId="00000026">
      <w:pPr>
        <w:spacing w:before="200" w:line="360" w:lineRule="auto"/>
        <w:ind w:left="-566.9291338582675" w:right="-584.5275590551165" w:firstLine="141.7322834645666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Universidade  Cruzeiro do Sul, </w:t>
      </w:r>
    </w:p>
    <w:p w:rsidR="00000000" w:rsidDel="00000000" w:rsidP="00000000" w:rsidRDefault="00000000" w:rsidRPr="00000000" w14:paraId="00000027">
      <w:pPr>
        <w:spacing w:before="200" w:line="360" w:lineRule="auto"/>
        <w:ind w:left="-566.9291338582675" w:right="-584.5275590551165" w:firstLine="141.73228346456668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ministrada pelo Prof. Luis 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SÃO PAULO</w:t>
        <w:br w:type="textWrapping"/>
        <w:t xml:space="preserve">2025</w:t>
        <w:br w:type="textWrapping"/>
      </w:r>
    </w:p>
    <w:p w:rsidR="00000000" w:rsidDel="00000000" w:rsidP="00000000" w:rsidRDefault="00000000" w:rsidRPr="00000000" w14:paraId="0000002C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0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Introdução……………………………………………………………………………………..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Central……………………………………………………………………………….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 de Mercado……………………………………………………………………….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Empresa…………………………………………………………………………..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Logotipo………………………………………………………………………………………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de Cores………………………………………………………………………………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Missão, Visão e Valores…………………………………………………………………….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5W2H…………………………………………………………………………………………..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de Gestão de Projeto………………………………………………………….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Funcionais………………………………………………………………………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Funcionais………………………………………………………………..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Story……………………………………………………………………………………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Contexto……………………………………………………………………..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Sitemap……………………………………………………………………………………….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Fluxograma………………………………………………………………………………….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BPMN…………………………………………………………………………………………..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Wireframe……………………………………………………………………………………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Protótipo…………………………………………………………………………………….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Infraestrutura………………………………………………………………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Criptografia e Segurança……………………………………………………….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Arquitetura Técnica………………………………………………………..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 Arquitetura Funcional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M.V.C………………………………………………………………………….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Classe…………………………………………………………………….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DER (Entidade - Relacionamento)..........................................................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Caso de Uso………………………………………………………………..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Sequência…………………………………………………………………….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Atividade……………………………………………………………………..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Operação…………………………………………………………………….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Estado………………………………………………………………………..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Planos de Testes…………………………………………………………………………..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Conclusão………………………………………………………………………………….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Referências………………………………………………………………………………….</w:t>
      </w:r>
    </w:p>
    <w:p w:rsidR="00000000" w:rsidDel="00000000" w:rsidP="00000000" w:rsidRDefault="00000000" w:rsidRPr="00000000" w14:paraId="0000004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 comanda virtual tem como objetivo digitalizar e otimizar o processo de atendimento em bares e restaurantes. O escopo abrange as seguintes funcionalidades: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ao menu digital por meio de QR Code;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de produtos disponíveis no cardápio;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Seleção de itens pelo cliente;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 digital integrado ao aplicativo;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Confirmação automática do pedido pelo sistema;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Envio do pedido ao garçom ou balcão responsável;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do produto ao cliente pelo garçom;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das vendas para controle do estabelecimento.</w:t>
      </w:r>
    </w:p>
    <w:p w:rsidR="00000000" w:rsidDel="00000000" w:rsidP="00000000" w:rsidRDefault="00000000" w:rsidRPr="00000000" w14:paraId="00000059">
      <w:pPr>
        <w:spacing w:before="200" w:line="360" w:lineRule="auto"/>
        <w:ind w:right="-584.527559055116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Escopo Central</w:t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 comanda virtual tem como objetivo digitalizar e otimizar o processo de atendimento em bares e restaurantes. O escopo abrange as seguintes funcionalidades: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ao menu digital por meio de QR Code;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de produtos disponíveis no cardápio;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Seleção de itens pelo cliente;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 digital integrado ao aplicativo;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Confirmação automática do pedido pelo sistema;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Envio do pedido ao garçom ou balcão responsável;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do produto ao cliente pelo garçom;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das vendas para controle do estabelecimento.</w:t>
      </w:r>
    </w:p>
    <w:p w:rsidR="00000000" w:rsidDel="00000000" w:rsidP="00000000" w:rsidRDefault="00000000" w:rsidRPr="00000000" w14:paraId="0000006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de Mercado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de Usuários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Esta seção apresenta os resultados da pesquisa de usuários, que teve como objetivo principal compreender as necessidades e os desafios enfrentados por donos de estabelecimentos e garçons no processo de atendimento e gestão de comandas. As informações coletadas servirão de base para a tomada de decisões no projeto, garantindo que a solução desenvolvida atenda de forma eficaz às expectativas dos nossos futuros usuários.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 e Perfis de Usuários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entrevistados: 104 pessoas</w:t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247900"/>
            <wp:effectExtent b="0" l="0" r="0" t="0"/>
            <wp:docPr descr="Gráfico, Gráfico de pizza&#10;&#10;O conteúdo gerado por IA pode estar incorreto." id="29" name="image29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3619500"/>
            <wp:effectExtent b="0" l="0" r="0" t="0"/>
            <wp:docPr descr="Tabela&#10;&#10;O conteúdo gerado por IA pode estar incorreto." id="8" name="image12.png"/>
            <a:graphic>
              <a:graphicData uri="http://schemas.openxmlformats.org/drawingml/2006/picture">
                <pic:pic>
                  <pic:nvPicPr>
                    <pic:cNvPr descr="Tabela&#10;&#10;O conteúdo gerado por IA pode estar incorreto.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425700"/>
            <wp:effectExtent b="0" l="0" r="0" t="0"/>
            <wp:docPr descr="Gráfico, Gráfico de pizza&#10;&#10;O conteúdo gerado por IA pode estar incorreto." id="17" name="image14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451100"/>
            <wp:effectExtent b="0" l="0" r="0" t="0"/>
            <wp:docPr descr="Gráfico, Gráfico de pizza&#10;&#10;O conteúdo gerado por IA pode estar incorreto." id="24" name="image28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451100"/>
            <wp:effectExtent b="0" l="0" r="0" t="0"/>
            <wp:docPr descr="Gráfico, Gráfico de pizza&#10;&#10;O conteúdo gerado por IA pode estar incorreto." id="20" name="image15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425700"/>
            <wp:effectExtent b="0" l="0" r="0" t="0"/>
            <wp:docPr descr="Gráfico, Gráfico de pizza&#10;&#10;O conteúdo gerado por IA pode estar incorreto." id="13" name="image8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298700"/>
            <wp:effectExtent b="0" l="0" r="0" t="0"/>
            <wp:docPr descr="Gráfico, Gráfico de pizza&#10;&#10;O conteúdo gerado por IA pode estar incorreto." id="9" name="image18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590800"/>
            <wp:effectExtent b="0" l="0" r="0" t="0"/>
            <wp:docPr descr="Gráfico, Gráfico de pizza&#10;&#10;O conteúdo gerado por IA pode estar incorreto." id="14" name="image13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438400"/>
            <wp:effectExtent b="0" l="0" r="0" t="0"/>
            <wp:docPr descr="Gráfico, Gráfico de pizza&#10;&#10;O conteúdo gerado por IA pode estar incorreto." id="28" name="image25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00" w:line="360" w:lineRule="auto"/>
        <w:ind w:right="-584.5275590551165"/>
        <w:jc w:val="center"/>
        <w:rPr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b w:val="1"/>
          <w:bCs w:val="1"/>
          <w:color w:val="262626"/>
          <w:sz w:val="24"/>
          <w:szCs w:val="24"/>
        </w:rPr>
        <w:drawing>
          <wp:inline distB="114300" distT="114300" distL="114300" distR="114300">
            <wp:extent cx="5816076" cy="129129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076" cy="129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00" w:line="360" w:lineRule="auto"/>
        <w:ind w:right="-584.527559055116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nome da nossa empresa é "Comandou", que remete diretamente ao universo das comandas eletrônicas. Nosso foco é oferecer às empresas uma solução prática e moderna para organizar pedidos de forma totalmente integrada ao cardápio digital.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Nosso sistema foi pensado especialmente para bares, padarias, adegas e outros estabelecimentos que desejam otimizar o atendimento. Com a Comandou, o cliente faz o pedido diretamente no cardápio online, e a comanda é gerada automaticamente no sistema da empresa, garantindo agilidade, precisão e menos erros no processo.</w:t>
      </w:r>
    </w:p>
    <w:p w:rsidR="00000000" w:rsidDel="00000000" w:rsidP="00000000" w:rsidRDefault="00000000" w:rsidRPr="00000000" w14:paraId="00000079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identidade visual da marca reforça esse propósito: a fonte moderna e objetiva transmite profissionalismo e praticidade, enquanto o design intuitivo reflete a experiência simples e organizada que queremos proporcionar tanto para o cliente quanto para o estabelecimento.</w:t>
      </w:r>
    </w:p>
    <w:p w:rsidR="00000000" w:rsidDel="00000000" w:rsidP="00000000" w:rsidRDefault="00000000" w:rsidRPr="00000000" w14:paraId="0000007A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resumo, Comandou é mais do que um sistema de comandas eletrônicas: é um parceiro de gestão e atendimento, ajudando empresas a melhorarem a comunicação com seus clientes, reduzirem falhas no processo de pedidos e aumentarem a eficiência no dia a dia.</w:t>
      </w:r>
    </w:p>
    <w:p w:rsidR="00000000" w:rsidDel="00000000" w:rsidP="00000000" w:rsidRDefault="00000000" w:rsidRPr="00000000" w14:paraId="0000007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Logotipo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logotipo da nossa marca é representado por um ícone em tons de vermelho e amarelo, que transmite energia, movimento e dinamismo — a essência da Comandou.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design minimalista e fluido remete à ideia de interação contínua, simbolizando a integração perfeita entre o cardápio digital do cliente e o sistema de comandas eletrônicas da empresa.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cores quentes reforçam a sensação de agilidade e proximidade, ideais para bares, padarias, adegas e estabelecimentos que precisam de praticidade no atendimento e conexão direta com seus clientes.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identidade visual traduz de forma simples e marcante o nosso propósito: oferecer às empresas uma solução moderna, eficiente e intuitiva para gerenciar pedidos em tempo real.</w:t>
      </w:r>
    </w:p>
    <w:p w:rsidR="00000000" w:rsidDel="00000000" w:rsidP="00000000" w:rsidRDefault="00000000" w:rsidRPr="00000000" w14:paraId="00000081">
      <w:pPr>
        <w:spacing w:before="200" w:line="360" w:lineRule="auto"/>
        <w:ind w:right="-584.5275590551165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62626"/>
          <w:sz w:val="24"/>
          <w:szCs w:val="24"/>
        </w:rPr>
        <w:drawing>
          <wp:inline distB="114300" distT="114300" distL="114300" distR="114300">
            <wp:extent cx="2800350" cy="24479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Paleta de Cores</w:t>
      </w:r>
    </w:p>
    <w:p w:rsidR="00000000" w:rsidDel="00000000" w:rsidP="00000000" w:rsidRDefault="00000000" w:rsidRPr="00000000" w14:paraId="00000084">
      <w:pPr>
        <w:spacing w:before="200" w:line="360" w:lineRule="auto"/>
        <w:ind w:right="-584.5275590551165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00375" cy="2694918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-4265" l="4418" r="-4418" t="426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694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cor escolhida para a identidade visual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Comandou</w:t>
      </w:r>
      <w:r w:rsidDel="00000000" w:rsidR="00000000" w:rsidRPr="00000000">
        <w:rPr>
          <w:sz w:val="24"/>
          <w:szCs w:val="24"/>
          <w:rtl w:val="0"/>
        </w:rPr>
        <w:t xml:space="preserve"> foi pensada para transmitir a energia, a praticidade e a conexão que o nosso sistema oferece:</w:t>
      </w:r>
    </w:p>
    <w:p w:rsidR="00000000" w:rsidDel="00000000" w:rsidP="00000000" w:rsidRDefault="00000000" w:rsidRPr="00000000" w14:paraId="00000086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Amarelo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otimismo e clareza</w:t>
      </w:r>
      <w:r w:rsidDel="00000000" w:rsidR="00000000" w:rsidRPr="00000000">
        <w:rPr>
          <w:sz w:val="24"/>
          <w:szCs w:val="24"/>
          <w:rtl w:val="0"/>
        </w:rPr>
        <w:t xml:space="preserve">. Ele transmite leveza e chama a atenção, reforçando a ideia de praticidade no momento em que o cliente realiza um pedido.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Laranja Claro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Simboliza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acolhimento e interação</w:t>
      </w:r>
      <w:r w:rsidDel="00000000" w:rsidR="00000000" w:rsidRPr="00000000">
        <w:rPr>
          <w:sz w:val="24"/>
          <w:szCs w:val="24"/>
          <w:rtl w:val="0"/>
        </w:rPr>
        <w:t xml:space="preserve">. Essa cor cria uma sensação de proximidade, tornando a experiência do usuário mais amigável e envolvente.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Laranja Médio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Remete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dinamicidade e movimento</w:t>
      </w:r>
      <w:r w:rsidDel="00000000" w:rsidR="00000000" w:rsidRPr="00000000">
        <w:rPr>
          <w:sz w:val="24"/>
          <w:szCs w:val="24"/>
          <w:rtl w:val="0"/>
        </w:rPr>
        <w:t xml:space="preserve">. É a cor que traduz a agilidade do processo, desde o pedido feito no cardápio até a chegada da comanda no sistema da empresa.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Vermelho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energia, ação e intensidade</w:t>
      </w:r>
      <w:r w:rsidDel="00000000" w:rsidR="00000000" w:rsidRPr="00000000">
        <w:rPr>
          <w:sz w:val="24"/>
          <w:szCs w:val="24"/>
          <w:rtl w:val="0"/>
        </w:rPr>
        <w:t xml:space="preserve">. Ele reforça a vitalidade da marca e a importância de oferecer um atendimento rápido e eficiente.</w:t>
      </w:r>
    </w:p>
    <w:p w:rsidR="00000000" w:rsidDel="00000000" w:rsidP="00000000" w:rsidRDefault="00000000" w:rsidRPr="00000000" w14:paraId="0000008A">
      <w:pPr>
        <w:spacing w:after="240" w:before="240" w:line="360" w:lineRule="auto"/>
        <w:ind w:right="-584.5275590551165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cores foram escolhidas para se complementarem, equilibrando emoção e neutralidade, com o objetivo de criar uma experiência visual envolvente e harmoniosa.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right="-584.5275590551165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Missão, Visão e Valores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Missão</w:t>
      </w:r>
    </w:p>
    <w:p w:rsidR="00000000" w:rsidDel="00000000" w:rsidP="00000000" w:rsidRDefault="00000000" w:rsidRPr="00000000" w14:paraId="0000008E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Oferecer ao público de estabelecimentos uma experiência ágil, moderna e segura, através do uso de comandas virtuais que simplificam o consumo, reduzem filas e garantem precisão no controle de pedidos e pagamentos.</w:t>
      </w:r>
    </w:p>
    <w:p w:rsidR="00000000" w:rsidDel="00000000" w:rsidP="00000000" w:rsidRDefault="00000000" w:rsidRPr="00000000" w14:paraId="0000008F">
      <w:pPr>
        <w:spacing w:after="240" w:before="240"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</w:t>
      </w:r>
    </w:p>
    <w:p w:rsidR="00000000" w:rsidDel="00000000" w:rsidP="00000000" w:rsidRDefault="00000000" w:rsidRPr="00000000" w14:paraId="00000090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 referência no setor de entretenimento pela excelência no atendimento, aliando tecnologia de ponta e hospitalidade, tornando-se a casa de show mais inovadora e eficiente do país.</w:t>
      </w:r>
    </w:p>
    <w:p w:rsidR="00000000" w:rsidDel="00000000" w:rsidP="00000000" w:rsidRDefault="00000000" w:rsidRPr="00000000" w14:paraId="00000091">
      <w:pPr>
        <w:spacing w:after="240" w:before="240"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Valores</w:t>
      </w:r>
    </w:p>
    <w:p w:rsidR="00000000" w:rsidDel="00000000" w:rsidP="00000000" w:rsidRDefault="00000000" w:rsidRPr="00000000" w14:paraId="00000092">
      <w:pPr>
        <w:spacing w:after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Agilidade: Proporcionar rapidez no atendimento e fechamento de contas.</w:t>
      </w:r>
    </w:p>
    <w:p w:rsidR="00000000" w:rsidDel="00000000" w:rsidP="00000000" w:rsidRDefault="00000000" w:rsidRPr="00000000" w14:paraId="00000093">
      <w:pPr>
        <w:spacing w:after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Inovação: Utilizar tecnologia para melhorar a experiência do cliente.</w:t>
      </w:r>
    </w:p>
    <w:p w:rsidR="00000000" w:rsidDel="00000000" w:rsidP="00000000" w:rsidRDefault="00000000" w:rsidRPr="00000000" w14:paraId="00000094">
      <w:pPr>
        <w:spacing w:after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Garantir precisão e segurança nas informações de consumo.</w:t>
      </w:r>
    </w:p>
    <w:p w:rsidR="00000000" w:rsidDel="00000000" w:rsidP="00000000" w:rsidRDefault="00000000" w:rsidRPr="00000000" w14:paraId="00000095">
      <w:pPr>
        <w:spacing w:after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Transparência: Manter clareza nos valores e pedidos realizados.</w:t>
      </w:r>
    </w:p>
    <w:p w:rsidR="00000000" w:rsidDel="00000000" w:rsidP="00000000" w:rsidRDefault="00000000" w:rsidRPr="00000000" w14:paraId="00000096">
      <w:pPr>
        <w:spacing w:after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Experiência do cliente: Priorizar conforto, praticidade e satisfação do público.</w:t>
      </w:r>
    </w:p>
    <w:p w:rsidR="00000000" w:rsidDel="00000000" w:rsidP="00000000" w:rsidRDefault="00000000" w:rsidRPr="00000000" w14:paraId="00000097">
      <w:pPr>
        <w:spacing w:after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Sustentabilidade: Reduzir o uso de papel com a adoção de sistemas digitais.</w:t>
      </w:r>
    </w:p>
    <w:p w:rsidR="00000000" w:rsidDel="00000000" w:rsidP="00000000" w:rsidRDefault="00000000" w:rsidRPr="00000000" w14:paraId="0000009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5W2H</w:t>
      </w:r>
    </w:p>
    <w:p w:rsidR="00000000" w:rsidDel="00000000" w:rsidP="00000000" w:rsidRDefault="00000000" w:rsidRPr="00000000" w14:paraId="0000009A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apresentado descreve um sistema de Comanda Virtual para uma casa de shows. A seguir, a informação é estruturada conforme os tópicos de um plano de projeto, utilizando uma formatação que se assemelha às práticas de organização de trabalhos técnicos.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cu2t8hjsqbxx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Objeto do Projeto (O Quê?)</w:t>
      </w:r>
    </w:p>
    <w:p w:rsidR="00000000" w:rsidDel="00000000" w:rsidP="00000000" w:rsidRDefault="00000000" w:rsidRPr="00000000" w14:paraId="0000009C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consiste no desenvolvimento e implantação de um Sistema de Comanda Virtual que permite o registro em tempo real de pedidos de bebidas, comidas e produtos por clientes, garçons e equipe de bar, vinculando o consumo a cada mesa ou cliente específico.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lqcs8264v1qc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Justificativa (Por Quê?)</w:t>
      </w:r>
    </w:p>
    <w:p w:rsidR="00000000" w:rsidDel="00000000" w:rsidP="00000000" w:rsidRDefault="00000000" w:rsidRPr="00000000" w14:paraId="0000009E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visa: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Agilizar o Atendimento: Reduzindo o tempo entre o pedido e a entrega.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Erros de Pedidos: Digitalizando o processo e evitando falhas de comunicação.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Melhorar o Controle de Consumo: Oferecendo um registro digital e instantâneo do que foi consumido.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o Fechamento da Conta: Tornando o processo de pagamento mais rápido e eficiente durante os eventos.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nidzxm4xbouu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Público-Alvo e Envolvidos (Quem?)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Finais: Garçons, equipe de bar, clientes e gerentes.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pelo Desenvolvimento: Equipe de TI interna ou fornecedor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especializado.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2zos8h5dvi9h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4. Local de Utilização (Onde?)</w:t>
      </w:r>
    </w:p>
    <w:p w:rsidR="00000000" w:rsidDel="00000000" w:rsidP="00000000" w:rsidRDefault="00000000" w:rsidRPr="00000000" w14:paraId="000000A7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utilizado nas mesas e balcões da casa de show. Acessibilidade será garantida via dispositivos como tablets,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smartphones</w:t>
      </w:r>
      <w:r w:rsidDel="00000000" w:rsidR="00000000" w:rsidRPr="00000000">
        <w:rPr>
          <w:sz w:val="24"/>
          <w:szCs w:val="24"/>
          <w:rtl w:val="0"/>
        </w:rPr>
        <w:t xml:space="preserve"> ou computadores utilizados pelos garçons e pelos próprios clientes (se o acesso for estendido a eles).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o54siiegti39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5. Cronologia de Uso (Quando?)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utilização ocorrerá durante todos os eventos da casa de show, com ênfase e maior necessidade em horários de pico (como shows e festas), onde a agilidade é crucial.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glunmlg8x23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6. Características Técnicas e Funcionalidades (Como?)</w:t>
      </w:r>
    </w:p>
    <w:p w:rsidR="00000000" w:rsidDel="00000000" w:rsidP="00000000" w:rsidRDefault="00000000" w:rsidRPr="00000000" w14:paraId="000000AB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implementado como uma solução digital com: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Web e Mobile: Garantindo acesso por diferentes dispositivos.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Pedidos em Tempo Real: Atualização imediata em todas as interfaces.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Automática do Estoque: Vinculando a baixa de itens ao registro do pedido.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Notificações de Pedidos Prontos: Agilizando a logística da cozinha/bar.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Pagamentos Digitais: Facilitando a finalização da conta.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gira5a4nt5do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7. Estimativa de Custos (Quanto?)</w:t>
      </w:r>
    </w:p>
    <w:p w:rsidR="00000000" w:rsidDel="00000000" w:rsidP="00000000" w:rsidRDefault="00000000" w:rsidRPr="00000000" w14:paraId="000000B2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custos associados à implementação e operação incluem: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ou Aquisição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Treinamento da Equipe.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e Suporte Técnico Contínuo.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Eventuais Integrações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Gateways</w:t>
      </w:r>
      <w:r w:rsidDel="00000000" w:rsidR="00000000" w:rsidRPr="00000000">
        <w:rPr>
          <w:sz w:val="24"/>
          <w:szCs w:val="24"/>
          <w:rtl w:val="0"/>
        </w:rPr>
        <w:t xml:space="preserve"> de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Gestão de Projeto</w:t>
      </w:r>
    </w:p>
    <w:p w:rsidR="00000000" w:rsidDel="00000000" w:rsidP="00000000" w:rsidRDefault="00000000" w:rsidRPr="00000000" w14:paraId="000000B9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apresenta o plano de gestão para o projeto de implementação de um sistema de comanda virtual em uma casa de show. O objetivo é estabelecer uma metodologia clara e um cronograma para modernizar e otimizar o atendimento ao cliente, visando a redução de filas, o aumento da agilidade no serviço e a melhoria da experiência geral dos frequentadores. O projeto será executado em um período de quatro meses.</w:t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Escopo e Objetivos</w:t>
      </w:r>
    </w:p>
    <w:p w:rsidR="00000000" w:rsidDel="00000000" w:rsidP="00000000" w:rsidRDefault="00000000" w:rsidRPr="00000000" w14:paraId="000000B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será focado na digitalização do processo de pedido e pagamento do cliente.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Geral: Implementar um sistema de comanda virtual, acessível via smartphone, para agilizar o processo de pedido e pagamento, melhorando a experiência do cliente e a eficiência operacional.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o tempo médio de espera para pedido e pagamento em pelo menos 30% nos primeiros dois meses de operação.</w:t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Aumentar o ticket médio por cliente em 10% através de um sistema que facilita pedidos adicionais.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o novo sistema ao controle de estoque para um monitoramento em tempo real do consumo de bebidas e insumos.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 do Escopo: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não inclui a instalação de tablets ou dispositivos fixos nas mesas; o foco é no uso do smartphone do próprio cliente.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spacing w:after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haverá modificação da estrutura física do bar ou dos caixas. </w:t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Partes Interessadas (Stakeholders)</w:t>
      </w:r>
    </w:p>
    <w:tbl>
      <w:tblPr>
        <w:tblStyle w:val="Table1"/>
        <w:tblW w:w="868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450"/>
        <w:gridCol w:w="5235"/>
        <w:tblGridChange w:id="0">
          <w:tblGrid>
            <w:gridCol w:w="3450"/>
            <w:gridCol w:w="52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de Projeto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Liderar a equipe, gerenciar o cronograma, o orçamento e ser o principal ponto de contato.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Patrocinador/Gerente da Casa de Show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Aprovar o plano do projeto, alocar recursos e tomar decisões estratégicas.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Equipe de Atendimento (Garçons e Barman)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do treinamento e utilizar o novo sistema nas rotinas de atendimento e preparo de pedidos.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Departamento Financeiro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Monitorar o orçamento do projeto e analisar o retorno sobre o investimento (ROI).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 de Software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Instalar, configurar e fornecer o suporte técnico para o novo sistema de comanda virtual.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Adotar e utilizar o novo sistema de comanda para realizar seus pedidos e pagamentos.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Cronograma do Projeto</w:t>
      </w:r>
    </w:p>
    <w:p w:rsidR="00000000" w:rsidDel="00000000" w:rsidP="00000000" w:rsidRDefault="00000000" w:rsidRPr="00000000" w14:paraId="000000D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seguirá a seguinte linha do tempo: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1: Iniciação e Planejamento (Semanas 1-4)</w:t>
      </w:r>
    </w:p>
    <w:p w:rsidR="00000000" w:rsidDel="00000000" w:rsidP="00000000" w:rsidRDefault="00000000" w:rsidRPr="00000000" w14:paraId="000000D6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kickoff</w:t>
      </w:r>
      <w:r w:rsidDel="00000000" w:rsidR="00000000" w:rsidRPr="00000000">
        <w:rPr>
          <w:sz w:val="24"/>
          <w:szCs w:val="24"/>
          <w:rtl w:val="0"/>
        </w:rPr>
        <w:t xml:space="preserve"> e alinhamento com as partes interessadas.</w:t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e seleção do software de comanda virtual.</w:t>
      </w:r>
    </w:p>
    <w:p w:rsidR="00000000" w:rsidDel="00000000" w:rsidP="00000000" w:rsidRDefault="00000000" w:rsidRPr="00000000" w14:paraId="000000D8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Mapeamento do fluxo de pedidos atual e definição dos novos processos.</w:t>
      </w:r>
    </w:p>
    <w:p w:rsidR="00000000" w:rsidDel="00000000" w:rsidP="00000000" w:rsidRDefault="00000000" w:rsidRPr="00000000" w14:paraId="000000D9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e aprovação do plano de projeto.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2: Execução e Implementação (Semanas 5-10)</w:t>
      </w:r>
    </w:p>
    <w:p w:rsidR="00000000" w:rsidDel="00000000" w:rsidP="00000000" w:rsidRDefault="00000000" w:rsidRPr="00000000" w14:paraId="000000DB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Instalação e configuração do software, incluindo o cardápio digital.</w:t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Configuração do sistema de pagamento e integração com a máquina de cartão.</w:t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Treinamento e capacitação da equipe de atendimento.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3: Monitoramento e Controle (Semanas 11-16)</w:t>
      </w:r>
    </w:p>
    <w:p w:rsidR="00000000" w:rsidDel="00000000" w:rsidP="00000000" w:rsidRDefault="00000000" w:rsidRPr="00000000" w14:paraId="000000DF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 da operação oficial do sistema de comanda virtual.</w:t>
      </w:r>
    </w:p>
    <w:p w:rsidR="00000000" w:rsidDel="00000000" w:rsidP="00000000" w:rsidRDefault="00000000" w:rsidRPr="00000000" w14:paraId="000000E0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Reuniões de acompanhamento semanais para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feedback</w:t>
      </w:r>
      <w:r w:rsidDel="00000000" w:rsidR="00000000" w:rsidRPr="00000000">
        <w:rPr>
          <w:sz w:val="24"/>
          <w:szCs w:val="24"/>
          <w:rtl w:val="0"/>
        </w:rPr>
        <w:t xml:space="preserve"> e ajustes.</w:t>
      </w:r>
    </w:p>
    <w:p w:rsidR="00000000" w:rsidDel="00000000" w:rsidP="00000000" w:rsidRDefault="00000000" w:rsidRPr="00000000" w14:paraId="000000E1">
      <w:pPr>
        <w:numPr>
          <w:ilvl w:val="1"/>
          <w:numId w:val="1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dos primeiros relatórios de desempenho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feedback</w:t>
      </w:r>
      <w:r w:rsidDel="00000000" w:rsidR="00000000" w:rsidRPr="00000000">
        <w:rPr>
          <w:sz w:val="24"/>
          <w:szCs w:val="24"/>
          <w:rtl w:val="0"/>
        </w:rPr>
        <w:t xml:space="preserve"> dos clientes.</w:t>
      </w:r>
    </w:p>
    <w:p w:rsidR="00000000" w:rsidDel="00000000" w:rsidP="00000000" w:rsidRDefault="00000000" w:rsidRPr="00000000" w14:paraId="000000E2">
      <w:pPr>
        <w:numPr>
          <w:ilvl w:val="1"/>
          <w:numId w:val="19"/>
        </w:numPr>
        <w:spacing w:after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melhorias contínuas.</w:t>
      </w:r>
    </w:p>
    <w:p w:rsidR="00000000" w:rsidDel="00000000" w:rsidP="00000000" w:rsidRDefault="00000000" w:rsidRPr="00000000" w14:paraId="000000E3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Orçamento e Recursos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 de Aquisição de Software: R$ 3.500 (custo de licença ou mensalidade por 12 meses).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Treinamento da Equipe: R$ 1.000 (horas de treinamento e material de apoio).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Marketing/Divulgação: R$ 500 (produção de cartazes, QR Codes para as mesas).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Estimado: R$ 5.000. </w:t>
      </w:r>
    </w:p>
    <w:p w:rsidR="00000000" w:rsidDel="00000000" w:rsidP="00000000" w:rsidRDefault="00000000" w:rsidRPr="00000000" w14:paraId="000000E8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Gestão de Riscos</w:t>
      </w:r>
    </w:p>
    <w:tbl>
      <w:tblPr>
        <w:tblStyle w:val="Table2"/>
        <w:tblW w:w="86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30"/>
        <w:gridCol w:w="2445"/>
        <w:gridCol w:w="4380"/>
        <w:tblGridChange w:id="0">
          <w:tblGrid>
            <w:gridCol w:w="1830"/>
            <w:gridCol w:w="2445"/>
            <w:gridCol w:w="43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Risco Potencial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Estratégia de Mitigação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Resistência da equipe à mudança.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Atraso na adoção do sistema, atendimento ineficiente.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Envolver a equipe no planejamento, oferecer treinamento prático e destacar os benefícios como gorjetas maiores e menos estresse.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Baixa adesão dos clientes.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subutilizado, não atingindo os objetivos.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Divulgação visual clara (QR Codes nas mesas), equipe incentivada a explicar os benefícios, e promoção para os clientes que usarem o sistema pela primeira vez.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Falha técnica do software.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Interrupção do atendimento e prejuízo.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Escolher um fornecedor com bom histórico de suporte e manter um plano de contingência (caderneta de anotações e máquina de cartão tradicional) para momentos de pico.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ae9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com a internet do local.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offline, impossibilitando pedidos.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uma conexão Wi-Fi robusta e de alta velocidade para o local e ter um plano B com rede de dados móveis para situações de emergência.</w:t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7. Indicadores de Sucesso (KPIs)</w:t>
      </w:r>
    </w:p>
    <w:p w:rsidR="00000000" w:rsidDel="00000000" w:rsidP="00000000" w:rsidRDefault="00000000" w:rsidRPr="00000000" w14:paraId="000000F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sucesso do projeto será medido pelos seguintes indicadores: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Médio de Atendimento: Comparação do tempo entre o pedido e a entrega antes e depois da implementação.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Médio por Cliente: Análise do valor médio gasto por cliente, comparando com o período anterior.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Taxa de Adoção: Medida em porcentagem, mostrando quantos clientes optaram por usar a comanda virtual.</w:t>
      </w:r>
    </w:p>
    <w:p w:rsidR="00000000" w:rsidDel="00000000" w:rsidP="00000000" w:rsidRDefault="00000000" w:rsidRPr="00000000" w14:paraId="000000FD">
      <w:pPr>
        <w:spacing w:before="200" w:line="360" w:lineRule="auto"/>
        <w:ind w:right="-584.5275590551165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Encerramento do Projeto</w:t>
      </w:r>
    </w:p>
    <w:p w:rsidR="00000000" w:rsidDel="00000000" w:rsidP="00000000" w:rsidRDefault="00000000" w:rsidRPr="00000000" w14:paraId="000000FF">
      <w:pPr>
        <w:spacing w:after="240" w:before="240"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será formalmente encerrado após a fase de monitoramento, com a entrega de um relatório final que detalhe os resultados alcançados, as lições aprendidas e as recomendações para o futuro, garantindo a sustentabilidade do novo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</w:p>
    <w:tbl>
      <w:tblPr>
        <w:tblStyle w:val="Table3"/>
        <w:tblW w:w="9189.921259842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7.1021761377574"/>
        <w:gridCol w:w="987.1021761377574"/>
        <w:gridCol w:w="987.1021761377574"/>
        <w:gridCol w:w="987.1021761377574"/>
        <w:gridCol w:w="5241.5125552914915"/>
        <w:tblGridChange w:id="0">
          <w:tblGrid>
            <w:gridCol w:w="987.1021761377574"/>
            <w:gridCol w:w="987.1021761377574"/>
            <w:gridCol w:w="987.1021761377574"/>
            <w:gridCol w:w="987.1021761377574"/>
            <w:gridCol w:w="5241.51255529149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c6efce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b w:val="1"/>
                <w:bCs w:val="1"/>
                <w:color w:val="006100"/>
              </w:rPr>
            </w:pPr>
            <w:r w:rsidDel="00000000" w:rsidR="00000000" w:rsidRPr="00000000">
              <w:rPr>
                <w:b w:val="1"/>
                <w:bCs w:val="1"/>
                <w:color w:val="006100"/>
                <w:rtl w:val="0"/>
              </w:rPr>
              <w:t xml:space="preserve">Comandou RF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Identificaçao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Funcionar em celulares, tablets e computadores usados na casa de show.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Interface clara e intuitiva para agilizar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Processar pedidos e atualizações em até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Segurança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Proteger dados de pagamento e consumo contra acessos indevidos.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Operar de forma estável durante eventos, evitando falhas.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Estar disponível 24/7, especialmente em horários de pico.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Backup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Realizar cópias de segurança periódicas das comandas.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Suportar grande volume de pedidos simultâneos.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Rodar em diferentes sistemas operacionais (Android, iOS, Windows).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Auditabilidade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todas as ações (criação, alteração, cancelamento de comandas).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Responsividade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Adaptar telas automaticamente a diferentes tamanhos de dispositivos.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Tolerância a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Continuar funcionando mesmo com falhas parciais ou instabilidade na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Interação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Integrar com sistemas de estoque e pagamento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Tempo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Retomar funcionamento em até 10 minutos após falha ou queda de energia.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Suporte Offine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pedidos mesmo sem internet, sincronizando depois.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Escalabilidade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Suportar grande quantidade de garçons acessando simultaneamente.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Latência 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que a atualização de pedidos ocorra em tempo real, sem atrasos.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todas as alterações e movimentações para rastreabilidade.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Interface Intuitiva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Facilitar a operação mesmo para funcionários sem experiência tecnológica.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Integração com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integração segura e confiável com gateways de pagamento.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17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9.9212598425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2.4811699468282"/>
        <w:gridCol w:w="950.3538014314914"/>
        <w:gridCol w:w="950.3538014314914"/>
        <w:gridCol w:w="950.3538014314914"/>
        <w:gridCol w:w="5046.378685601219"/>
        <w:tblGridChange w:id="0">
          <w:tblGrid>
            <w:gridCol w:w="1292.4811699468282"/>
            <w:gridCol w:w="950.3538014314914"/>
            <w:gridCol w:w="950.3538014314914"/>
            <w:gridCol w:w="950.3538014314914"/>
            <w:gridCol w:w="5046.37868560121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Comandou RNF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Identificaçao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Funcionar em celulares, tablets e computadores usados na casa de show.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Interface clara e intuitiva para agilizar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Processar pedidos e atualizações em até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Segurança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Proteger dados de pagamento e consumo contra acessos indevidos.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Operar de forma estável durante eventos, evitando falhas.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Estar disponível 24/7, especialmente em horários de pico.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Backup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Realizar cópias de segurança periódicas das comandas.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Suportar grande volume de pedidos simultâneos.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Rodar em diferentes sistemas operacionais (Android, iOS, Windows).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Auditabilidade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todas as ações (criação, alteração, cancelamento de comandas).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Responsividade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Adaptar telas automaticamente a diferentes tamanhos de dispositivos.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Tolerância a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Continuar funcionando mesmo com falhas parciais ou instabilidade na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Interação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Integrar com sistemas de estoque e pagamento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Tempo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Retomar funcionamento em até 10 minutos após falha ou queda de energia.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Suporte Offine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pedidos mesmo sem internet, sincronizando depois.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Escalabilidade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Suportar grande quantidade de garçons acessando simultaneamente.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Latência 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que a atualização de pedidos ocorra em tempo real, sem atrasos.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todas as alterações e movimentações para rastreabilidade.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Interface Intuitiva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Facilitar a operação mesmo para funcionários sem experiência tecnológica.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Integração com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integração segura e confiável com gateways de pagamento.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</w:t>
      </w:r>
    </w:p>
    <w:tbl>
      <w:tblPr>
        <w:tblStyle w:val="Table5"/>
        <w:tblW w:w="9189.921259842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7.220472440946"/>
        <w:gridCol w:w="2948.433070866142"/>
        <w:gridCol w:w="1174.267716535433"/>
        <w:tblGridChange w:id="0">
          <w:tblGrid>
            <w:gridCol w:w="5067.220472440946"/>
            <w:gridCol w:w="2948.433070866142"/>
            <w:gridCol w:w="1174.26771653543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Mapa User Story (COMANDOU) - Cliente/Usuário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 em busca de realizar pedidos de forma prática e rápida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Acessar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Como um cliente que deseja fazer um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Visualizar cardápio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 quero acessar o sistema de comandas online;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Selecionar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 que consiga visualizar o cardápio, selecionar itens e a acompanhar minha comanda.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Acompanhar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 de aceitção: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 o cliente acessa o sistema, o cardápio deve estar disponivel;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Cardápio disponivel.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ponto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Quando o cliente seleciona itens, eles devem ser adioconados á comanda;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Seleção de itens.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Então o cliente poderá acompanhar em tempo real o status do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Acompanhamento de comanda.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89.9212598425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6.714245380683"/>
        <w:gridCol w:w="2794.810051134047"/>
        <w:gridCol w:w="1098.3969633277914"/>
        <w:tblGridChange w:id="0">
          <w:tblGrid>
            <w:gridCol w:w="5296.714245380683"/>
            <w:gridCol w:w="2794.810051134047"/>
            <w:gridCol w:w="1098.396963327791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Mapa User Story (COMANDOU) - Administrador/Garçon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Administrador/graçom atualizando comandas;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Visualizar comandas.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Como administrador/garçom do sistema;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Atualizar status (em preparo, pronto, entregue).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 quero visualizar e gerenciar as comandas ativas;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Organizar atendimento.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 que consiga acompanhar pedidos, alterar status e organizar o atendimento.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Acompanhamento de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 de aceitção: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 o garçom acessa o sistema, ele terá acesso ás comandas em aberto;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Acesso ás comandas.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Quando alterar o status de uma comanda, o cliente deve visualiazar atualização em tempo real;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Alteração de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Então o processo de atendimento será mas ágil e organizado.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Organização do fluxo de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Contexto</w:t>
      </w:r>
    </w:p>
    <w:p w:rsidR="00000000" w:rsidDel="00000000" w:rsidP="00000000" w:rsidRDefault="00000000" w:rsidRPr="00000000" w14:paraId="0000021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37465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Sitemap</w:t>
      </w:r>
    </w:p>
    <w:p w:rsidR="00000000" w:rsidDel="00000000" w:rsidP="00000000" w:rsidRDefault="00000000" w:rsidRPr="00000000" w14:paraId="0000021E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3797300"/>
            <wp:effectExtent b="0" l="0" r="0" t="0"/>
            <wp:docPr descr="Diagrama&#10;&#10;O conteúdo gerado por IA pode estar incorreto." id="22" name="image26.pn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Fluxograma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05493" cy="7434263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493" cy="743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BPMN</w:t>
      </w:r>
    </w:p>
    <w:p w:rsidR="00000000" w:rsidDel="00000000" w:rsidP="00000000" w:rsidRDefault="00000000" w:rsidRPr="00000000" w14:paraId="0000022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2628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Wireframe</w:t>
      </w:r>
    </w:p>
    <w:p w:rsidR="00000000" w:rsidDel="00000000" w:rsidP="00000000" w:rsidRDefault="00000000" w:rsidRPr="00000000" w14:paraId="00000230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97000" cy="3962400"/>
            <wp:effectExtent b="0" l="0" r="0" t="0"/>
            <wp:docPr descr="Uma imagem contendo Forma&#10;&#10;O conteúdo gerado por IA pode estar incorreto." id="10" name="image5.png"/>
            <a:graphic>
              <a:graphicData uri="http://schemas.openxmlformats.org/drawingml/2006/picture">
                <pic:pic>
                  <pic:nvPicPr>
                    <pic:cNvPr descr="Uma imagem contendo Forma&#10;&#10;O conteúdo gerado por IA pode estar incorreto."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21100" cy="3962400"/>
            <wp:effectExtent b="0" l="0" r="0" t="0"/>
            <wp:docPr descr="Diagrama&#10;&#10;O conteúdo gerado por IA pode estar incorreto." id="2" name="image17.pn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Protótipo</w:t>
      </w:r>
    </w:p>
    <w:p w:rsidR="00000000" w:rsidDel="00000000" w:rsidP="00000000" w:rsidRDefault="00000000" w:rsidRPr="00000000" w14:paraId="0000023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6565900"/>
            <wp:effectExtent b="0" l="0" r="0" t="0"/>
            <wp:docPr id="1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Infraestrutura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</w:t>
        <w:br w:type="textWrapping"/>
        <w:t xml:space="preserve"> Facilitar o processo de atendimento e pagamento em bares e restaurantes, substituindo a comanda tradicional por um sistema digital acessível via QR Code.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Principais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ao menu por QR Code;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dos produtos;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 dos itens;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 digital integrado;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Confirmação e envio do pedido;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do produto pelo garçom.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</w:t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Smartphone com câmera e acesso à internet;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meios de pagamento digital;</w:t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simples e intuitiva.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Escopo</w:t>
        <w:br w:type="textWrapping"/>
        <w:t xml:space="preserve"> Abrange todas as etapas desde o acesso ao menu até o recebimento do pedido.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 do Escopo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 de fidelidade;</w:t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avançados;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sistemas externos.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 Esperados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no tempo de atendimento;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Facilidade no pagamento;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Melhoria na experiência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Criptografia e Segurança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yqlzzz6yinpv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Aplicativo do Cliente (QR Code e Pedidos)</w:t>
      </w:r>
    </w:p>
    <w:p w:rsidR="00000000" w:rsidDel="00000000" w:rsidP="00000000" w:rsidRDefault="00000000" w:rsidRPr="00000000" w14:paraId="0000024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Acesso ao sistema somente via HTTPS (TLS 1.3).</w:t>
      </w:r>
    </w:p>
    <w:p w:rsidR="00000000" w:rsidDel="00000000" w:rsidP="00000000" w:rsidRDefault="00000000" w:rsidRPr="00000000" w14:paraId="0000025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QR Codes gerados com identificadores únicos e validade curta, assinados digitalmente para evitar falsificação.</w:t>
      </w:r>
    </w:p>
    <w:p w:rsidR="00000000" w:rsidDel="00000000" w:rsidP="00000000" w:rsidRDefault="00000000" w:rsidRPr="00000000" w14:paraId="0000025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Tokens de sessão armazenados em HttpOnly Cookies, impedindo acesso por scripts maliciosos.</w:t>
      </w:r>
    </w:p>
    <w:p w:rsidR="00000000" w:rsidDel="00000000" w:rsidP="00000000" w:rsidRDefault="00000000" w:rsidRPr="00000000" w14:paraId="0000025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Prevenção contra XSS e CSRF por meio de sanitização de entradas e uso de cabeçalhos de segurança. 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cpdcfzd0pn1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e API</w:t>
      </w:r>
    </w:p>
    <w:p w:rsidR="00000000" w:rsidDel="00000000" w:rsidP="00000000" w:rsidRDefault="00000000" w:rsidRPr="00000000" w14:paraId="0000025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Autenticação baseada em JWT assinado com RS256 (RSA + SHA-256).</w:t>
      </w:r>
    </w:p>
    <w:p w:rsidR="00000000" w:rsidDel="00000000" w:rsidP="00000000" w:rsidRDefault="00000000" w:rsidRPr="00000000" w14:paraId="0000025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Tempo de expiração curto para tokens de acesso e uso de refresh tokens seguros.</w:t>
      </w:r>
    </w:p>
    <w:p w:rsidR="00000000" w:rsidDel="00000000" w:rsidP="00000000" w:rsidRDefault="00000000" w:rsidRPr="00000000" w14:paraId="0000025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Autorização via papéis (Cliente, Garçom, Caixa, Cozinha).</w:t>
      </w:r>
    </w:p>
    <w:p w:rsidR="00000000" w:rsidDel="00000000" w:rsidP="00000000" w:rsidRDefault="00000000" w:rsidRPr="00000000" w14:paraId="0000025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Validação de inputs para prevenir injeções SQL/NoSQL.</w:t>
      </w:r>
    </w:p>
    <w:p w:rsidR="00000000" w:rsidDel="00000000" w:rsidP="00000000" w:rsidRDefault="00000000" w:rsidRPr="00000000" w14:paraId="0000025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CORS configurado apenas para domínios autorizados.</w:t>
      </w:r>
    </w:p>
    <w:p w:rsidR="00000000" w:rsidDel="00000000" w:rsidP="00000000" w:rsidRDefault="00000000" w:rsidRPr="00000000" w14:paraId="0000025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Logs centralizados com mascaramento de dados sensíveis.</w:t>
      </w:r>
    </w:p>
    <w:p w:rsidR="00000000" w:rsidDel="00000000" w:rsidP="00000000" w:rsidRDefault="00000000" w:rsidRPr="00000000" w14:paraId="0000025A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Dispositivos de Cozinha, Garçom e Caixa</w:t>
      </w:r>
    </w:p>
    <w:p w:rsidR="00000000" w:rsidDel="00000000" w:rsidP="00000000" w:rsidRDefault="00000000" w:rsidRPr="00000000" w14:paraId="0000025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Conexão à API sempre via TLS.</w:t>
      </w:r>
    </w:p>
    <w:p w:rsidR="00000000" w:rsidDel="00000000" w:rsidP="00000000" w:rsidRDefault="00000000" w:rsidRPr="00000000" w14:paraId="0000025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Acesso restrito por autenticação individual (cada garçom/caixa com seu login).</w:t>
      </w:r>
    </w:p>
    <w:p w:rsidR="00000000" w:rsidDel="00000000" w:rsidP="00000000" w:rsidRDefault="00000000" w:rsidRPr="00000000" w14:paraId="0000025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Aplicação de princípio do menor privilégio: apenas funções necessárias em cada perfil.</w:t>
      </w:r>
    </w:p>
    <w:p w:rsidR="00000000" w:rsidDel="00000000" w:rsidP="00000000" w:rsidRDefault="00000000" w:rsidRPr="00000000" w14:paraId="0000025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Estações de trabalho em rede separada (VLAN própria) para evitar acesso externo indevido.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="360" w:lineRule="auto"/>
        <w:ind w:right="-584.5275590551165"/>
        <w:rPr>
          <w:sz w:val="24"/>
          <w:szCs w:val="24"/>
        </w:rPr>
      </w:pPr>
      <w:bookmarkStart w:colFirst="0" w:colLast="0" w:name="_9h2r8z9l2ot0" w:id="9"/>
      <w:bookmarkEnd w:id="9"/>
      <w:r w:rsidDel="00000000" w:rsidR="00000000" w:rsidRPr="00000000">
        <w:rPr>
          <w:sz w:val="24"/>
          <w:szCs w:val="24"/>
          <w:rtl w:val="0"/>
        </w:rPr>
        <w:t xml:space="preserve">Pagamento e Caixa</w:t>
      </w:r>
    </w:p>
    <w:p w:rsidR="00000000" w:rsidDel="00000000" w:rsidP="00000000" w:rsidRDefault="00000000" w:rsidRPr="00000000" w14:paraId="0000026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Integração apenas com gateways compatíveis com PCI-DSS.</w:t>
      </w:r>
    </w:p>
    <w:p w:rsidR="00000000" w:rsidDel="00000000" w:rsidP="00000000" w:rsidRDefault="00000000" w:rsidRPr="00000000" w14:paraId="0000026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Nenhum dado de cartão (PAN/CVV) é armazenado no sistema.</w:t>
      </w:r>
    </w:p>
    <w:p w:rsidR="00000000" w:rsidDel="00000000" w:rsidP="00000000" w:rsidRDefault="00000000" w:rsidRPr="00000000" w14:paraId="0000026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Pagamentos tokenizados no provedor de serviços de pagamento.</w:t>
      </w:r>
    </w:p>
    <w:p w:rsidR="00000000" w:rsidDel="00000000" w:rsidP="00000000" w:rsidRDefault="00000000" w:rsidRPr="00000000" w14:paraId="0000026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Registro das transações no sistema apenas com informações não sensíveis (valor, status, referência). 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rkvdkbm72mz1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26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Criptografia em repouso com AES-256 (nativa ou via integração com KMS).</w:t>
      </w:r>
    </w:p>
    <w:p w:rsidR="00000000" w:rsidDel="00000000" w:rsidP="00000000" w:rsidRDefault="00000000" w:rsidRPr="00000000" w14:paraId="0000026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Conexões com a base de dados sempre por TLS.</w:t>
      </w:r>
    </w:p>
    <w:p w:rsidR="00000000" w:rsidDel="00000000" w:rsidP="00000000" w:rsidRDefault="00000000" w:rsidRPr="00000000" w14:paraId="0000026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Perfis de usuários no banco com permissões mínimas necessárias.</w:t>
      </w:r>
    </w:p>
    <w:p w:rsidR="00000000" w:rsidDel="00000000" w:rsidP="00000000" w:rsidRDefault="00000000" w:rsidRPr="00000000" w14:paraId="0000026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Backups criptografados e armazenados em local seguro, com testes regulares de restauração. 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nxrvbtgummit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Criptografia Aplicada</w:t>
      </w:r>
    </w:p>
    <w:p w:rsidR="00000000" w:rsidDel="00000000" w:rsidP="00000000" w:rsidRDefault="00000000" w:rsidRPr="00000000" w14:paraId="0000026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Em trânsito: TLS 1.3 em todas as comunicações (cliente ↔ sistema ↔ cozinha/garçom/caixa).</w:t>
      </w:r>
    </w:p>
    <w:p w:rsidR="00000000" w:rsidDel="00000000" w:rsidP="00000000" w:rsidRDefault="00000000" w:rsidRPr="00000000" w14:paraId="0000026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 repouso: AES-256 para dados no banco e backups.</w:t>
      </w:r>
    </w:p>
    <w:p w:rsidR="00000000" w:rsidDel="00000000" w:rsidP="00000000" w:rsidRDefault="00000000" w:rsidRPr="00000000" w14:paraId="0000026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Hash de senhas com Argon2id ou bcrypt (custo ≥ 12).</w:t>
      </w:r>
    </w:p>
    <w:p w:rsidR="00000000" w:rsidDel="00000000" w:rsidP="00000000" w:rsidRDefault="00000000" w:rsidRPr="00000000" w14:paraId="0000026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JWTs assinados com RS256 para garantir autenticidade.</w:t>
      </w:r>
    </w:p>
    <w:p w:rsidR="00000000" w:rsidDel="00000000" w:rsidP="00000000" w:rsidRDefault="00000000" w:rsidRPr="00000000" w14:paraId="0000026E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Boas Práticas de Segurança</w:t>
      </w:r>
    </w:p>
    <w:p w:rsidR="00000000" w:rsidDel="00000000" w:rsidP="00000000" w:rsidRDefault="00000000" w:rsidRPr="00000000" w14:paraId="0000026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Auditorias de segurança semestrais e testes de penetração antes de grandes releases.</w:t>
      </w:r>
    </w:p>
    <w:p w:rsidR="00000000" w:rsidDel="00000000" w:rsidP="00000000" w:rsidRDefault="00000000" w:rsidRPr="00000000" w14:paraId="0000027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Atualização regular de dependências e bibliotecas do sistema.</w:t>
      </w:r>
    </w:p>
    <w:p w:rsidR="00000000" w:rsidDel="00000000" w:rsidP="00000000" w:rsidRDefault="00000000" w:rsidRPr="00000000" w14:paraId="0000027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Monitoramento e alertas para acessos suspeitos ou tentativas de fraude.</w:t>
      </w:r>
    </w:p>
    <w:p w:rsidR="00000000" w:rsidDel="00000000" w:rsidP="00000000" w:rsidRDefault="00000000" w:rsidRPr="00000000" w14:paraId="0000027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Plano de resposta a incidentes definido: detecção → contenção → recuperação.</w:t>
      </w:r>
    </w:p>
    <w:p w:rsidR="00000000" w:rsidDel="00000000" w:rsidP="00000000" w:rsidRDefault="00000000" w:rsidRPr="00000000" w14:paraId="0000027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Revisão periódica das políticas de segurança e treinamento da equipe.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sqarnkz4dffm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27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plano de segurança e criptografia da Comandou garante a proteção dos dados e operações do sistema, minimizando riscos de ataques e falhas. As medidas devem ser continuamente revisadas e aprimoradas, conforme o crescimento da aplicação e evolução das melhores práticas em cibersegurança.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Arquitetura Técnica</w:t>
      </w:r>
    </w:p>
    <w:p w:rsidR="00000000" w:rsidDel="00000000" w:rsidP="00000000" w:rsidRDefault="00000000" w:rsidRPr="00000000" w14:paraId="0000027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6350" cy="55626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Arquitetura Funcional</w:t>
      </w:r>
    </w:p>
    <w:p w:rsidR="00000000" w:rsidDel="00000000" w:rsidP="00000000" w:rsidRDefault="00000000" w:rsidRPr="00000000" w14:paraId="0000027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3124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Arquitetura M.V.C</w:t>
      </w:r>
    </w:p>
    <w:p w:rsidR="00000000" w:rsidDel="00000000" w:rsidP="00000000" w:rsidRDefault="00000000" w:rsidRPr="00000000" w14:paraId="0000028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Arquitetura MVC</w:t>
        <w:br w:type="textWrapping"/>
        <w:t xml:space="preserve"> O sistema foi desenvolvido utilizando a arquitetura MVC (Model-View-Controller), que organiza o projeto em três camadas principais: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(Modelo): responsável pela lógica de negócios e pela interação com o banco de dados;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(Visão): camada de interface que apresenta as informações ao usuário;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Controller (Controlador): responsável por gerenciar as requisições e integrar Model e View.</w:t>
      </w:r>
    </w:p>
    <w:p w:rsidR="00000000" w:rsidDel="00000000" w:rsidP="00000000" w:rsidRDefault="00000000" w:rsidRPr="00000000" w14:paraId="0000029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51500" cy="2184400"/>
            <wp:effectExtent b="0" l="0" r="0" t="0"/>
            <wp:docPr descr="Uma imagem contendo Gráfico&#10;&#10;O conteúdo gerado por IA pode estar incorreto." id="1" name="image19.png"/>
            <a:graphic>
              <a:graphicData uri="http://schemas.openxmlformats.org/drawingml/2006/picture">
                <pic:pic>
                  <pic:nvPicPr>
                    <pic:cNvPr descr="Uma imagem contendo Gráfico&#10;&#10;O conteúdo gerado por IA pode estar incorreto."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Classe</w:t>
      </w:r>
    </w:p>
    <w:p w:rsidR="00000000" w:rsidDel="00000000" w:rsidP="00000000" w:rsidRDefault="00000000" w:rsidRPr="00000000" w14:paraId="0000029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4356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DER (Entidade - Relacionamento)</w:t>
      </w:r>
    </w:p>
    <w:p w:rsidR="00000000" w:rsidDel="00000000" w:rsidP="00000000" w:rsidRDefault="00000000" w:rsidRPr="00000000" w14:paraId="0000029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2387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Caso de Uso</w:t>
      </w:r>
    </w:p>
    <w:p w:rsidR="00000000" w:rsidDel="00000000" w:rsidP="00000000" w:rsidRDefault="00000000" w:rsidRPr="00000000" w14:paraId="000002A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5422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Sequência</w:t>
      </w:r>
    </w:p>
    <w:p w:rsidR="00000000" w:rsidDel="00000000" w:rsidP="00000000" w:rsidRDefault="00000000" w:rsidRPr="00000000" w14:paraId="000002A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5092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Atividade</w:t>
      </w:r>
    </w:p>
    <w:p w:rsidR="00000000" w:rsidDel="00000000" w:rsidP="00000000" w:rsidRDefault="00000000" w:rsidRPr="00000000" w14:paraId="000002B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3505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Operação</w:t>
      </w:r>
    </w:p>
    <w:p w:rsidR="00000000" w:rsidDel="00000000" w:rsidP="00000000" w:rsidRDefault="00000000" w:rsidRPr="00000000" w14:paraId="000002B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14351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Estado</w:t>
      </w:r>
    </w:p>
    <w:p w:rsidR="00000000" w:rsidDel="00000000" w:rsidP="00000000" w:rsidRDefault="00000000" w:rsidRPr="00000000" w14:paraId="000002C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5600" cy="3314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Planos de Testes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que todas as funcionalidades do sistema Comandou (cliente, garçom, cozinha/bar, caixa e administrador) funcionem corretamente, com segurança e confiabilidade, desde o acesso via QR Code até o pagamento via PagSeguro.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Serão testados:</w:t>
      </w:r>
    </w:p>
    <w:p w:rsidR="00000000" w:rsidDel="00000000" w:rsidP="00000000" w:rsidRDefault="00000000" w:rsidRPr="00000000" w14:paraId="000002C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ao sistema via QR Code.</w:t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Fluxo de pedidos (cliente → sistema → cozinha/garçom).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 exclusivo via PagSeguro.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básica (login, permissões, criptografia).</w:t>
      </w:r>
    </w:p>
    <w:p w:rsidR="00000000" w:rsidDel="00000000" w:rsidP="00000000" w:rsidRDefault="00000000" w:rsidRPr="00000000" w14:paraId="000002C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 da interface.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estão no escopo: integrações externas ainda não implementadas e testes de carga em escala massiva.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Teste</w:t>
      </w:r>
    </w:p>
    <w:p w:rsidR="00000000" w:rsidDel="00000000" w:rsidP="00000000" w:rsidRDefault="00000000" w:rsidRPr="00000000" w14:paraId="000002C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Funcionais: verificar se cada função do sistema realiza o que promete.</w:t>
      </w:r>
    </w:p>
    <w:p w:rsidR="00000000" w:rsidDel="00000000" w:rsidP="00000000" w:rsidRDefault="00000000" w:rsidRPr="00000000" w14:paraId="000002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checar login, permissões e proteção de dados.</w:t>
      </w:r>
    </w:p>
    <w:p w:rsidR="00000000" w:rsidDel="00000000" w:rsidP="00000000" w:rsidRDefault="00000000" w:rsidRPr="00000000" w14:paraId="000002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Integração: validar a comunicação entre cliente, API, cozinha, garçom e caixa.</w:t>
      </w:r>
    </w:p>
    <w:p w:rsidR="00000000" w:rsidDel="00000000" w:rsidP="00000000" w:rsidRDefault="00000000" w:rsidRPr="00000000" w14:paraId="000002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Usabilidade: avaliar clareza e facilidade de uso.</w:t>
      </w:r>
    </w:p>
    <w:p w:rsidR="00000000" w:rsidDel="00000000" w:rsidP="00000000" w:rsidRDefault="00000000" w:rsidRPr="00000000" w14:paraId="000002D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Pagamentos: validar o processo via PagSeguro.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Perfis de Usuário a Serem Testados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final: acesso via QR Code, escolha de produtos, acompanhamento do pedido, solicitação de conta, pagamento.</w:t>
      </w:r>
    </w:p>
    <w:p w:rsidR="00000000" w:rsidDel="00000000" w:rsidP="00000000" w:rsidRDefault="00000000" w:rsidRPr="00000000" w14:paraId="000002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Garçom: receber pedidos, visualizar status de preparo, entrega.</w:t>
      </w:r>
    </w:p>
    <w:p w:rsidR="00000000" w:rsidDel="00000000" w:rsidP="00000000" w:rsidRDefault="00000000" w:rsidRPr="00000000" w14:paraId="000002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Cozinha/Bar: receber pedidos do sistema, atualizar status.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Caixa: receber solicitação de fechamento, confirmar pagamentos.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Administrador: gerenciar usuários, acompanhar logs e relatórios.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Teste (em linguagem simples)</w:t>
      </w:r>
    </w:p>
    <w:p w:rsidR="00000000" w:rsidDel="00000000" w:rsidP="00000000" w:rsidRDefault="00000000" w:rsidRPr="00000000" w14:paraId="000002D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consegue acessar o menu pelo QR Code.</w:t>
      </w:r>
    </w:p>
    <w:p w:rsidR="00000000" w:rsidDel="00000000" w:rsidP="00000000" w:rsidRDefault="00000000" w:rsidRPr="00000000" w14:paraId="000002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seleciona itens do cardápio e o pedido é registrado no sistema.</w:t>
      </w:r>
    </w:p>
    <w:p w:rsidR="00000000" w:rsidDel="00000000" w:rsidP="00000000" w:rsidRDefault="00000000" w:rsidRPr="00000000" w14:paraId="000002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Cozinha recebe o pedido corretamente.</w:t>
      </w:r>
    </w:p>
    <w:p w:rsidR="00000000" w:rsidDel="00000000" w:rsidP="00000000" w:rsidRDefault="00000000" w:rsidRPr="00000000" w14:paraId="000002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atualiza o status do pedido para “em preparo”.</w:t>
      </w:r>
    </w:p>
    <w:p w:rsidR="00000000" w:rsidDel="00000000" w:rsidP="00000000" w:rsidRDefault="00000000" w:rsidRPr="00000000" w14:paraId="000002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Garçom recebe notificação de que o pedido está pronto.</w:t>
      </w:r>
    </w:p>
    <w:p w:rsidR="00000000" w:rsidDel="00000000" w:rsidP="00000000" w:rsidRDefault="00000000" w:rsidRPr="00000000" w14:paraId="000002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Garçom entrega o pedido ao cliente.</w:t>
      </w:r>
    </w:p>
    <w:p w:rsidR="00000000" w:rsidDel="00000000" w:rsidP="00000000" w:rsidRDefault="00000000" w:rsidRPr="00000000" w14:paraId="000002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solicita fechamento da conta pelo aplicativo.</w:t>
      </w:r>
    </w:p>
    <w:p w:rsidR="00000000" w:rsidDel="00000000" w:rsidP="00000000" w:rsidRDefault="00000000" w:rsidRPr="00000000" w14:paraId="000002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Caixa recebe o resumo da comanda.</w:t>
      </w:r>
    </w:p>
    <w:p w:rsidR="00000000" w:rsidDel="00000000" w:rsidP="00000000" w:rsidRDefault="00000000" w:rsidRPr="00000000" w14:paraId="000002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paga pelo PagSeguro dentro do sistema.</w:t>
      </w:r>
    </w:p>
    <w:p w:rsidR="00000000" w:rsidDel="00000000" w:rsidP="00000000" w:rsidRDefault="00000000" w:rsidRPr="00000000" w14:paraId="000002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confirma o pagamento via PagSeguro.</w:t>
      </w:r>
    </w:p>
    <w:p w:rsidR="00000000" w:rsidDel="00000000" w:rsidP="00000000" w:rsidRDefault="00000000" w:rsidRPr="00000000" w14:paraId="000002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recebe notificação de que a comanda foi finalizada.</w:t>
      </w:r>
    </w:p>
    <w:p w:rsidR="00000000" w:rsidDel="00000000" w:rsidP="00000000" w:rsidRDefault="00000000" w:rsidRPr="00000000" w14:paraId="000002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Tentativa de acesso sem QR Code válido é bloqueada.</w:t>
      </w:r>
    </w:p>
    <w:p w:rsidR="00000000" w:rsidDel="00000000" w:rsidP="00000000" w:rsidRDefault="00000000" w:rsidRPr="00000000" w14:paraId="000002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com perfil incorreto (ex.: cliente tentando acessar funções do garçom) é impedido.</w:t>
      </w:r>
    </w:p>
    <w:p w:rsidR="00000000" w:rsidDel="00000000" w:rsidP="00000000" w:rsidRDefault="00000000" w:rsidRPr="00000000" w14:paraId="000002E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Senhas de administradores e caixa seguem regras de segurança.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</w:t>
      </w:r>
    </w:p>
    <w:p w:rsidR="00000000" w:rsidDel="00000000" w:rsidP="00000000" w:rsidRDefault="00000000" w:rsidRPr="00000000" w14:paraId="000002E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fluxos funcionais devem ser concluídos sem erro.</w:t>
      </w:r>
    </w:p>
    <w:p w:rsidR="00000000" w:rsidDel="00000000" w:rsidP="00000000" w:rsidRDefault="00000000" w:rsidRPr="00000000" w14:paraId="000002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 dado sensível deve ser exposto.</w:t>
      </w:r>
    </w:p>
    <w:p w:rsidR="00000000" w:rsidDel="00000000" w:rsidP="00000000" w:rsidRDefault="00000000" w:rsidRPr="00000000" w14:paraId="000002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responder em até 3 segundos para as ações principais.</w:t>
      </w:r>
    </w:p>
    <w:p w:rsidR="00000000" w:rsidDel="00000000" w:rsidP="00000000" w:rsidRDefault="00000000" w:rsidRPr="00000000" w14:paraId="000002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Pagamentos via PagSeguro devem ser processados com sucesso ou claramente recusados.</w:t>
      </w:r>
    </w:p>
    <w:p w:rsidR="00000000" w:rsidDel="00000000" w:rsidP="00000000" w:rsidRDefault="00000000" w:rsidRPr="00000000" w14:paraId="000002E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Permissões de acesso devem estar corretamente configuradas.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este plano de testes, o sistema Comandou poderá ser validado em todas as etapas principais, garantindo que a experiência do cliente e a operação interna sejam seguras, eficientes e confiáveis.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2F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sistema Comandou proporcionou uma experiência prática e completa de aplicação de conceitos de engenharia de software, integrando tecnologias modernas e boas práticas de segurança. O projeto contemplou desde a análise de requisitos até a definição da arquitetura, implementação de funcionalidades, criação de planos de segurança e testes, resultando em uma solução robusta e orientada ao usuário final.</w:t>
      </w:r>
    </w:p>
    <w:p w:rsidR="00000000" w:rsidDel="00000000" w:rsidP="00000000" w:rsidRDefault="00000000" w:rsidRPr="00000000" w14:paraId="000002F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projetado com foco na eficiência da jornada do cliente, permitindo acesso rápido ao cardápio por meio de QR Code, acompanhamento transparente do status dos pedidos e integração direta com o fluxo de atendimento da cozinha, garçons e caixa. Além disso, a integração com o PagSeguro garante praticidade e segurança no processo de pagamento.</w:t>
      </w:r>
    </w:p>
    <w:p w:rsidR="00000000" w:rsidDel="00000000" w:rsidP="00000000" w:rsidRDefault="00000000" w:rsidRPr="00000000" w14:paraId="000002F4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Comandou reforça a importância da tecnologia na modernização do setor alimentício, ao automatizar processos, reduzir erros operacionais e melhorar a experiência tanto dos clientes quanto da equipe de atendimento. Assim, este projeto representa não apenas uma atividade acadêmica, mas também uma contribuição concreta para a inovação na gestão de pedidos e serviços em estabelecimentos de alimentação.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2F7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CHEN, Junwei; LI, Ming. Design and Implementation of Online Ordering System Based on SpringBoot.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ResearchGate</w:t>
      </w:r>
      <w:r w:rsidDel="00000000" w:rsidR="00000000" w:rsidRPr="00000000">
        <w:rPr>
          <w:sz w:val="24"/>
          <w:szCs w:val="24"/>
          <w:rtl w:val="0"/>
        </w:rPr>
        <w:t xml:space="preserve">, 2024. Disponível em:</w:t>
      </w:r>
      <w:hyperlink r:id="rId3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https://www.researchgate.net/publication/391264635_Design_and_Implementation_of_Online_Ordering_System_Based_on_SpringBoot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2F8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SHAIKH, Salman; KHAN, Fahad. Online Food Ordering System.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ResearchGate</w:t>
      </w:r>
      <w:r w:rsidDel="00000000" w:rsidR="00000000" w:rsidRPr="00000000">
        <w:rPr>
          <w:sz w:val="24"/>
          <w:szCs w:val="24"/>
          <w:rtl w:val="0"/>
        </w:rPr>
        <w:t xml:space="preserve">, 2023. Disponível em:</w:t>
      </w:r>
      <w:hyperlink r:id="rId3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https://www.researchgate.net/publication/378293405_Online_Food_Ordering_System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2F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XU, Lijun; WANG, Yahui. Design and Implementation of Online Food Ordering System Based on SpringCloud.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Clausius Scientific Press</w:t>
      </w:r>
      <w:r w:rsidDel="00000000" w:rsidR="00000000" w:rsidRPr="00000000">
        <w:rPr>
          <w:sz w:val="24"/>
          <w:szCs w:val="24"/>
          <w:rtl w:val="0"/>
        </w:rPr>
        <w:t xml:space="preserve">, 2023. Disponível em:</w:t>
      </w:r>
      <w:hyperlink r:id="rId3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https://www.clausiuspress.com/article/5191.html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2F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KALYAN, A.; DEEPA, M. Optimized Web-based Online Food Ordering System.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 Reels</w:t>
      </w:r>
      <w:r w:rsidDel="00000000" w:rsidR="00000000" w:rsidRPr="00000000">
        <w:rPr>
          <w:sz w:val="24"/>
          <w:szCs w:val="24"/>
          <w:rtl w:val="0"/>
        </w:rPr>
        <w:t xml:space="preserve">, 2024. Disponível em:</w:t>
      </w:r>
      <w:hyperlink r:id="rId4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https://research-reels.com/wp-content/uploads/2024/11/5659567c-1-28-optimized-web-based-online-food-ordering-system-1.pdf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2F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CHAVAN, V. et al. Implementing Customizable Online Food Ordering System.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Semantic Scholar</w:t>
      </w:r>
      <w:r w:rsidDel="00000000" w:rsidR="00000000" w:rsidRPr="00000000">
        <w:rPr>
          <w:sz w:val="24"/>
          <w:szCs w:val="24"/>
          <w:rtl w:val="0"/>
        </w:rPr>
        <w:t xml:space="preserve">, 2022. Disponível em:</w:t>
      </w:r>
      <w:hyperlink r:id="rId4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https://www.semanticscholar.org/paper/Implementing-Customizable-Online-Food-Ordering-Web-Chavan-Jadhav/b115d85b90d36c5e7bac6fe5c6607635a705c19a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2F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SOUZA, Bruno A. Food at Home: desenvolvimento de um sistema delivery responsivo para web.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Revista Rios de Saberes</w:t>
      </w:r>
      <w:r w:rsidDel="00000000" w:rsidR="00000000" w:rsidRPr="00000000">
        <w:rPr>
          <w:sz w:val="24"/>
          <w:szCs w:val="24"/>
          <w:rtl w:val="0"/>
        </w:rPr>
        <w:t xml:space="preserve">, v. 6, n. 2, 2021. Disponível em:</w:t>
      </w:r>
      <w:hyperlink r:id="rId4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https://www.unirios.edu.br/revistarios/media/revistas/2021/31/food_at_home.pdf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30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Rafael; PEREIRA, Lucas. LeCard: Web Aplicativo para comandas virtuais.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RESIGET – Revista de Sistemas de Gestão e Tecnologia</w:t>
      </w:r>
      <w:r w:rsidDel="00000000" w:rsidR="00000000" w:rsidRPr="00000000">
        <w:rPr>
          <w:sz w:val="24"/>
          <w:szCs w:val="24"/>
          <w:rtl w:val="0"/>
        </w:rPr>
        <w:t xml:space="preserve">, v. 10, n. 2, 2021. Disponível em:</w:t>
      </w:r>
      <w:hyperlink r:id="rId4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https://periodicos.unifacef.com.br/resiget/article/download/1623/1139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3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Gabriel. Desenvolvimento de um sistema web para gerenciamento de pedidos de delivery de comida. 2016. Trabalho de Conclusão de Curso (Bacharelado em Sistemas de Informação) – Universidade Federal dos Vales do Jequitinhonha e Mucuri (UFVJM). Disponível em:</w:t>
      </w:r>
      <w:hyperlink r:id="rId4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https://facet.ufvjm.edu.br/wp-content/uploads/decom-tcc/2016/TCC_Grabriel.pdf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30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REIS, Lincon L. dos. Ferramenta on-line para gerenciamento de pedidos. 2022. Trabalho de Conclusão de Curso (Bacharelado em Sistemas de Informação) – FACCAT. Disponível em:</w:t>
      </w:r>
      <w:hyperlink r:id="rId5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https://ti.faccat.br/wp-content/uploads/2022/08/Lincon-Lima-dos-Reis.pdf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30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MOREIRA, Eduardo H. F. Sistema web utilizando o framework ASP.NET Core para acompanhamento de pedidos em restaurantes. 2018. Trabalho de Conclusão de Curso (Engenharia de Software) – Universidade de Brasília. Disponível em:</w:t>
      </w:r>
      <w:hyperlink r:id="rId5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https://bdm.unb.br/bitstream/10483/21558/1/2018_EduardoHenriqueFonsecaMoreira_tcc.pdf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  <w:r w:rsidDel="00000000" w:rsidR="00000000" w:rsidRPr="00000000">
        <w:rPr>
          <w:rtl w:val="0"/>
        </w:rPr>
      </w:r>
    </w:p>
    <w:sectPr>
      <w:headerReference r:id="rId55" w:type="default"/>
      <w:footerReference r:id="rId56" w:type="default"/>
      <w:footerReference r:id="rId57" w:type="first"/>
      <w:pgSz w:h="16834" w:w="11909" w:orient="portrait"/>
      <w:pgMar w:bottom="1440" w:top="1440" w:left="1275.5905511811022" w:right="1440" w:header="720" w:footer="720"/>
      <w:pgNumType w:start="0"/>
      <w:cols w:equalWidth="0" w:num="1">
        <w:col w:space="0" w:w="9189.92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9">
    <w:pPr>
      <w:spacing w:line="240" w:lineRule="auto"/>
      <w:ind w:firstLine="72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A">
    <w:pPr>
      <w:jc w:val="right"/>
      <w:rPr/>
    </w:pPr>
    <w:r w:rsidDel="00000000" w:rsidR="00000000" w:rsidRPr="00000000">
      <w:rPr>
        <w:rtl w:val="0"/>
      </w:rPr>
      <w:t xml:space="preserve">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lausiuspress.com/article/5191.html?utm_source=chatgpt.com" TargetMode="External"/><Relationship Id="rId42" Type="http://schemas.openxmlformats.org/officeDocument/2006/relationships/hyperlink" Target="https://research-reels.com/wp-content/uploads/2024/11/5659567c-1-28-optimized-web-based-online-food-ordering-system-1.pdf?utm_source=chatgpt.com" TargetMode="External"/><Relationship Id="rId41" Type="http://schemas.openxmlformats.org/officeDocument/2006/relationships/hyperlink" Target="https://research-reels.com/wp-content/uploads/2024/11/5659567c-1-28-optimized-web-based-online-food-ordering-system-1.pdf?utm_source=chatgpt.com" TargetMode="External"/><Relationship Id="rId44" Type="http://schemas.openxmlformats.org/officeDocument/2006/relationships/hyperlink" Target="https://www.semanticscholar.org/paper/Implementing-Customizable-Online-Food-Ordering-Web-Chavan-Jadhav/b115d85b90d36c5e7bac6fe5c6607635a705c19a?utm_source=chatgpt.com" TargetMode="External"/><Relationship Id="rId43" Type="http://schemas.openxmlformats.org/officeDocument/2006/relationships/hyperlink" Target="https://www.semanticscholar.org/paper/Implementing-Customizable-Online-Food-Ordering-Web-Chavan-Jadhav/b115d85b90d36c5e7bac6fe5c6607635a705c19a?utm_source=chatgpt.com" TargetMode="External"/><Relationship Id="rId46" Type="http://schemas.openxmlformats.org/officeDocument/2006/relationships/hyperlink" Target="https://www.unirios.edu.br/revistarios/media/revistas/2021/31/food_at_home.pdf?utm_source=chatgpt.com" TargetMode="External"/><Relationship Id="rId45" Type="http://schemas.openxmlformats.org/officeDocument/2006/relationships/hyperlink" Target="https://www.unirios.edu.br/revistarios/media/revistas/2021/31/food_at_home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hyperlink" Target="https://periodicos.unifacef.com.br/resiget/article/download/1623/1139?utm_source=chatgpt.com" TargetMode="External"/><Relationship Id="rId47" Type="http://schemas.openxmlformats.org/officeDocument/2006/relationships/hyperlink" Target="https://periodicos.unifacef.com.br/resiget/article/download/1623/1139?utm_source=chatgpt.com" TargetMode="External"/><Relationship Id="rId49" Type="http://schemas.openxmlformats.org/officeDocument/2006/relationships/hyperlink" Target="https://facet.ufvjm.edu.br/wp-content/uploads/decom-tcc/2016/TCC_Grabriel.pdf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12.png"/><Relationship Id="rId8" Type="http://schemas.openxmlformats.org/officeDocument/2006/relationships/image" Target="media/image14.png"/><Relationship Id="rId31" Type="http://schemas.openxmlformats.org/officeDocument/2006/relationships/image" Target="media/image20.png"/><Relationship Id="rId30" Type="http://schemas.openxmlformats.org/officeDocument/2006/relationships/image" Target="media/image6.png"/><Relationship Id="rId33" Type="http://schemas.openxmlformats.org/officeDocument/2006/relationships/image" Target="media/image27.png"/><Relationship Id="rId32" Type="http://schemas.openxmlformats.org/officeDocument/2006/relationships/image" Target="media/image7.png"/><Relationship Id="rId35" Type="http://schemas.openxmlformats.org/officeDocument/2006/relationships/hyperlink" Target="https://www.researchgate.net/publication/391264635_Design_and_Implementation_of_Online_Ordering_System_Based_on_SpringBoot?utm_source=chatgpt.com" TargetMode="External"/><Relationship Id="rId34" Type="http://schemas.openxmlformats.org/officeDocument/2006/relationships/image" Target="media/image11.png"/><Relationship Id="rId37" Type="http://schemas.openxmlformats.org/officeDocument/2006/relationships/hyperlink" Target="https://www.researchgate.net/publication/378293405_Online_Food_Ordering_System?utm_source=chatgpt.com" TargetMode="External"/><Relationship Id="rId36" Type="http://schemas.openxmlformats.org/officeDocument/2006/relationships/hyperlink" Target="https://www.researchgate.net/publication/391264635_Design_and_Implementation_of_Online_Ordering_System_Based_on_SpringBoot?utm_source=chatgpt.com" TargetMode="External"/><Relationship Id="rId39" Type="http://schemas.openxmlformats.org/officeDocument/2006/relationships/hyperlink" Target="https://www.clausiuspress.com/article/5191.html?utm_source=chatgpt.com" TargetMode="External"/><Relationship Id="rId38" Type="http://schemas.openxmlformats.org/officeDocument/2006/relationships/hyperlink" Target="https://www.researchgate.net/publication/378293405_Online_Food_Ordering_System?utm_source=chatgpt.com" TargetMode="External"/><Relationship Id="rId20" Type="http://schemas.openxmlformats.org/officeDocument/2006/relationships/image" Target="media/image3.png"/><Relationship Id="rId22" Type="http://schemas.openxmlformats.org/officeDocument/2006/relationships/image" Target="media/image5.png"/><Relationship Id="rId21" Type="http://schemas.openxmlformats.org/officeDocument/2006/relationships/image" Target="media/image2.png"/><Relationship Id="rId24" Type="http://schemas.openxmlformats.org/officeDocument/2006/relationships/image" Target="media/image21.jpg"/><Relationship Id="rId23" Type="http://schemas.openxmlformats.org/officeDocument/2006/relationships/image" Target="media/image17.png"/><Relationship Id="rId26" Type="http://schemas.openxmlformats.org/officeDocument/2006/relationships/image" Target="media/image10.png"/><Relationship Id="rId25" Type="http://schemas.openxmlformats.org/officeDocument/2006/relationships/image" Target="media/image1.png"/><Relationship Id="rId28" Type="http://schemas.openxmlformats.org/officeDocument/2006/relationships/image" Target="media/image4.png"/><Relationship Id="rId27" Type="http://schemas.openxmlformats.org/officeDocument/2006/relationships/image" Target="media/image19.png"/><Relationship Id="rId29" Type="http://schemas.openxmlformats.org/officeDocument/2006/relationships/image" Target="media/image9.png"/><Relationship Id="rId51" Type="http://schemas.openxmlformats.org/officeDocument/2006/relationships/hyperlink" Target="https://ti.faccat.br/wp-content/uploads/2022/08/Lincon-Lima-dos-Reis.pdf?utm_source=chatgpt.com" TargetMode="External"/><Relationship Id="rId50" Type="http://schemas.openxmlformats.org/officeDocument/2006/relationships/hyperlink" Target="https://facet.ufvjm.edu.br/wp-content/uploads/decom-tcc/2016/TCC_Grabriel.pdf?utm_source=chatgpt.com" TargetMode="External"/><Relationship Id="rId53" Type="http://schemas.openxmlformats.org/officeDocument/2006/relationships/hyperlink" Target="https://bdm.unb.br/bitstream/10483/21558/1/2018_EduardoHenriqueFonsecaMoreira_tcc.pdf?utm_source=chatgpt.com" TargetMode="External"/><Relationship Id="rId52" Type="http://schemas.openxmlformats.org/officeDocument/2006/relationships/hyperlink" Target="https://ti.faccat.br/wp-content/uploads/2022/08/Lincon-Lima-dos-Reis.pdf?utm_source=chatgpt.com" TargetMode="External"/><Relationship Id="rId11" Type="http://schemas.openxmlformats.org/officeDocument/2006/relationships/image" Target="media/image8.png"/><Relationship Id="rId55" Type="http://schemas.openxmlformats.org/officeDocument/2006/relationships/header" Target="header1.xml"/><Relationship Id="rId10" Type="http://schemas.openxmlformats.org/officeDocument/2006/relationships/image" Target="media/image15.png"/><Relationship Id="rId54" Type="http://schemas.openxmlformats.org/officeDocument/2006/relationships/hyperlink" Target="https://bdm.unb.br/bitstream/10483/21558/1/2018_EduardoHenriqueFonsecaMoreira_tcc.pdf?utm_source=chatgpt.com" TargetMode="External"/><Relationship Id="rId13" Type="http://schemas.openxmlformats.org/officeDocument/2006/relationships/image" Target="media/image13.png"/><Relationship Id="rId57" Type="http://schemas.openxmlformats.org/officeDocument/2006/relationships/footer" Target="footer2.xml"/><Relationship Id="rId12" Type="http://schemas.openxmlformats.org/officeDocument/2006/relationships/image" Target="media/image18.png"/><Relationship Id="rId56" Type="http://schemas.openxmlformats.org/officeDocument/2006/relationships/footer" Target="footer1.xml"/><Relationship Id="rId15" Type="http://schemas.openxmlformats.org/officeDocument/2006/relationships/image" Target="media/image24.png"/><Relationship Id="rId14" Type="http://schemas.openxmlformats.org/officeDocument/2006/relationships/image" Target="media/image25.png"/><Relationship Id="rId17" Type="http://schemas.openxmlformats.org/officeDocument/2006/relationships/image" Target="media/image22.png"/><Relationship Id="rId16" Type="http://schemas.openxmlformats.org/officeDocument/2006/relationships/image" Target="media/image16.png"/><Relationship Id="rId19" Type="http://schemas.openxmlformats.org/officeDocument/2006/relationships/image" Target="media/image26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