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/>
      </w:pPr>
      <w:r w:rsidDel="00000000" w:rsidR="00000000" w:rsidRPr="00000000">
        <w:rPr>
          <w:rtl w:val="0"/>
        </w:rPr>
        <w:t xml:space="preserve">Hemad Mumtaz</w:t>
      </w:r>
    </w:p>
    <w:p w:rsidR="00000000" w:rsidDel="00000000" w:rsidP="00000000" w:rsidRDefault="00000000" w:rsidRPr="00000000" w14:paraId="00000002">
      <w:pPr>
        <w:spacing w:line="480" w:lineRule="auto"/>
        <w:jc w:val="right"/>
        <w:rPr/>
      </w:pPr>
      <w:r w:rsidDel="00000000" w:rsidR="00000000" w:rsidRPr="00000000">
        <w:rPr>
          <w:rtl w:val="0"/>
        </w:rPr>
        <w:t xml:space="preserve">ECPE 195</w:t>
      </w:r>
    </w:p>
    <w:p w:rsidR="00000000" w:rsidDel="00000000" w:rsidP="00000000" w:rsidRDefault="00000000" w:rsidRPr="00000000" w14:paraId="00000003">
      <w:pPr>
        <w:spacing w:line="480" w:lineRule="auto"/>
        <w:jc w:val="right"/>
        <w:rPr/>
      </w:pPr>
      <w:r w:rsidDel="00000000" w:rsidR="00000000" w:rsidRPr="00000000">
        <w:rPr>
          <w:rtl w:val="0"/>
        </w:rPr>
        <w:t xml:space="preserve">09/9/2021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Assignment 2: Engineering Specifications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Weighted Comparison Chart: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Range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Operating Time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Portable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.33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.47</w:t>
            </w:r>
          </w:p>
        </w:tc>
      </w:tr>
    </w:tbl>
    <w:p w:rsidR="00000000" w:rsidDel="00000000" w:rsidP="00000000" w:rsidRDefault="00000000" w:rsidRPr="00000000" w14:paraId="0000001F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670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8000" y="372500"/>
                          <a:ext cx="5943600" cy="3670300"/>
                          <a:chOff x="88000" y="372500"/>
                          <a:chExt cx="8910850" cy="4492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42800" y="372500"/>
                            <a:ext cx="1548900" cy="53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Visual Impaired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352550" y="1597850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842800" y="1230700"/>
                            <a:ext cx="1548900" cy="53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Operating Time(.2)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24400" y="1230700"/>
                            <a:ext cx="1548900" cy="53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Range(.33)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142925" y="1230700"/>
                            <a:ext cx="1548900" cy="53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Portable(.47)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962500" y="2236850"/>
                            <a:ext cx="1548900" cy="53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Color(.35)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962500" y="3379325"/>
                            <a:ext cx="1548900" cy="53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Zoom in(.15)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962500" y="4325750"/>
                            <a:ext cx="1548900" cy="53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High Resolution(.5)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458675" y="2236850"/>
                            <a:ext cx="1548900" cy="53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Day &amp; Night(.33)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458675" y="3379325"/>
                            <a:ext cx="1548900" cy="53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 hours(.33)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58675" y="4325750"/>
                            <a:ext cx="1548900" cy="53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Battery Powered(.33)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807800" y="2236850"/>
                            <a:ext cx="1548900" cy="53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Lightweight(.3)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807800" y="3379325"/>
                            <a:ext cx="1548900" cy="53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Small(.3)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807800" y="4325750"/>
                            <a:ext cx="1548900" cy="53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Wearable(.4)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54450" y="1698350"/>
                            <a:ext cx="987000" cy="629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88000" y="2774375"/>
                            <a:ext cx="1139400" cy="6096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02900" y="3835700"/>
                            <a:ext cx="929100" cy="590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295100" y="1993700"/>
                            <a:ext cx="736500" cy="2889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098450" y="2939525"/>
                            <a:ext cx="1149300" cy="269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208550" y="3996050"/>
                            <a:ext cx="939000" cy="2595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961125" y="2008850"/>
                            <a:ext cx="702600" cy="2925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742725" y="2932925"/>
                            <a:ext cx="1149300" cy="2826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862575" y="3999200"/>
                            <a:ext cx="929100" cy="263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98850" y="646900"/>
                            <a:ext cx="1743900" cy="5838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72075" y="646900"/>
                            <a:ext cx="1545300" cy="5838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472200" y="1085650"/>
                            <a:ext cx="2895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670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70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/>
      </w:pPr>
      <w:r w:rsidDel="00000000" w:rsidR="00000000" w:rsidRPr="00000000">
        <w:rPr>
          <w:rtl w:val="0"/>
        </w:rPr>
        <w:t xml:space="preserve">Engineering Specifications:</w:t>
      </w:r>
    </w:p>
    <w:p w:rsidR="00000000" w:rsidDel="00000000" w:rsidP="00000000" w:rsidRDefault="00000000" w:rsidRPr="00000000" w14:paraId="00000024">
      <w:pPr>
        <w:spacing w:line="480" w:lineRule="auto"/>
        <w:rPr/>
      </w:pPr>
      <w:r w:rsidDel="00000000" w:rsidR="00000000" w:rsidRPr="00000000">
        <w:rPr>
          <w:rtl w:val="0"/>
        </w:rPr>
        <w:t xml:space="preserve">Range - 1</w:t>
        <w:tab/>
        <w:tab/>
        <w:tab/>
        <w:tab/>
        <w:t xml:space="preserve">Operating Time - 5</w:t>
        <w:tab/>
        <w:tab/>
        <w:tab/>
        <w:t xml:space="preserve">Portable - 9</w:t>
      </w:r>
    </w:p>
    <w:p w:rsidR="00000000" w:rsidDel="00000000" w:rsidP="00000000" w:rsidRDefault="00000000" w:rsidRPr="00000000" w14:paraId="00000025">
      <w:pPr>
        <w:spacing w:line="480" w:lineRule="auto"/>
        <w:rPr/>
      </w:pPr>
      <w:r w:rsidDel="00000000" w:rsidR="00000000" w:rsidRPr="00000000">
        <w:rPr>
          <w:rtl w:val="0"/>
        </w:rPr>
        <w:t xml:space="preserve">Color - 2</w:t>
        <w:tab/>
        <w:tab/>
        <w:tab/>
        <w:tab/>
        <w:t xml:space="preserve">Day &amp; Night - 6</w:t>
        <w:tab/>
        <w:tab/>
        <w:tab/>
        <w:t xml:space="preserve">Lightweight - 10</w:t>
      </w:r>
    </w:p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rtl w:val="0"/>
        </w:rPr>
        <w:t xml:space="preserve">Zoom in - 3</w:t>
        <w:tab/>
        <w:tab/>
        <w:tab/>
        <w:tab/>
        <w:t xml:space="preserve">12 hours - 7</w:t>
        <w:tab/>
        <w:tab/>
        <w:tab/>
        <w:tab/>
        <w:t xml:space="preserve">Small - 11</w:t>
      </w:r>
    </w:p>
    <w:p w:rsidR="00000000" w:rsidDel="00000000" w:rsidP="00000000" w:rsidRDefault="00000000" w:rsidRPr="00000000" w14:paraId="00000027">
      <w:pPr>
        <w:spacing w:line="480" w:lineRule="auto"/>
        <w:rPr/>
      </w:pPr>
      <w:r w:rsidDel="00000000" w:rsidR="00000000" w:rsidRPr="00000000">
        <w:rPr>
          <w:rtl w:val="0"/>
        </w:rPr>
        <w:t xml:space="preserve">High Resolution - 4</w:t>
        <w:tab/>
        <w:tab/>
        <w:tab/>
        <w:t xml:space="preserve">Battery Powered - 8</w:t>
        <w:tab/>
        <w:tab/>
        <w:tab/>
        <w:t xml:space="preserve">Wearable - 12</w:t>
      </w:r>
    </w:p>
    <w:p w:rsidR="00000000" w:rsidDel="00000000" w:rsidP="00000000" w:rsidRDefault="00000000" w:rsidRPr="00000000" w14:paraId="00000028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Engineering Requirement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Justification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9, 10, 11, 12, 8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weight must not exceed 8 pounds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human head weighs 11 pounds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1, 3, 4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be able to see upto half mile 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 of intersections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5, 6, 7, 8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be able to operate day and night as well as 12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lenses last from 8 to 12 hours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be able to have it on at all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visually see at all times</w:t>
            </w:r>
          </w:p>
        </w:tc>
      </w:tr>
    </w:tbl>
    <w:p w:rsidR="00000000" w:rsidDel="00000000" w:rsidP="00000000" w:rsidRDefault="00000000" w:rsidRPr="00000000" w14:paraId="00000039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3B">
      <w:pPr>
        <w:spacing w:line="48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https://www.gwosteopathy.co.uk/much-head-weigh/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https://www.quora.com/How-much-does-an-average-human-head-weigh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https://www.gtcmpo.org/sites/default/files/pdf/2007/IntersectionSpacing-TrafficSignalSpacing.pdf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https://www.allaboutvision.com/contacts/faq/contacts-wear-time/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https://www.webmd.com/eye-health/picture-of-the-eyes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ebmd.com/eye-health/picture-of-the-eyes" TargetMode="External"/><Relationship Id="rId10" Type="http://schemas.openxmlformats.org/officeDocument/2006/relationships/hyperlink" Target="https://www.allaboutvision.com/contacts/faq/contacts-wear-time/" TargetMode="External"/><Relationship Id="rId9" Type="http://schemas.openxmlformats.org/officeDocument/2006/relationships/hyperlink" Target="https://www.gtcmpo.org/sites/default/files/pdf/2007/IntersectionSpacing-TrafficSignalSpacing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wosteopathy.co.uk/much-head-weigh/" TargetMode="External"/><Relationship Id="rId8" Type="http://schemas.openxmlformats.org/officeDocument/2006/relationships/hyperlink" Target="https://www.quora.com/How-much-does-an-average-human-head-weig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