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38E5" w:rsidRDefault="008E5B84">
      <w:pPr>
        <w:pStyle w:val="Ttulo1"/>
      </w:pPr>
      <w:r>
        <w:t>Proceso de evaluación de resultados</w:t>
      </w:r>
    </w:p>
    <w:p w:rsidR="00ED38E5" w:rsidRDefault="00ED38E5">
      <w:pPr>
        <w:pStyle w:val="normal0"/>
      </w:pPr>
    </w:p>
    <w:p w:rsidR="00ED38E5" w:rsidRDefault="008E5B84">
      <w:pPr>
        <w:pStyle w:val="normal0"/>
        <w:numPr>
          <w:ilvl w:val="0"/>
          <w:numId w:val="1"/>
        </w:numPr>
        <w:ind w:left="405" w:hanging="435"/>
        <w:jc w:val="both"/>
      </w:pPr>
      <w:r>
        <w:t xml:space="preserve">Consiste en comprobar el número de palabras coincidentes entre diferentes ficheros, teniendo en cuenta... </w:t>
      </w:r>
    </w:p>
    <w:p w:rsidR="00ED38E5" w:rsidRDefault="008E5B84">
      <w:pPr>
        <w:pStyle w:val="normal0"/>
        <w:numPr>
          <w:ilvl w:val="1"/>
          <w:numId w:val="1"/>
        </w:numPr>
        <w:ind w:left="975" w:hanging="360"/>
        <w:jc w:val="both"/>
      </w:pPr>
      <w:r>
        <w:rPr>
          <w:b/>
        </w:rPr>
        <w:t>Observaciones:</w:t>
      </w:r>
    </w:p>
    <w:p w:rsidR="00ED38E5" w:rsidRDefault="008E5B84">
      <w:pPr>
        <w:pStyle w:val="normal0"/>
        <w:ind w:left="720" w:firstLine="720"/>
        <w:jc w:val="both"/>
      </w:pPr>
      <w:r>
        <w:t xml:space="preserve">Todos los ficheros a procesar están contenidos en </w:t>
      </w:r>
      <w:r>
        <w:rPr>
          <w:b/>
        </w:rPr>
        <w:t>dos tipos de carpetas</w:t>
      </w:r>
      <w:r>
        <w:t>:</w:t>
      </w:r>
    </w:p>
    <w:p w:rsidR="00ED38E5" w:rsidRDefault="00ED38E5">
      <w:pPr>
        <w:pStyle w:val="normal0"/>
        <w:ind w:left="720" w:firstLine="720"/>
        <w:jc w:val="both"/>
      </w:pPr>
    </w:p>
    <w:p w:rsidR="00ED38E5" w:rsidRDefault="008E5B84">
      <w:pPr>
        <w:pStyle w:val="normal0"/>
        <w:numPr>
          <w:ilvl w:val="3"/>
          <w:numId w:val="1"/>
        </w:numPr>
        <w:ind w:hanging="360"/>
        <w:jc w:val="both"/>
      </w:pPr>
      <w:r>
        <w:t xml:space="preserve">La carpeta denominada </w:t>
      </w:r>
      <w:r>
        <w:rPr>
          <w:b/>
        </w:rPr>
        <w:t>“Manual”</w:t>
      </w:r>
      <w:r>
        <w:t xml:space="preserve">: compuesta por </w:t>
      </w:r>
      <w:r>
        <w:rPr>
          <w:color w:val="4A86E8"/>
        </w:rPr>
        <w:t>documentos que contienen una lista de palabras</w:t>
      </w:r>
      <w:r>
        <w:t xml:space="preserve"> (que pueden ser compuestas) separadas entre sí por un retorno de carro.</w:t>
      </w:r>
    </w:p>
    <w:p w:rsidR="00ED38E5" w:rsidRDefault="00ED38E5">
      <w:pPr>
        <w:pStyle w:val="normal0"/>
        <w:ind w:left="2160"/>
        <w:jc w:val="both"/>
      </w:pPr>
    </w:p>
    <w:p w:rsidR="00ED38E5" w:rsidRDefault="008E5B84">
      <w:pPr>
        <w:pStyle w:val="normal0"/>
        <w:numPr>
          <w:ilvl w:val="3"/>
          <w:numId w:val="1"/>
        </w:numPr>
        <w:ind w:hanging="360"/>
        <w:jc w:val="both"/>
      </w:pPr>
      <w:r>
        <w:t xml:space="preserve">Las carpetas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 xml:space="preserve">,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  <w:r>
        <w:t xml:space="preserve"> y </w:t>
      </w:r>
      <w:r>
        <w:rPr>
          <w:b/>
        </w:rPr>
        <w:t>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  <w:r>
        <w:t xml:space="preserve">: estas carpetas están formadas por </w:t>
      </w:r>
      <w:r>
        <w:rPr>
          <w:color w:val="4A86E8"/>
        </w:rPr>
        <w:t xml:space="preserve">documentos que contienen una lista de </w:t>
      </w:r>
      <w:r>
        <w:rPr>
          <w:color w:val="4A86E8"/>
        </w:rPr>
        <w:t>palabras</w:t>
      </w:r>
      <w:r>
        <w:t xml:space="preserve"> (que pueden ser compuestas) </w:t>
      </w:r>
      <w:r>
        <w:rPr>
          <w:color w:val="4A86E8"/>
        </w:rPr>
        <w:t>y un peso</w:t>
      </w:r>
      <w:r>
        <w:t xml:space="preserve"> que indica su importancia. </w:t>
      </w:r>
      <w:r>
        <w:rPr>
          <w:color w:val="4A86E8"/>
        </w:rPr>
        <w:t>Palabras y pesos</w:t>
      </w:r>
      <w:r>
        <w:t xml:space="preserve"> están separadas entre sí por “:”. La ordenación de estas listas de palabras se ha hecho en función del peso (cuanto mayor es el peso mejor posición ocupa la palabra)</w:t>
      </w:r>
      <w:r>
        <w:t>.</w:t>
      </w:r>
    </w:p>
    <w:p w:rsidR="00ED38E5" w:rsidRDefault="008E5B84">
      <w:pPr>
        <w:pStyle w:val="normal0"/>
        <w:numPr>
          <w:ilvl w:val="1"/>
          <w:numId w:val="1"/>
        </w:numPr>
        <w:ind w:left="975" w:hanging="360"/>
        <w:jc w:val="both"/>
      </w:pPr>
      <w:r>
        <w:rPr>
          <w:b/>
        </w:rPr>
        <w:t>Proceso</w:t>
      </w:r>
      <w:r>
        <w:t>:</w:t>
      </w:r>
    </w:p>
    <w:p w:rsidR="00ED38E5" w:rsidRDefault="008E5B84">
      <w:pPr>
        <w:pStyle w:val="normal0"/>
        <w:numPr>
          <w:ilvl w:val="2"/>
          <w:numId w:val="1"/>
        </w:numPr>
        <w:ind w:left="1395" w:hanging="360"/>
        <w:jc w:val="both"/>
      </w:pPr>
      <w:r>
        <w:t>Comparar los documentos de la carpeta 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rPr>
          <w:i/>
        </w:rPr>
        <w:t xml:space="preserve"> </w:t>
      </w:r>
      <w:r>
        <w:t xml:space="preserve">con los documentos de la carpeta </w:t>
      </w:r>
      <w:r>
        <w:rPr>
          <w:b/>
        </w:rPr>
        <w:t>“Manual”</w:t>
      </w:r>
      <w:r>
        <w:t xml:space="preserve">. </w:t>
      </w:r>
      <w:r>
        <w:rPr>
          <w:color w:val="4A86E8"/>
        </w:rPr>
        <w:t>Se compararán entre sí aquellos ficheros con el mismo nombre</w:t>
      </w:r>
      <w:r>
        <w:t xml:space="preserve">. Como resultado de este proceso </w:t>
      </w:r>
      <w:r>
        <w:rPr>
          <w:color w:val="4A86E8"/>
        </w:rPr>
        <w:t>se producirán tres salidas de cada comparación</w:t>
      </w:r>
      <w:r>
        <w:t xml:space="preserve">: </w:t>
      </w:r>
    </w:p>
    <w:p w:rsidR="00ED38E5" w:rsidRDefault="008E5B84">
      <w:pPr>
        <w:pStyle w:val="normal0"/>
        <w:ind w:left="2805" w:hanging="270"/>
        <w:jc w:val="both"/>
      </w:pPr>
      <w:r>
        <w:t>a)</w:t>
      </w:r>
      <w:r>
        <w:tab/>
        <w:t>resultado de</w:t>
      </w:r>
      <w:r>
        <w:t xml:space="preserve"> la comparación de las </w:t>
      </w:r>
      <w:r>
        <w:rPr>
          <w:color w:val="4A86E8"/>
        </w:rPr>
        <w:t>primeras 5 palabras</w:t>
      </w:r>
      <w:r>
        <w:t xml:space="preserve"> de los documentos; </w:t>
      </w:r>
    </w:p>
    <w:p w:rsidR="00ED38E5" w:rsidRDefault="008E5B84">
      <w:pPr>
        <w:pStyle w:val="normal0"/>
        <w:ind w:left="2805" w:hanging="270"/>
        <w:jc w:val="both"/>
      </w:pPr>
      <w:r>
        <w:t xml:space="preserve">b) resultados de la comparación de las </w:t>
      </w:r>
      <w:r>
        <w:rPr>
          <w:color w:val="4A86E8"/>
        </w:rPr>
        <w:t>10 primeras palabras</w:t>
      </w:r>
      <w:r>
        <w:t xml:space="preserve">; y </w:t>
      </w:r>
    </w:p>
    <w:p w:rsidR="00ED38E5" w:rsidRDefault="008E5B84">
      <w:pPr>
        <w:pStyle w:val="normal0"/>
        <w:ind w:left="2805" w:hanging="270"/>
        <w:jc w:val="both"/>
      </w:pPr>
      <w:r>
        <w:t xml:space="preserve">c) resultados de la comparación de las </w:t>
      </w:r>
      <w:r>
        <w:rPr>
          <w:color w:val="4A86E8"/>
        </w:rPr>
        <w:t>15 primeras palabras</w:t>
      </w:r>
      <w:r>
        <w:t>.</w:t>
      </w:r>
    </w:p>
    <w:p w:rsidR="00ED38E5" w:rsidRDefault="00ED38E5">
      <w:pPr>
        <w:pStyle w:val="normal0"/>
        <w:ind w:left="2160"/>
        <w:jc w:val="both"/>
      </w:pPr>
    </w:p>
    <w:p w:rsidR="00ED38E5" w:rsidRDefault="008E5B84">
      <w:pPr>
        <w:pStyle w:val="normal0"/>
        <w:numPr>
          <w:ilvl w:val="2"/>
          <w:numId w:val="1"/>
        </w:numPr>
        <w:ind w:left="1395" w:hanging="360"/>
        <w:jc w:val="both"/>
      </w:pPr>
      <w:r>
        <w:t xml:space="preserve">Este proceso de comparación se repite para todas las combinaciones </w:t>
      </w:r>
      <w:r>
        <w:t>posibles, que son las siguiente:</w:t>
      </w:r>
    </w:p>
    <w:p w:rsidR="00ED38E5" w:rsidRDefault="008E5B84">
      <w:pPr>
        <w:pStyle w:val="normal0"/>
        <w:ind w:left="2880"/>
        <w:jc w:val="both"/>
      </w:pPr>
      <w:r>
        <w:t xml:space="preserve">1.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</w:p>
    <w:p w:rsidR="00ED38E5" w:rsidRDefault="008E5B84">
      <w:pPr>
        <w:pStyle w:val="normal0"/>
        <w:ind w:left="2880"/>
        <w:jc w:val="both"/>
      </w:pPr>
      <w:r>
        <w:t xml:space="preserve">2.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</w:p>
    <w:p w:rsidR="00ED38E5" w:rsidRDefault="008E5B84">
      <w:pPr>
        <w:pStyle w:val="normal0"/>
        <w:ind w:left="2880"/>
        <w:jc w:val="both"/>
      </w:pPr>
      <w:r>
        <w:t xml:space="preserve">3.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</w:p>
    <w:p w:rsidR="00ED38E5" w:rsidRDefault="008E5B84">
      <w:pPr>
        <w:pStyle w:val="normal0"/>
        <w:ind w:left="2880"/>
        <w:jc w:val="both"/>
      </w:pPr>
      <w:r>
        <w:t xml:space="preserve">4. Comparación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</w:p>
    <w:p w:rsidR="00ED38E5" w:rsidRDefault="008E5B84">
      <w:pPr>
        <w:pStyle w:val="normal0"/>
        <w:ind w:left="2880"/>
        <w:jc w:val="both"/>
      </w:pPr>
      <w:r>
        <w:t xml:space="preserve">5. Comparación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</w:p>
    <w:p w:rsidR="00ED38E5" w:rsidRDefault="008E5B84">
      <w:pPr>
        <w:pStyle w:val="normal0"/>
        <w:ind w:left="2880"/>
        <w:jc w:val="both"/>
      </w:pPr>
      <w:r>
        <w:t xml:space="preserve">6. Comparación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  <w:r>
        <w:t xml:space="preserve"> vs.</w:t>
      </w:r>
      <w:r>
        <w:rPr>
          <w:b/>
        </w:rPr>
        <w:t xml:space="preserve"> 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</w:p>
    <w:p w:rsidR="00ED38E5" w:rsidRDefault="00ED38E5">
      <w:pPr>
        <w:pStyle w:val="normal0"/>
        <w:ind w:left="2880"/>
        <w:jc w:val="both"/>
      </w:pPr>
    </w:p>
    <w:p w:rsidR="00ED38E5" w:rsidRDefault="008E5B84">
      <w:pPr>
        <w:pStyle w:val="normal0"/>
        <w:ind w:left="1395" w:hanging="285"/>
        <w:jc w:val="both"/>
      </w:pPr>
      <w:proofErr w:type="spellStart"/>
      <w:r>
        <w:t>iii</w:t>
      </w:r>
      <w:proofErr w:type="spellEnd"/>
      <w:r>
        <w:t xml:space="preserve">. Los resultados obtenidos de las 6 comparaciones se incluirán en diferentes ficheros en formato </w:t>
      </w:r>
      <w:proofErr w:type="spellStart"/>
      <w:r>
        <w:t>txt</w:t>
      </w:r>
      <w:proofErr w:type="spellEnd"/>
      <w:r>
        <w:t xml:space="preserve"> o </w:t>
      </w:r>
      <w:proofErr w:type="spellStart"/>
      <w:r>
        <w:t>excel</w:t>
      </w:r>
      <w:proofErr w:type="spellEnd"/>
      <w:r>
        <w:t>. Concretamente, se obtendrá un fichero por cada combinación (seis en total) de las 5 primeras palabras, otro por cada combinación (seis en total</w:t>
      </w:r>
      <w:r>
        <w:t xml:space="preserve">)  de las 10 primeras palabras, y por último, otro por cada combinación (seis en total) de las 15 primeras palabras.  Es decir, en total </w:t>
      </w:r>
      <w:r>
        <w:lastRenderedPageBreak/>
        <w:t xml:space="preserve">se </w:t>
      </w:r>
      <w:r>
        <w:rPr>
          <w:color w:val="4A86E8"/>
        </w:rPr>
        <w:t xml:space="preserve">obtendrán 18 ficheros </w:t>
      </w:r>
      <w:proofErr w:type="spellStart"/>
      <w:r>
        <w:rPr>
          <w:color w:val="4A86E8"/>
        </w:rPr>
        <w:t>txt</w:t>
      </w:r>
      <w:proofErr w:type="spellEnd"/>
      <w:r>
        <w:rPr>
          <w:color w:val="4A86E8"/>
        </w:rPr>
        <w:t xml:space="preserve"> (o </w:t>
      </w:r>
      <w:proofErr w:type="spellStart"/>
      <w:r>
        <w:rPr>
          <w:color w:val="4A86E8"/>
        </w:rPr>
        <w:t>excel</w:t>
      </w:r>
      <w:proofErr w:type="spellEnd"/>
      <w:r>
        <w:rPr>
          <w:color w:val="4A86E8"/>
        </w:rPr>
        <w:t xml:space="preserve">) </w:t>
      </w:r>
      <w:r>
        <w:t>(6 combinaciones x 3 grupos de palabras) que recogerán los siguientes resultados</w:t>
      </w:r>
      <w:r>
        <w:t xml:space="preserve">: </w:t>
      </w:r>
    </w:p>
    <w:p w:rsidR="00ED38E5" w:rsidRDefault="008E5B84">
      <w:pPr>
        <w:pStyle w:val="normal0"/>
        <w:ind w:left="2880"/>
        <w:jc w:val="both"/>
      </w:pPr>
      <w:r>
        <w:t xml:space="preserve">1.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>: para las...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8E5B84">
      <w:pPr>
        <w:pStyle w:val="normal0"/>
        <w:ind w:left="2880"/>
        <w:jc w:val="both"/>
      </w:pPr>
      <w:r>
        <w:t xml:space="preserve">2.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  <w:r>
        <w:t>: para las...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8E5B84">
      <w:pPr>
        <w:pStyle w:val="normal0"/>
        <w:ind w:left="2880"/>
        <w:jc w:val="both"/>
      </w:pPr>
      <w:r>
        <w:t xml:space="preserve">3. Comparación </w:t>
      </w:r>
      <w:r>
        <w:rPr>
          <w:b/>
        </w:rPr>
        <w:t>“Manual”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  <w:r>
        <w:t>: para las...</w:t>
      </w:r>
    </w:p>
    <w:p w:rsidR="00ED38E5" w:rsidRDefault="008E5B84">
      <w:pPr>
        <w:pStyle w:val="normal0"/>
        <w:ind w:left="2880" w:firstLine="720"/>
        <w:jc w:val="both"/>
      </w:pP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8E5B84">
      <w:pPr>
        <w:pStyle w:val="normal0"/>
        <w:ind w:left="2880"/>
        <w:jc w:val="both"/>
      </w:pPr>
      <w:r>
        <w:t xml:space="preserve">4. Comparación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  <w:r>
        <w:t>: para las...</w:t>
      </w:r>
    </w:p>
    <w:p w:rsidR="00ED38E5" w:rsidRDefault="008E5B84">
      <w:pPr>
        <w:pStyle w:val="normal0"/>
        <w:ind w:left="2880" w:firstLine="720"/>
        <w:jc w:val="both"/>
      </w:pP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8E5B84">
      <w:pPr>
        <w:pStyle w:val="normal0"/>
        <w:ind w:left="2880"/>
        <w:jc w:val="both"/>
      </w:pPr>
      <w:r>
        <w:t>5. Compa</w:t>
      </w:r>
      <w:r>
        <w:t xml:space="preserve">ración </w:t>
      </w:r>
      <w:r>
        <w:rPr>
          <w:b/>
        </w:rPr>
        <w:t>“</w:t>
      </w:r>
      <w:proofErr w:type="spellStart"/>
      <w:r>
        <w:rPr>
          <w:b/>
        </w:rPr>
        <w:t>Frec</w:t>
      </w:r>
      <w:proofErr w:type="spellEnd"/>
      <w:r>
        <w:rPr>
          <w:b/>
        </w:rPr>
        <w:t>”</w:t>
      </w:r>
      <w:r>
        <w:t xml:space="preserve"> vs. </w:t>
      </w:r>
      <w:r>
        <w:rPr>
          <w:b/>
        </w:rPr>
        <w:t>“</w:t>
      </w:r>
      <w:proofErr w:type="spellStart"/>
      <w:r>
        <w:rPr>
          <w:b/>
        </w:rPr>
        <w:t>Sem</w:t>
      </w:r>
      <w:proofErr w:type="spellEnd"/>
      <w:r>
        <w:rPr>
          <w:b/>
        </w:rPr>
        <w:t xml:space="preserve">”: </w:t>
      </w:r>
      <w:r>
        <w:t>para las...</w:t>
      </w:r>
    </w:p>
    <w:p w:rsidR="00ED38E5" w:rsidRDefault="008E5B84">
      <w:pPr>
        <w:pStyle w:val="normal0"/>
        <w:ind w:left="2880" w:firstLine="720"/>
        <w:jc w:val="both"/>
      </w:pP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8E5B84">
      <w:pPr>
        <w:pStyle w:val="normal0"/>
        <w:ind w:left="2880"/>
        <w:jc w:val="both"/>
      </w:pPr>
      <w:r>
        <w:t xml:space="preserve">6. Comparación </w:t>
      </w:r>
      <w:r>
        <w:rPr>
          <w:b/>
        </w:rPr>
        <w:t>“</w:t>
      </w:r>
      <w:proofErr w:type="spellStart"/>
      <w:r>
        <w:rPr>
          <w:b/>
        </w:rPr>
        <w:t>FrecSem</w:t>
      </w:r>
      <w:proofErr w:type="spellEnd"/>
      <w:r>
        <w:rPr>
          <w:b/>
        </w:rPr>
        <w:t>”</w:t>
      </w:r>
      <w:r>
        <w:t xml:space="preserve"> vs.</w:t>
      </w:r>
      <w:r>
        <w:rPr>
          <w:b/>
        </w:rPr>
        <w:t xml:space="preserve"> “</w:t>
      </w:r>
      <w:proofErr w:type="spellStart"/>
      <w:r>
        <w:rPr>
          <w:b/>
        </w:rPr>
        <w:t>Sem</w:t>
      </w:r>
      <w:proofErr w:type="spellEnd"/>
      <w:r>
        <w:rPr>
          <w:b/>
        </w:rPr>
        <w:t>”</w:t>
      </w:r>
      <w:r>
        <w:t>: para las...</w:t>
      </w:r>
    </w:p>
    <w:p w:rsidR="00ED38E5" w:rsidRDefault="008E5B84">
      <w:pPr>
        <w:pStyle w:val="normal0"/>
        <w:ind w:left="2880" w:firstLine="720"/>
        <w:jc w:val="both"/>
      </w:pPr>
      <w:r>
        <w:t>a)</w:t>
      </w:r>
      <w:r>
        <w:rPr>
          <w:b/>
        </w:rPr>
        <w:t xml:space="preserve"> </w:t>
      </w:r>
      <w:r>
        <w:t>5 primeras  palabras</w:t>
      </w:r>
    </w:p>
    <w:p w:rsidR="00ED38E5" w:rsidRDefault="008E5B84">
      <w:pPr>
        <w:pStyle w:val="normal0"/>
        <w:ind w:left="2880"/>
        <w:jc w:val="both"/>
      </w:pPr>
      <w:r>
        <w:rPr>
          <w:b/>
        </w:rPr>
        <w:tab/>
      </w:r>
      <w:r>
        <w:t>b) 10 primeras  palabras</w:t>
      </w:r>
    </w:p>
    <w:p w:rsidR="00ED38E5" w:rsidRDefault="008E5B84">
      <w:pPr>
        <w:pStyle w:val="normal0"/>
        <w:ind w:left="2880"/>
        <w:jc w:val="both"/>
      </w:pPr>
      <w:r>
        <w:tab/>
        <w:t>c) 15 primeras  palabras</w:t>
      </w:r>
    </w:p>
    <w:p w:rsidR="00ED38E5" w:rsidRDefault="00ED38E5">
      <w:pPr>
        <w:pStyle w:val="normal0"/>
        <w:ind w:left="1395" w:hanging="285"/>
        <w:jc w:val="both"/>
      </w:pPr>
    </w:p>
    <w:p w:rsidR="00ED38E5" w:rsidRDefault="008E5B84">
      <w:pPr>
        <w:pStyle w:val="normal0"/>
        <w:ind w:left="1395" w:hanging="285"/>
        <w:jc w:val="both"/>
      </w:pPr>
      <w:proofErr w:type="spellStart"/>
      <w:r>
        <w:t>iv</w:t>
      </w:r>
      <w:proofErr w:type="spellEnd"/>
      <w:r>
        <w:t xml:space="preserve">) Cada uno de los ficheros </w:t>
      </w:r>
      <w:proofErr w:type="spellStart"/>
      <w:r>
        <w:t>txt</w:t>
      </w:r>
      <w:proofErr w:type="spellEnd"/>
      <w:r>
        <w:t xml:space="preserve"> (o </w:t>
      </w:r>
      <w:proofErr w:type="spellStart"/>
      <w:r>
        <w:t>excel</w:t>
      </w:r>
      <w:proofErr w:type="spellEnd"/>
      <w:r>
        <w:t xml:space="preserve">) tendrá la siguiente información: </w:t>
      </w:r>
      <w:proofErr w:type="spellStart"/>
      <w:r>
        <w:rPr>
          <w:color w:val="4A86E8"/>
          <w:sz w:val="20"/>
        </w:rPr>
        <w:t>NombreDocumento</w:t>
      </w:r>
      <w:proofErr w:type="spellEnd"/>
      <w:r>
        <w:rPr>
          <w:color w:val="4A86E8"/>
          <w:sz w:val="20"/>
        </w:rPr>
        <w:t xml:space="preserve">; </w:t>
      </w:r>
      <w:proofErr w:type="spellStart"/>
      <w:r>
        <w:rPr>
          <w:color w:val="4A86E8"/>
          <w:sz w:val="20"/>
        </w:rPr>
        <w:t>Num.</w:t>
      </w:r>
      <w:proofErr w:type="spellEnd"/>
      <w:r>
        <w:rPr>
          <w:color w:val="4A86E8"/>
          <w:sz w:val="20"/>
        </w:rPr>
        <w:t xml:space="preserve"> </w:t>
      </w:r>
      <w:proofErr w:type="gramStart"/>
      <w:r>
        <w:rPr>
          <w:color w:val="4A86E8"/>
          <w:sz w:val="20"/>
        </w:rPr>
        <w:t>palabras</w:t>
      </w:r>
      <w:proofErr w:type="gramEnd"/>
      <w:r>
        <w:rPr>
          <w:color w:val="4A86E8"/>
          <w:sz w:val="20"/>
        </w:rPr>
        <w:t xml:space="preserve"> coincidentes; Pal1Coincidente; Peso Pal1Coincidente; … ; </w:t>
      </w:r>
      <w:proofErr w:type="spellStart"/>
      <w:r>
        <w:rPr>
          <w:color w:val="4A86E8"/>
          <w:sz w:val="20"/>
        </w:rPr>
        <w:t>PalNCoincidente</w:t>
      </w:r>
      <w:proofErr w:type="spellEnd"/>
      <w:r>
        <w:rPr>
          <w:color w:val="4A86E8"/>
          <w:sz w:val="20"/>
        </w:rPr>
        <w:t xml:space="preserve">; Peso </w:t>
      </w:r>
      <w:proofErr w:type="spellStart"/>
      <w:r>
        <w:rPr>
          <w:color w:val="4A86E8"/>
          <w:sz w:val="20"/>
        </w:rPr>
        <w:t>PalNCoincidente</w:t>
      </w:r>
      <w:proofErr w:type="spellEnd"/>
    </w:p>
    <w:p w:rsidR="00ED38E5" w:rsidRDefault="00ED38E5">
      <w:pPr>
        <w:pStyle w:val="normal0"/>
        <w:ind w:left="1395" w:hanging="285"/>
        <w:jc w:val="both"/>
      </w:pPr>
    </w:p>
    <w:p w:rsidR="00ED38E5" w:rsidRDefault="008E5B84">
      <w:pPr>
        <w:pStyle w:val="normal0"/>
        <w:ind w:left="2115" w:hanging="720"/>
        <w:jc w:val="both"/>
      </w:pPr>
      <w:r>
        <w:t>La siguiente imagen muestra un posible formato de salida:</w:t>
      </w:r>
    </w:p>
    <w:p w:rsidR="00ED38E5" w:rsidRDefault="00ED38E5">
      <w:pPr>
        <w:pStyle w:val="normal0"/>
        <w:ind w:left="1395" w:hanging="285"/>
        <w:jc w:val="both"/>
      </w:pPr>
    </w:p>
    <w:p w:rsidR="00ED38E5" w:rsidRDefault="008E5B84">
      <w:pPr>
        <w:pStyle w:val="normal0"/>
        <w:jc w:val="right"/>
      </w:pPr>
      <w:r>
        <w:rPr>
          <w:noProof/>
        </w:rPr>
        <w:drawing>
          <wp:inline distT="0" distB="0" distL="0" distR="0">
            <wp:extent cx="5038725" cy="9429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E5" w:rsidRDefault="00ED38E5">
      <w:pPr>
        <w:pStyle w:val="normal0"/>
        <w:ind w:left="1440"/>
        <w:jc w:val="both"/>
      </w:pPr>
    </w:p>
    <w:sectPr w:rsidR="00ED38E5" w:rsidSect="00ED38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00FA"/>
    <w:multiLevelType w:val="multilevel"/>
    <w:tmpl w:val="9EE2EFF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ED38E5"/>
    <w:rsid w:val="008E5B84"/>
    <w:rsid w:val="00ED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D38E5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ED38E5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ED38E5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ED38E5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ED38E5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ED38E5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D38E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ED38E5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ED38E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2581</Characters>
  <Application>Microsoft Office Word</Application>
  <DocSecurity>0</DocSecurity>
  <Lines>21</Lines>
  <Paragraphs>6</Paragraphs>
  <ScaleCrop>false</ScaleCrop>
  <Company>Universitat Pompeu Fabra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Ev. 5 - Proceso de evaluación de resultados.docx</dc:title>
  <dc:creator>Rafael Pedraza Jiménez</dc:creator>
  <cp:lastModifiedBy>Rafael Pedraza Jiménez</cp:lastModifiedBy>
  <cp:revision>2</cp:revision>
  <dcterms:created xsi:type="dcterms:W3CDTF">2012-11-08T12:42:00Z</dcterms:created>
  <dcterms:modified xsi:type="dcterms:W3CDTF">2012-11-08T12:42:00Z</dcterms:modified>
</cp:coreProperties>
</file>