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Magical PDF: инструкция для Windows и Codex</w:t>
      </w:r>
    </w:p>
    <w:p>
      <w:pPr>
        <w:spacing w:before="0" w:after="280" w:line="259" w:lineRule="auto"/>
      </w:pPr>
      <w:r>
        <w:rPr>
          <w:color w:val="56635F"/>
          <w:sz w:val="24"/>
        </w:rPr>
        <w:t>Документ для переноса проекта на ПК: как скачать репозиторий, подготовить окружение, собрать Windows-версию и продолжить работу в Codex.</w:t>
      </w:r>
    </w:p>
    <w:p>
      <w:pPr>
        <w:pStyle w:val="Heading1"/>
      </w:pPr>
      <w:r>
        <w:t>1. Что уже готово</w:t>
      </w:r>
    </w:p>
    <w:p>
      <w:pPr>
        <w:pStyle w:val="ListBullet"/>
        <w:spacing w:before="0" w:after="80" w:line="259" w:lineRule="auto"/>
      </w:pPr>
      <w:r>
        <w:t>Проект перенесен в GitHub-репозиторий: https://github.com/beaver20007/magical-pdf</w:t>
      </w:r>
    </w:p>
    <w:p>
      <w:pPr>
        <w:pStyle w:val="ListBullet"/>
        <w:spacing w:before="0" w:after="80" w:line="259" w:lineRule="auto"/>
      </w:pPr>
      <w:r>
        <w:t>Публичная веб-версия доступна по адресу: https://beaver20007.github.io/magical-pdf/</w:t>
      </w:r>
    </w:p>
    <w:p>
      <w:pPr>
        <w:pStyle w:val="ListBullet"/>
        <w:spacing w:before="0" w:after="80" w:line="259" w:lineRule="auto"/>
      </w:pPr>
      <w:r>
        <w:t>Основной функционал: PDF превращается в JPEG-страницы, затем собирается обратно в PDF как скан без выделяемого текстового слоя.</w:t>
      </w:r>
    </w:p>
    <w:p>
      <w:pPr>
        <w:pStyle w:val="ListBullet"/>
        <w:spacing w:before="0" w:after="80" w:line="259" w:lineRule="auto"/>
      </w:pPr>
      <w:r>
        <w:t>Также есть экспорт JPEG-страниц в ZIP.</w:t>
      </w:r>
    </w:p>
    <w:p>
      <w:pPr>
        <w:pStyle w:val="ListBullet"/>
        <w:spacing w:before="0" w:after="80" w:line="259" w:lineRule="auto"/>
      </w:pPr>
      <w:r>
        <w:t>Версия macOS уже проверена по функционалу.</w:t>
      </w:r>
    </w:p>
    <w:p>
      <w:pPr>
        <w:pStyle w:val="Heading1"/>
      </w:pPr>
      <w:r>
        <w:t>2. Что установить на Windows</w:t>
      </w:r>
    </w:p>
    <w:p>
      <w:pPr>
        <w:pStyle w:val="ListBullet"/>
        <w:spacing w:before="0" w:after="80" w:line="259" w:lineRule="auto"/>
      </w:pPr>
      <w:r>
        <w:t>Git for Windows.</w:t>
      </w:r>
    </w:p>
    <w:p>
      <w:pPr>
        <w:pStyle w:val="ListBullet"/>
        <w:spacing w:before="0" w:after="80" w:line="259" w:lineRule="auto"/>
      </w:pPr>
      <w:r>
        <w:t>Node.js LTS.</w:t>
      </w:r>
    </w:p>
    <w:p>
      <w:pPr>
        <w:pStyle w:val="ListBullet"/>
        <w:spacing w:before="0" w:after="80" w:line="259" w:lineRule="auto"/>
      </w:pPr>
      <w:r>
        <w:t>Rust через rustup.</w:t>
      </w:r>
    </w:p>
    <w:p>
      <w:pPr>
        <w:pStyle w:val="ListBullet"/>
        <w:spacing w:before="0" w:after="80" w:line="259" w:lineRule="auto"/>
      </w:pPr>
      <w:r>
        <w:t>Visual Studio Build Tools 2022.</w:t>
      </w:r>
    </w:p>
    <w:p>
      <w:pPr>
        <w:pStyle w:val="ListBullet"/>
        <w:spacing w:before="0" w:after="80" w:line="259" w:lineRule="auto"/>
      </w:pPr>
      <w:r>
        <w:t>В Visual Studio Build Tools выбрать компонент Desktop development with C++.</w:t>
      </w:r>
    </w:p>
    <w:p>
      <w:pPr>
        <w:pStyle w:val="ListBullet"/>
        <w:spacing w:before="0" w:after="80" w:line="259" w:lineRule="auto"/>
      </w:pPr>
      <w:r>
        <w:t>Проверить, что установлены MSVC v143 и Windows SDK.</w:t>
      </w:r>
    </w:p>
    <w:p>
      <w:pPr>
        <w:pStyle w:val="ListBullet"/>
        <w:spacing w:before="0" w:after="80" w:line="259" w:lineRule="auto"/>
      </w:pPr>
      <w:r>
        <w:t>WebView2 Evergreen Runtime, если его нет в системе.</w:t>
      </w:r>
    </w:p>
    <w:p>
      <w:pPr>
        <w:pStyle w:val="Heading1"/>
      </w:pPr>
      <w:r>
        <w:t>3. Как скачать проект на ПК</w:t>
      </w:r>
    </w:p>
    <w:p>
      <w:pPr>
        <w:spacing w:before="0" w:after="120" w:line="259" w:lineRule="auto"/>
      </w:pPr>
      <w:r>
        <w:t>Открыть PowerShell и выполнить команды: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2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C2B26"/>
                <w:sz w:val="20"/>
              </w:rPr>
              <w:t>cd $env:USERPROFILE\Documents</w:t>
              <w:br/>
              <w:t>git clone https://github.com/beaver20007/magical-pdf.git</w:t>
              <w:br/>
              <w:t>cd magical-pdf</w:t>
            </w:r>
          </w:p>
        </w:tc>
      </w:tr>
    </w:tbl>
    <w:p>
      <w:pPr>
        <w:pStyle w:val="Heading1"/>
      </w:pPr>
      <w:r>
        <w:t>4. Как запустить веб-версию локально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2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C2B26"/>
                <w:sz w:val="20"/>
              </w:rPr>
              <w:t>npm ci</w:t>
              <w:br/>
              <w:t>npm run dev:web</w:t>
            </w:r>
          </w:p>
        </w:tc>
      </w:tr>
    </w:tbl>
    <w:p>
      <w:pPr>
        <w:spacing w:before="0" w:after="120" w:line="259" w:lineRule="auto"/>
      </w:pPr>
      <w:r>
        <w:t>После запуска открыть в браузере адрес: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2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C2B26"/>
                <w:sz w:val="20"/>
              </w:rPr>
              <w:t>http://127.0.0.1:5173/</w:t>
            </w:r>
          </w:p>
        </w:tc>
      </w:tr>
    </w:tbl>
    <w:p>
      <w:pPr>
        <w:pStyle w:val="Heading1"/>
      </w:pPr>
      <w:r>
        <w:t>5. Как собрать Windows .exe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2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C2B26"/>
                <w:sz w:val="20"/>
              </w:rPr>
              <w:t>npm run build:windows</w:t>
            </w:r>
          </w:p>
        </w:tc>
      </w:tr>
    </w:tbl>
    <w:p>
      <w:pPr>
        <w:spacing w:before="0" w:after="120" w:line="259" w:lineRule="auto"/>
      </w:pPr>
      <w:r>
        <w:t>Готовый инсталлятор должен появиться в папке: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2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C2B26"/>
                <w:sz w:val="20"/>
              </w:rPr>
              <w:t>src-tauri\target\release\bundle\nsis\</w:t>
            </w:r>
          </w:p>
        </w:tc>
      </w:tr>
    </w:tbl>
    <w:p>
      <w:pPr>
        <w:pStyle w:val="Heading1"/>
      </w:pPr>
      <w:r>
        <w:t>6. Как продолжить работу в Codex на ПК</w:t>
      </w:r>
    </w:p>
    <w:p>
      <w:r>
        <w:t>В Codex на Windows открыть папку проекта: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2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C2B26"/>
                <w:sz w:val="20"/>
              </w:rPr>
              <w:t>%USERPROFILE%\Documents\magical-pdf</w:t>
            </w:r>
          </w:p>
        </w:tc>
      </w:tr>
    </w:tbl>
    <w:p>
      <w:r>
        <w:t>Затем написать Codex следующую команду: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2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C2B26"/>
                <w:sz w:val="20"/>
              </w:rPr>
              <w:t>Продолжи работу над Magical PDF. Прочитай CODEX_HANDOFF.md и WINDOWS_SETUP.md,</w:t>
              <w:br/>
              <w:t>затем помоги собрать Windows .exe.</w:t>
            </w:r>
          </w:p>
        </w:tc>
      </w:tr>
    </w:tbl>
    <w:p>
      <w:pPr>
        <w:pStyle w:val="Heading1"/>
      </w:pPr>
      <w:r>
        <w:t>7. Важные файлы проекта</w:t>
      </w:r>
    </w:p>
    <w:p>
      <w:pPr>
        <w:pStyle w:val="ListBullet"/>
        <w:spacing w:before="0" w:after="80" w:line="259" w:lineRule="auto"/>
      </w:pPr>
      <w:r>
        <w:t>index.html - основная структура интерфейса.</w:t>
      </w:r>
    </w:p>
    <w:p>
      <w:pPr>
        <w:pStyle w:val="ListBullet"/>
        <w:spacing w:before="0" w:after="80" w:line="259" w:lineRule="auto"/>
      </w:pPr>
      <w:r>
        <w:t>styles.css - дизайн приложения.</w:t>
      </w:r>
    </w:p>
    <w:p>
      <w:pPr>
        <w:pStyle w:val="ListBullet"/>
        <w:spacing w:before="0" w:after="80" w:line="259" w:lineRule="auto"/>
      </w:pPr>
      <w:r>
        <w:t>app.js - логика загрузки, преобразования и скачивания файлов.</w:t>
      </w:r>
    </w:p>
    <w:p>
      <w:pPr>
        <w:pStyle w:val="ListBullet"/>
        <w:spacing w:before="0" w:after="80" w:line="259" w:lineRule="auto"/>
      </w:pPr>
      <w:r>
        <w:t>src-tauri/src/main.rs - нативное сохранение файлов и открытие Finder/Explorer.</w:t>
      </w:r>
    </w:p>
    <w:p>
      <w:pPr>
        <w:pStyle w:val="ListBullet"/>
        <w:spacing w:before="0" w:after="80" w:line="259" w:lineRule="auto"/>
      </w:pPr>
      <w:r>
        <w:t>src-tauri/tauri.conf.json - настройки приложения, названия, окна и иконок.</w:t>
      </w:r>
    </w:p>
    <w:p>
      <w:pPr>
        <w:pStyle w:val="ListBullet"/>
        <w:spacing w:before="0" w:after="80" w:line="259" w:lineRule="auto"/>
      </w:pPr>
      <w:r>
        <w:t>CODEX_HANDOFF.md - краткий контекст проекта для Codex.</w:t>
      </w:r>
    </w:p>
    <w:p>
      <w:pPr>
        <w:pStyle w:val="ListBullet"/>
        <w:spacing w:before="0" w:after="80" w:line="259" w:lineRule="auto"/>
      </w:pPr>
      <w:r>
        <w:t>WINDOWS_SETUP.md - техническая инструкция по Windows-сборке.</w:t>
      </w:r>
    </w:p>
    <w:p>
      <w:pPr>
        <w:pStyle w:val="Heading1"/>
      </w:pPr>
      <w:r>
        <w:t>8. Что важно проверить в Windows-версии</w:t>
      </w:r>
    </w:p>
    <w:p>
      <w:pPr>
        <w:pStyle w:val="ListBullet"/>
        <w:spacing w:before="0" w:after="80" w:line="259" w:lineRule="auto"/>
      </w:pPr>
      <w:r>
        <w:t>Загружается ли PDF через кнопку выбора файла и перетаскивание.</w:t>
      </w:r>
    </w:p>
    <w:p>
      <w:pPr>
        <w:pStyle w:val="ListBullet"/>
        <w:spacing w:before="0" w:after="80" w:line="259" w:lineRule="auto"/>
      </w:pPr>
      <w:r>
        <w:t>Создается ли новый PDF как скан, без выделяемого текста.</w:t>
      </w:r>
    </w:p>
    <w:p>
      <w:pPr>
        <w:pStyle w:val="ListBullet"/>
        <w:spacing w:before="0" w:after="80" w:line="259" w:lineRule="auto"/>
      </w:pPr>
      <w:r>
        <w:t>Создается ли ZIP с JPEG-страницами.</w:t>
      </w:r>
    </w:p>
    <w:p>
      <w:pPr>
        <w:pStyle w:val="ListBullet"/>
        <w:spacing w:before="0" w:after="80" w:line="259" w:lineRule="auto"/>
      </w:pPr>
      <w:r>
        <w:t>Открывается ли Explorer после сохранения файла.</w:t>
      </w:r>
    </w:p>
    <w:p>
      <w:pPr>
        <w:pStyle w:val="ListBullet"/>
        <w:spacing w:before="0" w:after="80" w:line="259" w:lineRule="auto"/>
      </w:pPr>
      <w:r>
        <w:t>Корректно ли отображается название Magical PDF и иконка приложения.</w:t>
      </w:r>
    </w:p>
    <w:p/>
    <w:p>
      <w:pPr>
        <w:spacing w:before="200" w:after="0" w:line="259" w:lineRule="auto"/>
      </w:pPr>
      <w:r>
        <w:rPr>
          <w:b/>
          <w:color w:val="284239"/>
        </w:rPr>
        <w:t>Примечание: сам чат Codex напрямую перенести нельзя. Для продолжения работы достаточно открыть репозиторий на ПК и дать Codex указание прочитать CODEX_HANDOFF.md.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06C"/>
        <w:sz w:val="18"/>
      </w:rPr>
      <w:t>Инструкция для продолжения работы на Windows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06C"/>
        <w:sz w:val="18"/>
      </w:rPr>
      <w:t>Magical PDF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3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1E1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842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41E1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