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30.png" ContentType="image/png"/>
  <Override PartName="/word/media/rId32.png" ContentType="image/png"/>
  <Override PartName="/word/media/rId34.png" ContentType="image/png"/>
  <Override PartName="/word/media/rId36.png" ContentType="image/png"/>
  <Override PartName="/word/media/rId37.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Megan</w:t>
      </w:r>
      <w:r>
        <w:t xml:space="preserve"> </w:t>
      </w:r>
      <w:r>
        <w:t xml:space="preserve">Hoeksema</w:t>
      </w:r>
    </w:p>
    <w:bookmarkStart w:id="22" w:name="introduction"/>
    <w:p>
      <w:pPr>
        <w:pStyle w:val="Heading2"/>
      </w:pPr>
      <w:r>
        <w:t xml:space="preserve">Introduction</w:t>
      </w:r>
    </w:p>
    <w:p>
      <w:pPr>
        <w:pStyle w:val="FirstParagraph"/>
      </w:pPr>
      <w:r>
        <w:t xml:space="preserve">We discussed parameter fitting in class, and saw examples of modeling data with a model from a parametrized family. In these examples the model with the optimal parameters fit the corresponding data fairly well. This depends on the model family’s being well suited to the data. If it isn’t, even the best parameters won’t produce a model that closely reflects the data. Please be aware of this possibility as you work through the examples here.</w:t>
      </w:r>
    </w:p>
    <w:p>
      <w:pPr>
        <w:pStyle w:val="BodyText"/>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 Each part is worth 5 points.</w:t>
      </w:r>
    </w:p>
    <w:p>
      <w:pPr>
        <w:pStyle w:val="BodyText"/>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bookmarkEnd w:id="22"/>
    <w:bookmarkStart w:id="41" w:name="question-1"/>
    <w:p>
      <w:pPr>
        <w:pStyle w:val="Heading2"/>
      </w:pPr>
      <w:r>
        <w:t xml:space="preserve">Question 1</w:t>
      </w:r>
    </w:p>
    <w:p>
      <w:pPr>
        <w:pStyle w:val="FirstParagraph"/>
      </w:pPr>
      <w:r>
        <w:t xml:space="preserve">This question uses 2019 data primarily for Denver county accessed through IPUMS-USA, University of Minnesota, www.ipums.org ,</w:t>
      </w:r>
    </w:p>
    <w:p>
      <w:pPr>
        <w:pStyle w:val="BodyText"/>
      </w:pPr>
      <w:r>
        <w:t xml:space="preserve">Steven Ruggles, Sarah Flood, Ronald Goeken, Josiah Grover, Erin Meyer, Jose Pacas and Matthew Sobek. IPUMS USA: Version 10.0 [dataset]. Minneapolis, MN: IPUMS, 2020.</w:t>
      </w:r>
      <w:r>
        <w:t xml:space="preserve"> </w:t>
      </w:r>
      <w:hyperlink r:id="rId23">
        <w:r>
          <w:rPr>
            <w:rStyle w:val="Hyperlink"/>
          </w:rPr>
          <w:t xml:space="preserve">https://doi.org/10.18128/D010.V10.0</w:t>
        </w:r>
      </w:hyperlink>
    </w:p>
    <w:p>
      <w:pPr>
        <w:pStyle w:val="BodyText"/>
      </w:pPr>
      <w:r>
        <w:t xml:space="preserve">Detailed descriptions of the variable definitions are available from</w:t>
      </w:r>
      <w:r>
        <w:t xml:space="preserve"> </w:t>
      </w:r>
      <w:hyperlink r:id="rId24">
        <w:r>
          <w:rPr>
            <w:rStyle w:val="Hyperlink"/>
          </w:rPr>
          <w:t xml:space="preserve">https://usa.ipums.org/usa-action/variables/group</w:t>
        </w:r>
      </w:hyperlink>
      <w:r>
        <w:t xml:space="preserve"> </w:t>
      </w:r>
      <w:r>
        <w:t xml:space="preserve">by selecting the variable name or</w:t>
      </w:r>
      <w:r>
        <w:t xml:space="preserve"> </w:t>
      </w:r>
      <w:r>
        <w:t xml:space="preserve">“</w:t>
      </w:r>
      <w:r>
        <w:t xml:space="preserve">codes</w:t>
      </w:r>
      <w:r>
        <w:t xml:space="preserve">”</w:t>
      </w:r>
      <w:r>
        <w:t xml:space="preserve"> </w:t>
      </w:r>
      <w:r>
        <w:t xml:space="preserve">from the household or person drop-down menus.</w:t>
      </w:r>
    </w:p>
    <w:p>
      <w:pPr>
        <w:pStyle w:val="BodyText"/>
      </w:pPr>
      <w:r>
        <w:t xml:space="preserve">The PUMA-to-county restriction was done using MABLE,</w:t>
      </w:r>
      <w:r>
        <w:t xml:space="preserve"> </w:t>
      </w:r>
      <w:hyperlink r:id="rId25">
        <w:r>
          <w:rPr>
            <w:rStyle w:val="Hyperlink"/>
          </w:rPr>
          <w:t xml:space="preserve">http://mcdc.missouri.edu/websas/geocorr12.html</w:t>
        </w:r>
      </w:hyperlink>
    </w:p>
    <w:bookmarkStart w:id="28" w:name="ipums-data"/>
    <w:p>
      <w:pPr>
        <w:pStyle w:val="Heading3"/>
      </w:pPr>
      <w:r>
        <w:t xml:space="preserve">IPUMS Data</w:t>
      </w:r>
    </w:p>
    <w:p>
      <w:pPr>
        <w:pStyle w:val="FirstParagraph"/>
      </w:pPr>
      <w:r>
        <w:t xml:space="preserve">Read in the ipums data.</w:t>
      </w:r>
    </w:p>
    <w:p>
      <w:pPr>
        <w:pStyle w:val="SourceCode"/>
      </w:pPr>
      <w:r>
        <w:rPr>
          <w:rStyle w:val="NormalTok"/>
        </w:rPr>
        <w:t xml:space="preserve">dat</w:t>
      </w:r>
      <w:r>
        <w:rPr>
          <w:rStyle w:val="OtherTok"/>
        </w:rPr>
        <w:t xml:space="preserve">&lt;-</w:t>
      </w:r>
      <w:r>
        <w:rPr>
          <w:rStyle w:val="FunctionTok"/>
        </w:rPr>
        <w:t xml:space="preserve">read.csv</w:t>
      </w:r>
      <w:r>
        <w:rPr>
          <w:rStyle w:val="NormalTok"/>
        </w:rPr>
        <w:t xml:space="preserve">(</w:t>
      </w:r>
      <w:r>
        <w:rPr>
          <w:rStyle w:val="StringTok"/>
        </w:rPr>
        <w:t xml:space="preserve">"usa_00021.csv"</w:t>
      </w:r>
      <w:r>
        <w:rPr>
          <w:rStyle w:val="NormalTok"/>
        </w:rPr>
        <w:t xml:space="preserve">)</w:t>
      </w:r>
      <w:r>
        <w:br/>
      </w:r>
      <w:r>
        <w:rPr>
          <w:rStyle w:val="NormalTok"/>
        </w:rPr>
        <w:t xml:space="preserve">dat_trim </w:t>
      </w:r>
      <w:r>
        <w:rPr>
          <w:rStyle w:val="OtherTok"/>
        </w:rPr>
        <w:t xml:space="preserve">&lt;-</w:t>
      </w:r>
      <w:r>
        <w:rPr>
          <w:rStyle w:val="NormalTok"/>
        </w:rPr>
        <w:t xml:space="preserve"> </w:t>
      </w:r>
      <w:r>
        <w:rPr>
          <w:rStyle w:val="FunctionTok"/>
        </w:rPr>
        <w:t xml:space="preserve">select</w:t>
      </w:r>
      <w:r>
        <w:rPr>
          <w:rStyle w:val="NormalTok"/>
        </w:rPr>
        <w:t xml:space="preserve">(dat, YEAR</w:t>
      </w:r>
      <w:r>
        <w:rPr>
          <w:rStyle w:val="SpecialCharTok"/>
        </w:rPr>
        <w:t xml:space="preserve">:</w:t>
      </w:r>
      <w:r>
        <w:rPr>
          <w:rStyle w:val="NormalTok"/>
        </w:rPr>
        <w:t xml:space="preserve">INCTOT)</w:t>
      </w:r>
      <w:r>
        <w:br/>
      </w:r>
      <w:r>
        <w:br/>
      </w:r>
      <w:r>
        <w:rPr>
          <w:rStyle w:val="FunctionTok"/>
        </w:rPr>
        <w:t xml:space="preserve">write.csv</w:t>
      </w:r>
      <w:r>
        <w:rPr>
          <w:rStyle w:val="NormalTok"/>
        </w:rPr>
        <w:t xml:space="preserve">(dat, </w:t>
      </w:r>
      <w:r>
        <w:rPr>
          <w:rStyle w:val="AttributeTok"/>
        </w:rPr>
        <w:t xml:space="preserve">file =</w:t>
      </w:r>
      <w:r>
        <w:rPr>
          <w:rStyle w:val="NormalTok"/>
        </w:rPr>
        <w:t xml:space="preserve"> </w:t>
      </w:r>
      <w:r>
        <w:rPr>
          <w:rStyle w:val="StringTok"/>
        </w:rPr>
        <w:t xml:space="preserve">"usa_00016_trim.csv"</w:t>
      </w:r>
      <w:r>
        <w:rPr>
          <w:rStyle w:val="NormalTok"/>
        </w:rPr>
        <w:t xml:space="preserve">)</w:t>
      </w:r>
    </w:p>
    <w:p>
      <w:pPr>
        <w:pStyle w:val="FirstParagraph"/>
      </w:pPr>
      <w:r>
        <w:t xml:space="preserve">Trim to PUMAs that are predominantly in Denver. Restrict to respondents who are at least 25 years old with non-zero income. The variable</w:t>
      </w:r>
      <w:r>
        <w:t xml:space="preserve"> </w:t>
      </w:r>
      <w:r>
        <w:t xml:space="preserve">“</w:t>
      </w:r>
      <w:r>
        <w:t xml:space="preserve">INCTOT</w:t>
      </w:r>
      <w:r>
        <w:t xml:space="preserve">”</w:t>
      </w:r>
      <w:r>
        <w:t xml:space="preserve"> </w:t>
      </w:r>
      <w:r>
        <w:t xml:space="preserve">gives total annual individual income. The variable</w:t>
      </w:r>
      <w:r>
        <w:t xml:space="preserve"> </w:t>
      </w:r>
      <w:r>
        <w:t xml:space="preserve">“</w:t>
      </w:r>
      <w:r>
        <w:t xml:space="preserve">EDUC</w:t>
      </w:r>
      <w:r>
        <w:t xml:space="preserve">”</w:t>
      </w:r>
      <w:r>
        <w:t xml:space="preserve"> </w:t>
      </w:r>
      <w:r>
        <w:t xml:space="preserve">consists of ordered categories of amount of formal education, with 0 representing the least and 11 representing the most. Details are in the</w:t>
      </w:r>
      <w:r>
        <w:t xml:space="preserve"> </w:t>
      </w:r>
      <w:r>
        <w:t xml:space="preserve">“</w:t>
      </w:r>
      <w:r>
        <w:t xml:space="preserve">educ_codes.csv</w:t>
      </w:r>
      <w:r>
        <w:t xml:space="preserve">”</w:t>
      </w:r>
      <w:r>
        <w:t xml:space="preserve">.</w:t>
      </w:r>
    </w:p>
    <w:p>
      <w:pPr>
        <w:pStyle w:val="BodyText"/>
      </w:pPr>
      <w:r>
        <w:t xml:space="preserve">The plot shows the</w:t>
      </w:r>
      <w:r>
        <w:t xml:space="preserve"> </w:t>
      </w:r>
      <w:r>
        <w:t xml:space="preserve">“</w:t>
      </w:r>
      <w:r>
        <w:t xml:space="preserve">jitter</w:t>
      </w:r>
      <w:r>
        <w:t xml:space="preserve">”</w:t>
      </w:r>
      <w:r>
        <w:t xml:space="preserve"> </w:t>
      </w:r>
      <w:r>
        <w:t xml:space="preserve">tool and the</w:t>
      </w:r>
      <w:r>
        <w:t xml:space="preserve"> </w:t>
      </w:r>
      <w:r>
        <w:t xml:space="preserve">“</w:t>
      </w:r>
      <w:r>
        <w:t xml:space="preserve">alpha</w:t>
      </w:r>
      <w:r>
        <w:t xml:space="preserve">”</w:t>
      </w:r>
      <w:r>
        <w:t xml:space="preserve"> </w:t>
      </w:r>
      <w:r>
        <w:t xml:space="preserve">approach for displaying large numbers of data points without losing information through plotting points on top of each other.</w:t>
      </w:r>
    </w:p>
    <w:p>
      <w:pPr>
        <w:pStyle w:val="SourceCode"/>
      </w:pPr>
      <w:r>
        <w:rPr>
          <w:rStyle w:val="NormalTok"/>
        </w:rPr>
        <w:t xml:space="preserve">denver</w:t>
      </w:r>
      <w:r>
        <w:rPr>
          <w:rStyle w:val="OtherTok"/>
        </w:rPr>
        <w:t xml:space="preserve">&lt;-</w:t>
      </w:r>
      <w:r>
        <w:rPr>
          <w:rStyle w:val="FunctionTok"/>
        </w:rPr>
        <w:t xml:space="preserve">filter</w:t>
      </w:r>
      <w:r>
        <w:rPr>
          <w:rStyle w:val="NormalTok"/>
        </w:rPr>
        <w:t xml:space="preserve">(dat,PUMA</w:t>
      </w:r>
      <w:r>
        <w:rPr>
          <w:rStyle w:val="SpecialCharTok"/>
        </w:rPr>
        <w:t xml:space="preserve">&gt;=</w:t>
      </w:r>
      <w:r>
        <w:rPr>
          <w:rStyle w:val="DecValTok"/>
        </w:rPr>
        <w:t xml:space="preserve">812</w:t>
      </w:r>
      <w:r>
        <w:rPr>
          <w:rStyle w:val="NormalTok"/>
        </w:rPr>
        <w:t xml:space="preserve"> </w:t>
      </w:r>
      <w:r>
        <w:rPr>
          <w:rStyle w:val="SpecialCharTok"/>
        </w:rPr>
        <w:t xml:space="preserve">&amp;</w:t>
      </w:r>
      <w:r>
        <w:rPr>
          <w:rStyle w:val="NormalTok"/>
        </w:rPr>
        <w:t xml:space="preserve"> PUMA</w:t>
      </w:r>
      <w:r>
        <w:rPr>
          <w:rStyle w:val="SpecialCharTok"/>
        </w:rPr>
        <w:t xml:space="preserve">&lt;=</w:t>
      </w:r>
      <w:r>
        <w:rPr>
          <w:rStyle w:val="DecValTok"/>
        </w:rPr>
        <w:t xml:space="preserve">816</w:t>
      </w:r>
      <w:r>
        <w:rPr>
          <w:rStyle w:val="NormalTok"/>
        </w:rPr>
        <w:t xml:space="preserve">, INCTOT</w:t>
      </w:r>
      <w:r>
        <w:rPr>
          <w:rStyle w:val="SpecialCharTok"/>
        </w:rPr>
        <w:t xml:space="preserve">&gt;</w:t>
      </w:r>
      <w:r>
        <w:rPr>
          <w:rStyle w:val="DecValTok"/>
        </w:rPr>
        <w:t xml:space="preserve">0</w:t>
      </w:r>
      <w:r>
        <w:rPr>
          <w:rStyle w:val="NormalTok"/>
        </w:rPr>
        <w:t xml:space="preserve">,AGE</w:t>
      </w:r>
      <w:r>
        <w:rPr>
          <w:rStyle w:val="SpecialCharTok"/>
        </w:rPr>
        <w:t xml:space="preserve">&gt;=</w:t>
      </w:r>
      <w:r>
        <w:rPr>
          <w:rStyle w:val="DecValTok"/>
        </w:rPr>
        <w:t xml:space="preserve">25</w:t>
      </w:r>
      <w:r>
        <w:rPr>
          <w:rStyle w:val="NormalTok"/>
        </w:rPr>
        <w:t xml:space="preserve">)</w:t>
      </w:r>
      <w:r>
        <w:br/>
      </w:r>
      <w:r>
        <w:rPr>
          <w:rStyle w:val="NormalTok"/>
        </w:rPr>
        <w:t xml:space="preserve">g</w:t>
      </w:r>
      <w:r>
        <w:rPr>
          <w:rStyle w:val="OtherTok"/>
        </w:rPr>
        <w:t xml:space="preserve">&lt;-</w:t>
      </w:r>
      <w:r>
        <w:rPr>
          <w:rStyle w:val="FunctionTok"/>
        </w:rPr>
        <w:t xml:space="preserve">ggplot</w:t>
      </w:r>
      <w:r>
        <w:rPr>
          <w:rStyle w:val="NormalTok"/>
        </w:rPr>
        <w:t xml:space="preserve">(denver,</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INCTOT))</w:t>
      </w:r>
      <w:r>
        <w:rPr>
          <w:rStyle w:val="SpecialCharTok"/>
        </w:rPr>
        <w:t xml:space="preserve">+</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05</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coord_cartesian</w:t>
      </w:r>
      <w:r>
        <w:rPr>
          <w:rStyle w:val="NormalTok"/>
        </w:rPr>
        <w:t xml:space="preserve">(</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1.5e5</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2-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1" w:name="question-1.a-5-points"/>
    <w:p>
      <w:pPr>
        <w:pStyle w:val="Heading3"/>
      </w:pPr>
      <w:r>
        <w:t xml:space="preserve">Question 1.a (5 points)</w:t>
      </w:r>
    </w:p>
    <w:p>
      <w:pPr>
        <w:pStyle w:val="FirstParagraph"/>
      </w:pPr>
      <w:r>
        <w:t xml:space="preserve">Please add the least squares best fit line in orange to the plot</w:t>
      </w:r>
      <w:r>
        <w:t xml:space="preserve"> </w:t>
      </w:r>
      <w:r>
        <w:t xml:space="preserve">“</w:t>
      </w:r>
      <w:r>
        <w:t xml:space="preserve">g</w:t>
      </w:r>
      <w:r>
        <w:t xml:space="preserve">”</w:t>
      </w:r>
      <w:r>
        <w:t xml:space="preserve"> </w:t>
      </w:r>
      <w:r>
        <w:t xml:space="preserve">above, save the result as</w:t>
      </w:r>
      <w:r>
        <w:t xml:space="preserve"> </w:t>
      </w:r>
      <w:r>
        <w:t xml:space="preserve">“</w:t>
      </w:r>
      <w:r>
        <w:t xml:space="preserve">g</w:t>
      </w:r>
      <w:r>
        <w:t xml:space="preserve">”</w:t>
      </w:r>
      <w:r>
        <w:t xml:space="preserve">, and display the result. What change in income is associated with an increase of 1 in the</w:t>
      </w:r>
      <w:r>
        <w:t xml:space="preserve"> </w:t>
      </w:r>
      <w:r>
        <w:t xml:space="preserve">“</w:t>
      </w:r>
      <w:r>
        <w:t xml:space="preserve">EDUC</w:t>
      </w:r>
      <w:r>
        <w:t xml:space="preserve">”</w:t>
      </w:r>
      <w:r>
        <w:t xml:space="preserve"> </w:t>
      </w:r>
      <w:r>
        <w:t xml:space="preserve">category according to the linear model?</w:t>
      </w:r>
    </w:p>
    <w:p>
      <w:pPr>
        <w:pStyle w:val="SourceCode"/>
      </w:pPr>
      <w:r>
        <w:rPr>
          <w:rStyle w:val="NormalTok"/>
        </w:rPr>
        <w:t xml:space="preserve">m.edu</w:t>
      </w:r>
      <w:r>
        <w:rPr>
          <w:rStyle w:val="OtherTok"/>
        </w:rPr>
        <w:t xml:space="preserve">&lt;-</w:t>
      </w:r>
      <w:r>
        <w:rPr>
          <w:rStyle w:val="FunctionTok"/>
        </w:rPr>
        <w:t xml:space="preserve">lm</w:t>
      </w:r>
      <w:r>
        <w:rPr>
          <w:rStyle w:val="NormalTok"/>
        </w:rPr>
        <w:t xml:space="preserve">(INCTOT</w:t>
      </w:r>
      <w:r>
        <w:rPr>
          <w:rStyle w:val="SpecialCharTok"/>
        </w:rPr>
        <w:t xml:space="preserve">~</w:t>
      </w:r>
      <w:r>
        <w:rPr>
          <w:rStyle w:val="NormalTok"/>
        </w:rPr>
        <w:t xml:space="preserve">EDUC,</w:t>
      </w:r>
      <w:r>
        <w:rPr>
          <w:rStyle w:val="AttributeTok"/>
        </w:rPr>
        <w:t xml:space="preserve">data=</w:t>
      </w:r>
      <w:r>
        <w:rPr>
          <w:rStyle w:val="NormalTok"/>
        </w:rPr>
        <w:t xml:space="preserve">denver)</w:t>
      </w:r>
      <w:r>
        <w:br/>
      </w: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geom_abline</w:t>
      </w:r>
      <w:r>
        <w:rPr>
          <w:rStyle w:val="NormalTok"/>
        </w:rPr>
        <w:t xml:space="preserve">(</w:t>
      </w:r>
      <w:r>
        <w:rPr>
          <w:rStyle w:val="AttributeTok"/>
        </w:rPr>
        <w:t xml:space="preserve">slope=</w:t>
      </w:r>
      <w:r>
        <w:rPr>
          <w:rStyle w:val="NormalTok"/>
        </w:rPr>
        <w:t xml:space="preserve">m.edu</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intercept =</w:t>
      </w:r>
      <w:r>
        <w:rPr>
          <w:rStyle w:val="NormalTok"/>
        </w:rPr>
        <w:t xml:space="preserve">m.edu</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AttributeTok"/>
        </w:rPr>
        <w:t xml:space="preserve">color=</w:t>
      </w:r>
      <w:r>
        <w:rPr>
          <w:rStyle w:val="StringTok"/>
        </w:rPr>
        <w:t xml:space="preserve">"orange"</w:t>
      </w:r>
      <w:r>
        <w:rPr>
          <w:rStyle w:val="NormalTok"/>
        </w:rPr>
        <w:t xml:space="preserve"> )</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coord_cartesian</w:t>
      </w:r>
      <w:r>
        <w:rPr>
          <w:rStyle w:val="NormalTok"/>
        </w:rPr>
        <w:t xml:space="preserve">(</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1.5e5</w:t>
      </w:r>
      <w:r>
        <w:rPr>
          <w:rStyle w:val="NormalTok"/>
        </w:rPr>
        <w:t xml:space="preserve">))</w:t>
      </w:r>
    </w:p>
    <w:p>
      <w:pPr>
        <w:pStyle w:val="SourceCode"/>
      </w:pPr>
      <w:r>
        <w:rPr>
          <w:rStyle w:val="VerbatimChar"/>
        </w:rPr>
        <w:t xml:space="preserve">## Coordinate system already present. Adding new coordinate system, which will replace the existing one.</w:t>
      </w:r>
    </w:p>
    <w:p>
      <w:pPr>
        <w:pStyle w:val="SourceCode"/>
      </w:pP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3" w:name="question-1.b-5-points"/>
    <w:p>
      <w:pPr>
        <w:pStyle w:val="Heading3"/>
      </w:pPr>
      <w:r>
        <w:t xml:space="preserve">Question 1.b (5 points)</w:t>
      </w:r>
    </w:p>
    <w:p>
      <w:pPr>
        <w:pStyle w:val="FirstParagraph"/>
      </w:pPr>
      <w:r>
        <w:t xml:space="preserve">Please add the income means for each education category in orange and the income medians (R function</w:t>
      </w:r>
      <w:r>
        <w:t xml:space="preserve"> </w:t>
      </w:r>
      <w:r>
        <w:t xml:space="preserve">“</w:t>
      </w:r>
      <w:r>
        <w:t xml:space="preserve">median</w:t>
      </w:r>
      <w:r>
        <w:t xml:space="preserve">”</w:t>
      </w:r>
      <w:r>
        <w:t xml:space="preserve">) in each category in blue to the plot</w:t>
      </w:r>
      <w:r>
        <w:t xml:space="preserve"> </w:t>
      </w:r>
      <w:r>
        <w:t xml:space="preserve">“</w:t>
      </w:r>
      <w:r>
        <w:t xml:space="preserve">g</w:t>
      </w:r>
      <w:r>
        <w:t xml:space="preserve">”</w:t>
      </w:r>
      <w:r>
        <w:t xml:space="preserve">, save the result as</w:t>
      </w:r>
      <w:r>
        <w:t xml:space="preserve"> </w:t>
      </w:r>
      <w:r>
        <w:t xml:space="preserve">“</w:t>
      </w:r>
      <w:r>
        <w:t xml:space="preserve">g</w:t>
      </w:r>
      <w:r>
        <w:t xml:space="preserve">”</w:t>
      </w:r>
      <w:r>
        <w:t xml:space="preserve">, and display the result.</w:t>
      </w:r>
    </w:p>
    <w:p>
      <w:pPr>
        <w:pStyle w:val="SourceCode"/>
      </w:pPr>
      <w:r>
        <w:rPr>
          <w:rStyle w:val="NormalTok"/>
        </w:rPr>
        <w:t xml:space="preserve">den.mean</w:t>
      </w:r>
      <w:r>
        <w:rPr>
          <w:rStyle w:val="OtherTok"/>
        </w:rPr>
        <w:t xml:space="preserve">&lt;-</w:t>
      </w:r>
      <w:r>
        <w:rPr>
          <w:rStyle w:val="NormalTok"/>
        </w:rPr>
        <w:t xml:space="preserve">denver</w:t>
      </w:r>
      <w:r>
        <w:rPr>
          <w:rStyle w:val="SpecialCharTok"/>
        </w:rPr>
        <w:t xml:space="preserve">%&gt;%</w:t>
      </w:r>
      <w:r>
        <w:rPr>
          <w:rStyle w:val="FunctionTok"/>
        </w:rPr>
        <w:t xml:space="preserve">group_by</w:t>
      </w:r>
      <w:r>
        <w:rPr>
          <w:rStyle w:val="NormalTok"/>
        </w:rPr>
        <w:t xml:space="preserve">(EDUC)</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inc.mean=</w:t>
      </w:r>
      <w:r>
        <w:rPr>
          <w:rStyle w:val="FunctionTok"/>
        </w:rPr>
        <w:t xml:space="preserve">mean</w:t>
      </w:r>
      <w:r>
        <w:rPr>
          <w:rStyle w:val="NormalTok"/>
        </w:rPr>
        <w:t xml:space="preserve">(INCTOT),</w:t>
      </w:r>
      <w:r>
        <w:rPr>
          <w:rStyle w:val="AttributeTok"/>
        </w:rPr>
        <w:t xml:space="preserve">inc.med=</w:t>
      </w:r>
      <w:r>
        <w:rPr>
          <w:rStyle w:val="FunctionTok"/>
        </w:rPr>
        <w:t xml:space="preserve">median</w:t>
      </w:r>
      <w:r>
        <w:rPr>
          <w:rStyle w:val="NormalTok"/>
        </w:rPr>
        <w:t xml:space="preserve">(INCTOT))</w:t>
      </w:r>
      <w:r>
        <w:br/>
      </w:r>
      <w:r>
        <w:rPr>
          <w:rStyle w:val="NormalTok"/>
        </w:rPr>
        <w:t xml:space="preserve">g</w:t>
      </w:r>
      <w:r>
        <w:rPr>
          <w:rStyle w:val="OtherTok"/>
        </w:rPr>
        <w:t xml:space="preserve">&lt;-</w:t>
      </w:r>
      <w:r>
        <w:rPr>
          <w:rStyle w:val="NormalTok"/>
        </w:rPr>
        <w:t xml:space="preserve">g</w:t>
      </w:r>
      <w:r>
        <w:rPr>
          <w:rStyle w:val="SpecialCharTok"/>
        </w:rPr>
        <w:t xml:space="preserve">+</w:t>
      </w:r>
      <w:r>
        <w:br/>
      </w:r>
      <w:r>
        <w:rPr>
          <w:rStyle w:val="FunctionTok"/>
        </w:rPr>
        <w:t xml:space="preserve">geom_point</w:t>
      </w:r>
      <w:r>
        <w:rPr>
          <w:rStyle w:val="NormalTok"/>
        </w:rPr>
        <w:t xml:space="preserve">(</w:t>
      </w:r>
      <w:r>
        <w:rPr>
          <w:rStyle w:val="AttributeTok"/>
        </w:rPr>
        <w:t xml:space="preserve">data=</w:t>
      </w:r>
      <w:r>
        <w:rPr>
          <w:rStyle w:val="NormalTok"/>
        </w:rPr>
        <w:t xml:space="preserve">den.mean,</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inc.mean),</w:t>
      </w:r>
      <w:r>
        <w:rPr>
          <w:rStyle w:val="AttributeTok"/>
        </w:rPr>
        <w:t xml:space="preserve">color=</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den.mean,</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inc.med),</w:t>
      </w:r>
      <w:r>
        <w:rPr>
          <w:rStyle w:val="AttributeTok"/>
        </w:rPr>
        <w:t xml:space="preserve">color=</w:t>
      </w:r>
      <w:r>
        <w:rPr>
          <w:rStyle w:val="StringTok"/>
        </w:rPr>
        <w:t xml:space="preserve">"blue"</w:t>
      </w:r>
      <w:r>
        <w:rPr>
          <w:rStyle w:val="NormalTok"/>
        </w:rPr>
        <w:t xml:space="preserve">)</w:t>
      </w:r>
      <w:r>
        <w:br/>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question-1.c-5-points"/>
    <w:p>
      <w:pPr>
        <w:pStyle w:val="Heading3"/>
      </w:pPr>
      <w:r>
        <w:t xml:space="preserve">Question 1.c (5 points)</w:t>
      </w:r>
    </w:p>
    <w:p>
      <w:pPr>
        <w:pStyle w:val="FirstParagraph"/>
      </w:pPr>
      <w:r>
        <w:t xml:space="preserve">The least squares criterion is one way of fitting a line to a collection of points</w:t>
      </w:r>
      <w:r>
        <w:t xml:space="preserve"> </w:t>
      </w:r>
      <m:oMath>
        <m:d>
          <m:dPr>
            <m:begChr m:val="{"/>
            <m:endChr m:val="}"/>
            <m:grow/>
          </m:dPr>
          <m:e>
            <m:r>
              <m:rPr>
                <m:sty m:val="p"/>
              </m:rPr>
              <m:t>(</m:t>
            </m:r>
            <m:sSub>
              <m:e>
                <m:r>
                  <m:t>x</m:t>
                </m:r>
              </m:e>
              <m:sub>
                <m:r>
                  <m:t>1</m:t>
                </m:r>
              </m:sub>
            </m:sSub>
            <m:r>
              <m:rPr>
                <m:sty m:val="p"/>
              </m:rPr>
              <m:t>,</m:t>
            </m:r>
            <m:sSub>
              <m:e>
                <m:r>
                  <m:t>y</m:t>
                </m:r>
              </m:e>
              <m:sub>
                <m:r>
                  <m:t>2</m:t>
                </m:r>
              </m:sub>
            </m:sSub>
            <m:r>
              <m:rPr>
                <m:sty m:val="p"/>
              </m:rPr>
              <m:t>)</m:t>
            </m:r>
            <m:r>
              <m:rPr>
                <m:sty m:val="p"/>
              </m:rPr>
              <m:t>,</m:t>
            </m:r>
            <m:r>
              <m:rPr>
                <m:sty m:val="p"/>
              </m:rPr>
              <m:t>(</m:t>
            </m:r>
            <m:sSub>
              <m:e>
                <m:r>
                  <m:t>x</m:t>
                </m:r>
              </m:e>
              <m:sub>
                <m:r>
                  <m:t>2</m:t>
                </m:r>
              </m:sub>
            </m:sSub>
            <m:r>
              <m:rPr>
                <m:sty m:val="p"/>
              </m:rPr>
              <m:t>,</m:t>
            </m:r>
            <m:sSub>
              <m:e>
                <m:r>
                  <m:t>y</m:t>
                </m:r>
              </m:e>
              <m:sub>
                <m:r>
                  <m:t>2</m:t>
                </m:r>
              </m:sub>
            </m:sSub>
            <m:r>
              <m:rPr>
                <m:sty m:val="p"/>
              </m:rPr>
              <m:t>)</m:t>
            </m:r>
            <m:r>
              <m:rPr>
                <m:sty m:val="p"/>
              </m:rPr>
              <m:t>,</m:t>
            </m:r>
            <m:r>
              <m:rPr>
                <m:sty m:val="p"/>
              </m:rPr>
              <m:t>.</m:t>
            </m:r>
            <m:r>
              <m:rPr>
                <m:sty m:val="p"/>
              </m:rPr>
              <m:t>.</m:t>
            </m:r>
            <m:r>
              <m:rPr>
                <m:sty m:val="p"/>
              </m:rPr>
              <m:t>.</m:t>
            </m:r>
            <m:r>
              <m:rPr>
                <m:sty m:val="p"/>
              </m:rPr>
              <m:t>(</m:t>
            </m:r>
            <m:sSub>
              <m:e>
                <m:r>
                  <m:t>x</m:t>
                </m:r>
              </m:e>
              <m:sub>
                <m:r>
                  <m:t>n</m:t>
                </m:r>
              </m:sub>
            </m:sSub>
            <m:r>
              <m:rPr>
                <m:sty m:val="p"/>
              </m:rPr>
              <m:t>,</m:t>
            </m:r>
            <m:sSub>
              <m:e>
                <m:r>
                  <m:t>y</m:t>
                </m:r>
              </m:e>
              <m:sub>
                <m:r>
                  <m:t>n</m:t>
                </m:r>
              </m:sub>
            </m:sSub>
            <m:r>
              <m:rPr>
                <m:sty m:val="p"/>
              </m:rPr>
              <m:t>)</m:t>
            </m:r>
          </m:e>
        </m:d>
      </m:oMath>
      <w:r>
        <w:t xml:space="preserve">.</w:t>
      </w:r>
    </w:p>
    <w:p>
      <w:pPr>
        <w:pStyle w:val="BodyText"/>
      </w:pPr>
      <w:r>
        <w:t xml:space="preserve">One alternative is to fit the line that minimizes the sum of the absolute errors</w:t>
      </w:r>
      <w:r>
        <w:t xml:space="preserve"> </w:t>
      </w:r>
      <m:oMath>
        <m:r>
          <m:rPr>
            <m:sty m:val="p"/>
          </m:rPr>
          <m:t>|</m:t>
        </m:r>
        <m:sSub>
          <m:e>
            <m:r>
              <m:t>y</m:t>
            </m:r>
          </m:e>
          <m:sub>
            <m:r>
              <m:t>i</m:t>
            </m:r>
          </m:sub>
        </m:sSub>
        <m:r>
          <m:rPr>
            <m:sty m:val="p"/>
          </m:rPr>
          <m:t>−</m:t>
        </m:r>
        <m:r>
          <m:rPr>
            <m:sty m:val="p"/>
          </m:rPr>
          <m:t>(</m:t>
        </m:r>
        <m:r>
          <m:t>m</m:t>
        </m:r>
        <m:sSub>
          <m:e>
            <m:r>
              <m:t>x</m:t>
            </m:r>
          </m:e>
          <m:sub>
            <m:r>
              <m:t>i</m:t>
            </m:r>
          </m:sub>
        </m:sSub>
        <m:r>
          <m:rPr>
            <m:sty m:val="p"/>
          </m:rPr>
          <m:t>+</m:t>
        </m:r>
        <m:r>
          <m:t>b</m:t>
        </m:r>
        <m:r>
          <m:rPr>
            <m:sty m:val="p"/>
          </m:rPr>
          <m:t>)</m:t>
        </m:r>
        <m:r>
          <m:rPr>
            <m:sty m:val="p"/>
          </m:rPr>
          <m:t>|</m:t>
        </m:r>
      </m:oMath>
      <w:r>
        <w:t xml:space="preserve">.</w:t>
      </w:r>
    </w:p>
    <w:p>
      <w:pPr>
        <w:pStyle w:val="BodyText"/>
      </w:pPr>
      <w:r>
        <w:t xml:space="preserve">Please use</w:t>
      </w:r>
      <w:r>
        <w:t xml:space="preserve"> </w:t>
      </w:r>
      <w:r>
        <w:t xml:space="preserve">“</w:t>
      </w:r>
      <w:r>
        <w:t xml:space="preserve">nlm</w:t>
      </w:r>
      <w:r>
        <w:t xml:space="preserve">”</w:t>
      </w:r>
      <w:r>
        <w:t xml:space="preserve"> </w:t>
      </w:r>
      <w:r>
        <w:t xml:space="preserve">to fit this line for</w:t>
      </w:r>
      <w:r>
        <w:t xml:space="preserve"> </w:t>
      </w:r>
      <w:r>
        <w:t xml:space="preserve">“</w:t>
      </w:r>
      <w:r>
        <w:t xml:space="preserve">INCTOT</w:t>
      </w:r>
      <w:r>
        <w:t xml:space="preserve">”</w:t>
      </w:r>
      <w:r>
        <w:t xml:space="preserve"> </w:t>
      </w:r>
      <w:r>
        <w:t xml:space="preserve">as a function of</w:t>
      </w:r>
      <w:r>
        <w:t xml:space="preserve"> </w:t>
      </w:r>
      <w:r>
        <w:t xml:space="preserve">“</w:t>
      </w:r>
      <w:r>
        <w:t xml:space="preserve">EDUC</w:t>
      </w:r>
      <w:r>
        <w:t xml:space="preserve">”</w:t>
      </w:r>
      <w:r>
        <w:t xml:space="preserve"> </w:t>
      </w:r>
      <w:r>
        <w:t xml:space="preserve">and add this line in blue to</w:t>
      </w:r>
      <w:r>
        <w:t xml:space="preserve"> </w:t>
      </w:r>
      <w:r>
        <w:t xml:space="preserve">“</w:t>
      </w:r>
      <w:r>
        <w:t xml:space="preserve">g</w:t>
      </w:r>
      <w:r>
        <w:t xml:space="preserve">”</w:t>
      </w:r>
      <w:r>
        <w:t xml:space="preserve">, save the result as</w:t>
      </w:r>
      <w:r>
        <w:t xml:space="preserve"> </w:t>
      </w:r>
      <w:r>
        <w:t xml:space="preserve">“</w:t>
      </w:r>
      <w:r>
        <w:t xml:space="preserve">g</w:t>
      </w:r>
      <w:r>
        <w:t xml:space="preserve">”</w:t>
      </w:r>
      <w:r>
        <w:t xml:space="preserve">, and display the result. The slope and intercept from 1.a are option for the starting parameters. Other starting parameters may give other lines.</w:t>
      </w:r>
    </w:p>
    <w:p>
      <w:pPr>
        <w:pStyle w:val="SourceCode"/>
      </w:pPr>
      <w:r>
        <w:rPr>
          <w:rStyle w:val="NormalTok"/>
        </w:rPr>
        <w:t xml:space="preserve">abs.error</w:t>
      </w:r>
      <w:r>
        <w:rPr>
          <w:rStyle w:val="OtherTok"/>
        </w:rPr>
        <w:t xml:space="preserve">&lt;-</w:t>
      </w:r>
      <w:r>
        <w:rPr>
          <w:rStyle w:val="ControlFlowTok"/>
        </w:rPr>
        <w:t xml:space="preserve">function</w:t>
      </w:r>
      <w:r>
        <w:rPr>
          <w:rStyle w:val="NormalTok"/>
        </w:rPr>
        <w:t xml:space="preserve">(coeffs,x,y){</w:t>
      </w:r>
      <w:r>
        <w:br/>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(y</w:t>
      </w:r>
      <w:r>
        <w:rPr>
          <w:rStyle w:val="SpecialCharTok"/>
        </w:rPr>
        <w:t xml:space="preserve">-</w:t>
      </w:r>
      <w:r>
        <w:rPr>
          <w:rStyle w:val="NormalTok"/>
        </w:rPr>
        <w:t xml:space="preserve">(coeffs[</w:t>
      </w:r>
      <w:r>
        <w:rPr>
          <w:rStyle w:val="DecValTok"/>
        </w:rPr>
        <w:t xml:space="preserve">2</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coeffs[</w:t>
      </w:r>
      <w:r>
        <w:rPr>
          <w:rStyle w:val="DecValTok"/>
        </w:rPr>
        <w:t xml:space="preserve">1</w:t>
      </w:r>
      <w:r>
        <w:rPr>
          <w:rStyle w:val="NormalTok"/>
        </w:rPr>
        <w:t xml:space="preserve">])))</w:t>
      </w:r>
      <w:r>
        <w:br/>
      </w:r>
      <w:r>
        <w:rPr>
          <w:rStyle w:val="NormalTok"/>
        </w:rPr>
        <w:t xml:space="preserve">}</w:t>
      </w:r>
      <w:r>
        <w:br/>
      </w:r>
      <w:r>
        <w:br/>
      </w:r>
      <w:r>
        <w:rPr>
          <w:rStyle w:val="NormalTok"/>
        </w:rPr>
        <w:t xml:space="preserve">m.abs</w:t>
      </w:r>
      <w:r>
        <w:rPr>
          <w:rStyle w:val="OtherTok"/>
        </w:rPr>
        <w:t xml:space="preserve">&lt;-</w:t>
      </w:r>
      <w:r>
        <w:rPr>
          <w:rStyle w:val="FunctionTok"/>
        </w:rPr>
        <w:t xml:space="preserve">nlm</w:t>
      </w:r>
      <w:r>
        <w:rPr>
          <w:rStyle w:val="NormalTok"/>
        </w:rPr>
        <w:t xml:space="preserve">(abs.error,</w:t>
      </w:r>
      <w:r>
        <w:rPr>
          <w:rStyle w:val="AttributeTok"/>
        </w:rPr>
        <w:t xml:space="preserve">p=</w:t>
      </w:r>
      <w:r>
        <w:rPr>
          <w:rStyle w:val="NormalTok"/>
        </w:rPr>
        <w:t xml:space="preserve">m.edu</w:t>
      </w:r>
      <w:r>
        <w:rPr>
          <w:rStyle w:val="SpecialCharTok"/>
        </w:rPr>
        <w:t xml:space="preserve">$</w:t>
      </w:r>
      <w:r>
        <w:rPr>
          <w:rStyle w:val="NormalTok"/>
        </w:rPr>
        <w:t xml:space="preserve">coefficients, </w:t>
      </w:r>
      <w:r>
        <w:rPr>
          <w:rStyle w:val="AttributeTok"/>
        </w:rPr>
        <w:t xml:space="preserve">x=</w:t>
      </w:r>
      <w:r>
        <w:rPr>
          <w:rStyle w:val="NormalTok"/>
        </w:rPr>
        <w:t xml:space="preserve">denver</w:t>
      </w:r>
      <w:r>
        <w:rPr>
          <w:rStyle w:val="SpecialCharTok"/>
        </w:rPr>
        <w:t xml:space="preserve">$</w:t>
      </w:r>
      <w:r>
        <w:rPr>
          <w:rStyle w:val="NormalTok"/>
        </w:rPr>
        <w:t xml:space="preserve">EDUC,</w:t>
      </w:r>
      <w:r>
        <w:rPr>
          <w:rStyle w:val="AttributeTok"/>
        </w:rPr>
        <w:t xml:space="preserve">y=</w:t>
      </w:r>
      <w:r>
        <w:rPr>
          <w:rStyle w:val="NormalTok"/>
        </w:rPr>
        <w:t xml:space="preserve">denver</w:t>
      </w:r>
      <w:r>
        <w:rPr>
          <w:rStyle w:val="SpecialCharTok"/>
        </w:rPr>
        <w:t xml:space="preserve">$</w:t>
      </w:r>
      <w:r>
        <w:rPr>
          <w:rStyle w:val="NormalTok"/>
        </w:rPr>
        <w:t xml:space="preserve">INCTOT)</w:t>
      </w:r>
      <w:r>
        <w:br/>
      </w:r>
      <w:r>
        <w:br/>
      </w:r>
      <w:r>
        <w:rPr>
          <w:rStyle w:val="NormalTok"/>
        </w:rPr>
        <w:t xml:space="preserve">g</w:t>
      </w:r>
      <w:r>
        <w:rPr>
          <w:rStyle w:val="OtherTok"/>
        </w:rPr>
        <w:t xml:space="preserve">&lt;-</w:t>
      </w:r>
      <w:r>
        <w:rPr>
          <w:rStyle w:val="NormalTok"/>
        </w:rPr>
        <w:t xml:space="preserve">g</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NormalTok"/>
        </w:rPr>
        <w:t xml:space="preserve">m.abs</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intercept=</w:t>
      </w:r>
      <w:r>
        <w:rPr>
          <w:rStyle w:val="NormalTok"/>
        </w:rPr>
        <w:t xml:space="preserve">m.abs</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AttributeTok"/>
        </w:rPr>
        <w:t xml:space="preserve">color=</w:t>
      </w:r>
      <w:r>
        <w:rPr>
          <w:rStyle w:val="StringTok"/>
        </w:rPr>
        <w:t xml:space="preserve">"blue"</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8" w:name="question-1.d-5-points"/>
    <w:p>
      <w:pPr>
        <w:pStyle w:val="Heading3"/>
      </w:pPr>
      <w:r>
        <w:t xml:space="preserve">Question 1.d (5 points)</w:t>
      </w:r>
    </w:p>
    <w:p>
      <w:pPr>
        <w:pStyle w:val="FirstParagraph"/>
      </w:pPr>
      <w:r>
        <w:t xml:space="preserve">Please redo 1.a-1.c restricting first to</w:t>
      </w:r>
      <w:r>
        <w:t xml:space="preserve"> </w:t>
      </w:r>
      <w:r>
        <w:t xml:space="preserve">“</w:t>
      </w:r>
      <w:r>
        <w:t xml:space="preserve">EDUC</w:t>
      </w:r>
      <w:r>
        <w:t xml:space="preserve">”</w:t>
      </w:r>
      <w:r>
        <w:t xml:space="preserve"> </w:t>
      </w:r>
      <w:r>
        <w:t xml:space="preserve">less than or equal to 5, then to</w:t>
      </w:r>
      <w:r>
        <w:t xml:space="preserve"> </w:t>
      </w:r>
      <w:r>
        <w:t xml:space="preserve">“</w:t>
      </w:r>
      <w:r>
        <w:t xml:space="preserve">EDUC</w:t>
      </w:r>
      <w:r>
        <w:t xml:space="preserve">”</w:t>
      </w:r>
      <w:r>
        <w:t xml:space="preserve"> </w:t>
      </w:r>
      <w:r>
        <w:t xml:space="preserve">greater than or equal to 5.</w:t>
      </w:r>
    </w:p>
    <w:p>
      <w:pPr>
        <w:pStyle w:val="BodyText"/>
      </w:pPr>
      <w:r>
        <w:t xml:space="preserve">For the lower range of</w:t>
      </w:r>
      <w:r>
        <w:t xml:space="preserve"> </w:t>
      </w:r>
      <w:r>
        <w:t xml:space="preserve">“</w:t>
      </w:r>
      <w:r>
        <w:t xml:space="preserve">EDUC</w:t>
      </w:r>
      <w:r>
        <w:t xml:space="preserve">”</w:t>
      </w:r>
      <w:r>
        <w:t xml:space="preserve">:</w:t>
      </w:r>
    </w:p>
    <w:p>
      <w:pPr>
        <w:pStyle w:val="SourceCode"/>
      </w:pPr>
      <w:r>
        <w:rPr>
          <w:rStyle w:val="NormalTok"/>
        </w:rPr>
        <w:t xml:space="preserve">den.low</w:t>
      </w:r>
      <w:r>
        <w:rPr>
          <w:rStyle w:val="OtherTok"/>
        </w:rPr>
        <w:t xml:space="preserve">&lt;-</w:t>
      </w:r>
      <w:r>
        <w:rPr>
          <w:rStyle w:val="FunctionTok"/>
        </w:rPr>
        <w:t xml:space="preserve">filter</w:t>
      </w:r>
      <w:r>
        <w:rPr>
          <w:rStyle w:val="NormalTok"/>
        </w:rPr>
        <w:t xml:space="preserve">(dat,PUMA</w:t>
      </w:r>
      <w:r>
        <w:rPr>
          <w:rStyle w:val="SpecialCharTok"/>
        </w:rPr>
        <w:t xml:space="preserve">&gt;=</w:t>
      </w:r>
      <w:r>
        <w:rPr>
          <w:rStyle w:val="DecValTok"/>
        </w:rPr>
        <w:t xml:space="preserve">812</w:t>
      </w:r>
      <w:r>
        <w:rPr>
          <w:rStyle w:val="NormalTok"/>
        </w:rPr>
        <w:t xml:space="preserve"> </w:t>
      </w:r>
      <w:r>
        <w:rPr>
          <w:rStyle w:val="SpecialCharTok"/>
        </w:rPr>
        <w:t xml:space="preserve">&amp;</w:t>
      </w:r>
      <w:r>
        <w:rPr>
          <w:rStyle w:val="NormalTok"/>
        </w:rPr>
        <w:t xml:space="preserve"> PUMA</w:t>
      </w:r>
      <w:r>
        <w:rPr>
          <w:rStyle w:val="SpecialCharTok"/>
        </w:rPr>
        <w:t xml:space="preserve">&lt;=</w:t>
      </w:r>
      <w:r>
        <w:rPr>
          <w:rStyle w:val="DecValTok"/>
        </w:rPr>
        <w:t xml:space="preserve">816</w:t>
      </w:r>
      <w:r>
        <w:rPr>
          <w:rStyle w:val="NormalTok"/>
        </w:rPr>
        <w:t xml:space="preserve">, INCTOT</w:t>
      </w:r>
      <w:r>
        <w:rPr>
          <w:rStyle w:val="SpecialCharTok"/>
        </w:rPr>
        <w:t xml:space="preserve">&gt;</w:t>
      </w:r>
      <w:r>
        <w:rPr>
          <w:rStyle w:val="DecValTok"/>
        </w:rPr>
        <w:t xml:space="preserve">0</w:t>
      </w:r>
      <w:r>
        <w:rPr>
          <w:rStyle w:val="NormalTok"/>
        </w:rPr>
        <w:t xml:space="preserve">,AGE</w:t>
      </w:r>
      <w:r>
        <w:rPr>
          <w:rStyle w:val="SpecialCharTok"/>
        </w:rPr>
        <w:t xml:space="preserve">&gt;=</w:t>
      </w:r>
      <w:r>
        <w:rPr>
          <w:rStyle w:val="DecValTok"/>
        </w:rPr>
        <w:t xml:space="preserve">25</w:t>
      </w:r>
      <w:r>
        <w:rPr>
          <w:rStyle w:val="NormalTok"/>
        </w:rPr>
        <w:t xml:space="preserve">,</w:t>
      </w:r>
      <w:r>
        <w:br/>
      </w:r>
      <w:r>
        <w:rPr>
          <w:rStyle w:val="NormalTok"/>
        </w:rPr>
        <w:t xml:space="preserve">                EDUC</w:t>
      </w:r>
      <w:r>
        <w:rPr>
          <w:rStyle w:val="SpecialCharTok"/>
        </w:rPr>
        <w:t xml:space="preserve">&lt;=</w:t>
      </w:r>
      <w:r>
        <w:rPr>
          <w:rStyle w:val="DecValTok"/>
        </w:rPr>
        <w:t xml:space="preserve">5</w:t>
      </w:r>
      <w:r>
        <w:rPr>
          <w:rStyle w:val="NormalTok"/>
        </w:rPr>
        <w:t xml:space="preserve">)</w:t>
      </w:r>
      <w:r>
        <w:br/>
      </w:r>
      <w:r>
        <w:br/>
      </w:r>
      <w:r>
        <w:rPr>
          <w:rStyle w:val="NormalTok"/>
        </w:rPr>
        <w:t xml:space="preserve">g</w:t>
      </w:r>
      <w:r>
        <w:rPr>
          <w:rStyle w:val="OtherTok"/>
        </w:rPr>
        <w:t xml:space="preserve">&lt;-</w:t>
      </w:r>
      <w:r>
        <w:rPr>
          <w:rStyle w:val="FunctionTok"/>
        </w:rPr>
        <w:t xml:space="preserve">ggplot</w:t>
      </w:r>
      <w:r>
        <w:rPr>
          <w:rStyle w:val="NormalTok"/>
        </w:rPr>
        <w:t xml:space="preserve">(den.low,</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INCTOT))</w:t>
      </w:r>
      <w:r>
        <w:rPr>
          <w:rStyle w:val="SpecialCharTok"/>
        </w:rPr>
        <w:t xml:space="preserve">+</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05</w:t>
      </w:r>
      <w:r>
        <w:rPr>
          <w:rStyle w:val="NormalTok"/>
        </w:rPr>
        <w:t xml:space="preserve">)</w:t>
      </w:r>
      <w:r>
        <w:br/>
      </w: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coord_cartesian</w:t>
      </w:r>
      <w:r>
        <w:rPr>
          <w:rStyle w:val="NormalTok"/>
        </w:rPr>
        <w:t xml:space="preserve">(</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1.5e5</w:t>
      </w:r>
      <w:r>
        <w:rPr>
          <w:rStyle w:val="NormalTok"/>
        </w:rPr>
        <w:t xml:space="preserve">))</w:t>
      </w:r>
      <w:r>
        <w:br/>
      </w:r>
      <w:r>
        <w:br/>
      </w:r>
      <w:r>
        <w:rPr>
          <w:rStyle w:val="NormalTok"/>
        </w:rPr>
        <w:t xml:space="preserve">m.edu</w:t>
      </w:r>
      <w:r>
        <w:rPr>
          <w:rStyle w:val="OtherTok"/>
        </w:rPr>
        <w:t xml:space="preserve">&lt;-</w:t>
      </w:r>
      <w:r>
        <w:rPr>
          <w:rStyle w:val="FunctionTok"/>
        </w:rPr>
        <w:t xml:space="preserve">lm</w:t>
      </w:r>
      <w:r>
        <w:rPr>
          <w:rStyle w:val="NormalTok"/>
        </w:rPr>
        <w:t xml:space="preserve">(INCTOT</w:t>
      </w:r>
      <w:r>
        <w:rPr>
          <w:rStyle w:val="SpecialCharTok"/>
        </w:rPr>
        <w:t xml:space="preserve">~</w:t>
      </w:r>
      <w:r>
        <w:rPr>
          <w:rStyle w:val="NormalTok"/>
        </w:rPr>
        <w:t xml:space="preserve">EDUC,</w:t>
      </w:r>
      <w:r>
        <w:rPr>
          <w:rStyle w:val="AttributeTok"/>
        </w:rPr>
        <w:t xml:space="preserve">data=</w:t>
      </w:r>
      <w:r>
        <w:rPr>
          <w:rStyle w:val="NormalTok"/>
        </w:rPr>
        <w:t xml:space="preserve">den.low)</w:t>
      </w:r>
      <w:r>
        <w:br/>
      </w: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geom_abline</w:t>
      </w:r>
      <w:r>
        <w:rPr>
          <w:rStyle w:val="NormalTok"/>
        </w:rPr>
        <w:t xml:space="preserve">(</w:t>
      </w:r>
      <w:r>
        <w:rPr>
          <w:rStyle w:val="AttributeTok"/>
        </w:rPr>
        <w:t xml:space="preserve">slope=</w:t>
      </w:r>
      <w:r>
        <w:rPr>
          <w:rStyle w:val="NormalTok"/>
        </w:rPr>
        <w:t xml:space="preserve">m.edu</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intercept =</w:t>
      </w:r>
      <w:r>
        <w:rPr>
          <w:rStyle w:val="NormalTok"/>
        </w:rPr>
        <w:t xml:space="preserve">m.edu</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AttributeTok"/>
        </w:rPr>
        <w:t xml:space="preserve">color=</w:t>
      </w:r>
      <w:r>
        <w:rPr>
          <w:rStyle w:val="StringTok"/>
        </w:rPr>
        <w:t xml:space="preserve">"orange"</w:t>
      </w:r>
      <w:r>
        <w:rPr>
          <w:rStyle w:val="NormalTok"/>
        </w:rPr>
        <w:t xml:space="preserve"> )</w:t>
      </w:r>
      <w:r>
        <w:br/>
      </w:r>
      <w:r>
        <w:br/>
      </w:r>
      <w:r>
        <w:rPr>
          <w:rStyle w:val="NormalTok"/>
        </w:rPr>
        <w:t xml:space="preserve">den.mean</w:t>
      </w:r>
      <w:r>
        <w:rPr>
          <w:rStyle w:val="OtherTok"/>
        </w:rPr>
        <w:t xml:space="preserve">&lt;-</w:t>
      </w:r>
      <w:r>
        <w:rPr>
          <w:rStyle w:val="NormalTok"/>
        </w:rPr>
        <w:t xml:space="preserve">den.low</w:t>
      </w:r>
      <w:r>
        <w:rPr>
          <w:rStyle w:val="SpecialCharTok"/>
        </w:rPr>
        <w:t xml:space="preserve">%&gt;%</w:t>
      </w:r>
      <w:r>
        <w:rPr>
          <w:rStyle w:val="FunctionTok"/>
        </w:rPr>
        <w:t xml:space="preserve">group_by</w:t>
      </w:r>
      <w:r>
        <w:rPr>
          <w:rStyle w:val="NormalTok"/>
        </w:rPr>
        <w:t xml:space="preserve">(EDUC)</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inc.mean=</w:t>
      </w:r>
      <w:r>
        <w:rPr>
          <w:rStyle w:val="FunctionTok"/>
        </w:rPr>
        <w:t xml:space="preserve">mean</w:t>
      </w:r>
      <w:r>
        <w:rPr>
          <w:rStyle w:val="NormalTok"/>
        </w:rPr>
        <w:t xml:space="preserve">(INCTOT),</w:t>
      </w:r>
      <w:r>
        <w:rPr>
          <w:rStyle w:val="AttributeTok"/>
        </w:rPr>
        <w:t xml:space="preserve">inc.med=</w:t>
      </w:r>
      <w:r>
        <w:rPr>
          <w:rStyle w:val="FunctionTok"/>
        </w:rPr>
        <w:t xml:space="preserve">median</w:t>
      </w:r>
      <w:r>
        <w:rPr>
          <w:rStyle w:val="NormalTok"/>
        </w:rPr>
        <w:t xml:space="preserve">(INCTOT))</w:t>
      </w:r>
      <w:r>
        <w:br/>
      </w:r>
      <w:r>
        <w:rPr>
          <w:rStyle w:val="NormalTok"/>
        </w:rPr>
        <w:t xml:space="preserve">g</w:t>
      </w:r>
      <w:r>
        <w:rPr>
          <w:rStyle w:val="OtherTok"/>
        </w:rPr>
        <w:t xml:space="preserve">&lt;-</w:t>
      </w:r>
      <w:r>
        <w:rPr>
          <w:rStyle w:val="NormalTok"/>
        </w:rPr>
        <w:t xml:space="preserve">g</w:t>
      </w:r>
      <w:r>
        <w:rPr>
          <w:rStyle w:val="SpecialCharTok"/>
        </w:rPr>
        <w:t xml:space="preserve">+</w:t>
      </w:r>
      <w:r>
        <w:br/>
      </w:r>
      <w:r>
        <w:rPr>
          <w:rStyle w:val="FunctionTok"/>
        </w:rPr>
        <w:t xml:space="preserve">geom_point</w:t>
      </w:r>
      <w:r>
        <w:rPr>
          <w:rStyle w:val="NormalTok"/>
        </w:rPr>
        <w:t xml:space="preserve">(</w:t>
      </w:r>
      <w:r>
        <w:rPr>
          <w:rStyle w:val="AttributeTok"/>
        </w:rPr>
        <w:t xml:space="preserve">data=</w:t>
      </w:r>
      <w:r>
        <w:rPr>
          <w:rStyle w:val="NormalTok"/>
        </w:rPr>
        <w:t xml:space="preserve">den.mean,</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inc.mean),</w:t>
      </w:r>
      <w:r>
        <w:rPr>
          <w:rStyle w:val="AttributeTok"/>
        </w:rPr>
        <w:t xml:space="preserve">color=</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den.mean,</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inc.med),</w:t>
      </w:r>
      <w:r>
        <w:rPr>
          <w:rStyle w:val="AttributeTok"/>
        </w:rPr>
        <w:t xml:space="preserve">color=</w:t>
      </w:r>
      <w:r>
        <w:rPr>
          <w:rStyle w:val="StringTok"/>
        </w:rPr>
        <w:t xml:space="preserve">"blue"</w:t>
      </w:r>
      <w:r>
        <w:rPr>
          <w:rStyle w:val="NormalTok"/>
        </w:rPr>
        <w:t xml:space="preserve">)</w:t>
      </w:r>
      <w:r>
        <w:br/>
      </w:r>
      <w:r>
        <w:br/>
      </w:r>
      <w:r>
        <w:rPr>
          <w:rStyle w:val="NormalTok"/>
        </w:rPr>
        <w:t xml:space="preserve">m.abs</w:t>
      </w:r>
      <w:r>
        <w:rPr>
          <w:rStyle w:val="OtherTok"/>
        </w:rPr>
        <w:t xml:space="preserve">&lt;-</w:t>
      </w:r>
      <w:r>
        <w:rPr>
          <w:rStyle w:val="FunctionTok"/>
        </w:rPr>
        <w:t xml:space="preserve">nlm</w:t>
      </w:r>
      <w:r>
        <w:rPr>
          <w:rStyle w:val="NormalTok"/>
        </w:rPr>
        <w:t xml:space="preserve">(abs.error,</w:t>
      </w:r>
      <w:r>
        <w:rPr>
          <w:rStyle w:val="AttributeTok"/>
        </w:rPr>
        <w:t xml:space="preserve">p=</w:t>
      </w:r>
      <w:r>
        <w:rPr>
          <w:rStyle w:val="NormalTok"/>
        </w:rPr>
        <w:t xml:space="preserve">m.edu</w:t>
      </w:r>
      <w:r>
        <w:rPr>
          <w:rStyle w:val="SpecialCharTok"/>
        </w:rPr>
        <w:t xml:space="preserve">$</w:t>
      </w:r>
      <w:r>
        <w:rPr>
          <w:rStyle w:val="NormalTok"/>
        </w:rPr>
        <w:t xml:space="preserve">coefficients, </w:t>
      </w:r>
      <w:r>
        <w:rPr>
          <w:rStyle w:val="AttributeTok"/>
        </w:rPr>
        <w:t xml:space="preserve">x=</w:t>
      </w:r>
      <w:r>
        <w:rPr>
          <w:rStyle w:val="NormalTok"/>
        </w:rPr>
        <w:t xml:space="preserve">den.low</w:t>
      </w:r>
      <w:r>
        <w:rPr>
          <w:rStyle w:val="SpecialCharTok"/>
        </w:rPr>
        <w:t xml:space="preserve">$</w:t>
      </w:r>
      <w:r>
        <w:rPr>
          <w:rStyle w:val="NormalTok"/>
        </w:rPr>
        <w:t xml:space="preserve">EDUC,</w:t>
      </w:r>
      <w:r>
        <w:rPr>
          <w:rStyle w:val="AttributeTok"/>
        </w:rPr>
        <w:t xml:space="preserve">y=</w:t>
      </w:r>
      <w:r>
        <w:rPr>
          <w:rStyle w:val="NormalTok"/>
        </w:rPr>
        <w:t xml:space="preserve">den.low</w:t>
      </w:r>
      <w:r>
        <w:rPr>
          <w:rStyle w:val="SpecialCharTok"/>
        </w:rPr>
        <w:t xml:space="preserve">$</w:t>
      </w:r>
      <w:r>
        <w:rPr>
          <w:rStyle w:val="NormalTok"/>
        </w:rPr>
        <w:t xml:space="preserve">INCTOT)</w:t>
      </w:r>
      <w:r>
        <w:br/>
      </w:r>
      <w:r>
        <w:br/>
      </w:r>
      <w:r>
        <w:rPr>
          <w:rStyle w:val="NormalTok"/>
        </w:rPr>
        <w:t xml:space="preserve">g</w:t>
      </w:r>
      <w:r>
        <w:rPr>
          <w:rStyle w:val="OtherTok"/>
        </w:rPr>
        <w:t xml:space="preserve">&lt;-</w:t>
      </w:r>
      <w:r>
        <w:rPr>
          <w:rStyle w:val="NormalTok"/>
        </w:rPr>
        <w:t xml:space="preserve">g</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NormalTok"/>
        </w:rPr>
        <w:t xml:space="preserve">m.abs</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intercept=</w:t>
      </w:r>
      <w:r>
        <w:rPr>
          <w:rStyle w:val="NormalTok"/>
        </w:rPr>
        <w:t xml:space="preserve">m.abs</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AttributeTok"/>
        </w:rPr>
        <w:t xml:space="preserve">color=</w:t>
      </w:r>
      <w:r>
        <w:rPr>
          <w:rStyle w:val="StringTok"/>
        </w:rPr>
        <w:t xml:space="preserve">"blue"</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upper range of</w:t>
      </w:r>
      <w:r>
        <w:t xml:space="preserve"> </w:t>
      </w:r>
      <w:r>
        <w:t xml:space="preserve">“</w:t>
      </w:r>
      <w:r>
        <w:t xml:space="preserve">EDUC</w:t>
      </w:r>
      <w:r>
        <w:t xml:space="preserve">”</w:t>
      </w:r>
      <w:r>
        <w:t xml:space="preserve">:</w:t>
      </w:r>
    </w:p>
    <w:p>
      <w:pPr>
        <w:pStyle w:val="SourceCode"/>
      </w:pPr>
      <w:r>
        <w:rPr>
          <w:rStyle w:val="NormalTok"/>
        </w:rPr>
        <w:t xml:space="preserve">den.high</w:t>
      </w:r>
      <w:r>
        <w:rPr>
          <w:rStyle w:val="OtherTok"/>
        </w:rPr>
        <w:t xml:space="preserve">&lt;-</w:t>
      </w:r>
      <w:r>
        <w:rPr>
          <w:rStyle w:val="FunctionTok"/>
        </w:rPr>
        <w:t xml:space="preserve">filter</w:t>
      </w:r>
      <w:r>
        <w:rPr>
          <w:rStyle w:val="NormalTok"/>
        </w:rPr>
        <w:t xml:space="preserve">(dat,PUMA</w:t>
      </w:r>
      <w:r>
        <w:rPr>
          <w:rStyle w:val="SpecialCharTok"/>
        </w:rPr>
        <w:t xml:space="preserve">&gt;=</w:t>
      </w:r>
      <w:r>
        <w:rPr>
          <w:rStyle w:val="DecValTok"/>
        </w:rPr>
        <w:t xml:space="preserve">812</w:t>
      </w:r>
      <w:r>
        <w:rPr>
          <w:rStyle w:val="NormalTok"/>
        </w:rPr>
        <w:t xml:space="preserve"> </w:t>
      </w:r>
      <w:r>
        <w:rPr>
          <w:rStyle w:val="SpecialCharTok"/>
        </w:rPr>
        <w:t xml:space="preserve">&amp;</w:t>
      </w:r>
      <w:r>
        <w:rPr>
          <w:rStyle w:val="NormalTok"/>
        </w:rPr>
        <w:t xml:space="preserve"> PUMA</w:t>
      </w:r>
      <w:r>
        <w:rPr>
          <w:rStyle w:val="SpecialCharTok"/>
        </w:rPr>
        <w:t xml:space="preserve">&lt;=</w:t>
      </w:r>
      <w:r>
        <w:rPr>
          <w:rStyle w:val="DecValTok"/>
        </w:rPr>
        <w:t xml:space="preserve">816</w:t>
      </w:r>
      <w:r>
        <w:rPr>
          <w:rStyle w:val="NormalTok"/>
        </w:rPr>
        <w:t xml:space="preserve">, INCTOT</w:t>
      </w:r>
      <w:r>
        <w:rPr>
          <w:rStyle w:val="SpecialCharTok"/>
        </w:rPr>
        <w:t xml:space="preserve">&gt;</w:t>
      </w:r>
      <w:r>
        <w:rPr>
          <w:rStyle w:val="DecValTok"/>
        </w:rPr>
        <w:t xml:space="preserve">0</w:t>
      </w:r>
      <w:r>
        <w:rPr>
          <w:rStyle w:val="NormalTok"/>
        </w:rPr>
        <w:t xml:space="preserve">,AGE</w:t>
      </w:r>
      <w:r>
        <w:rPr>
          <w:rStyle w:val="SpecialCharTok"/>
        </w:rPr>
        <w:t xml:space="preserve">&gt;=</w:t>
      </w:r>
      <w:r>
        <w:rPr>
          <w:rStyle w:val="DecValTok"/>
        </w:rPr>
        <w:t xml:space="preserve">25</w:t>
      </w:r>
      <w:r>
        <w:rPr>
          <w:rStyle w:val="NormalTok"/>
        </w:rPr>
        <w:t xml:space="preserve">,</w:t>
      </w:r>
      <w:r>
        <w:br/>
      </w:r>
      <w:r>
        <w:rPr>
          <w:rStyle w:val="NormalTok"/>
        </w:rPr>
        <w:t xml:space="preserve">                EDUC</w:t>
      </w:r>
      <w:r>
        <w:rPr>
          <w:rStyle w:val="SpecialCharTok"/>
        </w:rPr>
        <w:t xml:space="preserve">&gt;=</w:t>
      </w:r>
      <w:r>
        <w:rPr>
          <w:rStyle w:val="DecValTok"/>
        </w:rPr>
        <w:t xml:space="preserve">5</w:t>
      </w:r>
      <w:r>
        <w:rPr>
          <w:rStyle w:val="NormalTok"/>
        </w:rPr>
        <w:t xml:space="preserve">)</w:t>
      </w:r>
      <w:r>
        <w:br/>
      </w:r>
      <w:r>
        <w:br/>
      </w:r>
      <w:r>
        <w:rPr>
          <w:rStyle w:val="NormalTok"/>
        </w:rPr>
        <w:t xml:space="preserve">g</w:t>
      </w:r>
      <w:r>
        <w:rPr>
          <w:rStyle w:val="OtherTok"/>
        </w:rPr>
        <w:t xml:space="preserve">&lt;-</w:t>
      </w:r>
      <w:r>
        <w:rPr>
          <w:rStyle w:val="FunctionTok"/>
        </w:rPr>
        <w:t xml:space="preserve">ggplot</w:t>
      </w:r>
      <w:r>
        <w:rPr>
          <w:rStyle w:val="NormalTok"/>
        </w:rPr>
        <w:t xml:space="preserve">(den.high,</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INCTOT))</w:t>
      </w:r>
      <w:r>
        <w:rPr>
          <w:rStyle w:val="SpecialCharTok"/>
        </w:rPr>
        <w:t xml:space="preserve">+</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05</w:t>
      </w:r>
      <w:r>
        <w:rPr>
          <w:rStyle w:val="NormalTok"/>
        </w:rPr>
        <w:t xml:space="preserve">)</w:t>
      </w:r>
      <w:r>
        <w:br/>
      </w: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coord_cartesian</w:t>
      </w:r>
      <w:r>
        <w:rPr>
          <w:rStyle w:val="NormalTok"/>
        </w:rPr>
        <w:t xml:space="preserve">(</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1.5e5</w:t>
      </w:r>
      <w:r>
        <w:rPr>
          <w:rStyle w:val="NormalTok"/>
        </w:rPr>
        <w:t xml:space="preserve">))</w:t>
      </w:r>
      <w:r>
        <w:br/>
      </w:r>
      <w:r>
        <w:br/>
      </w:r>
      <w:r>
        <w:rPr>
          <w:rStyle w:val="NormalTok"/>
        </w:rPr>
        <w:t xml:space="preserve">m.edu</w:t>
      </w:r>
      <w:r>
        <w:rPr>
          <w:rStyle w:val="OtherTok"/>
        </w:rPr>
        <w:t xml:space="preserve">&lt;-</w:t>
      </w:r>
      <w:r>
        <w:rPr>
          <w:rStyle w:val="FunctionTok"/>
        </w:rPr>
        <w:t xml:space="preserve">lm</w:t>
      </w:r>
      <w:r>
        <w:rPr>
          <w:rStyle w:val="NormalTok"/>
        </w:rPr>
        <w:t xml:space="preserve">(INCTOT</w:t>
      </w:r>
      <w:r>
        <w:rPr>
          <w:rStyle w:val="SpecialCharTok"/>
        </w:rPr>
        <w:t xml:space="preserve">~</w:t>
      </w:r>
      <w:r>
        <w:rPr>
          <w:rStyle w:val="NormalTok"/>
        </w:rPr>
        <w:t xml:space="preserve">EDUC,</w:t>
      </w:r>
      <w:r>
        <w:rPr>
          <w:rStyle w:val="AttributeTok"/>
        </w:rPr>
        <w:t xml:space="preserve">data=</w:t>
      </w:r>
      <w:r>
        <w:rPr>
          <w:rStyle w:val="NormalTok"/>
        </w:rPr>
        <w:t xml:space="preserve">den.high)</w:t>
      </w:r>
      <w:r>
        <w:br/>
      </w:r>
      <w:r>
        <w:rPr>
          <w:rStyle w:val="NormalTok"/>
        </w:rPr>
        <w:t xml:space="preserve">g</w:t>
      </w:r>
      <w:r>
        <w:rPr>
          <w:rStyle w:val="OtherTok"/>
        </w:rPr>
        <w:t xml:space="preserve">&lt;-</w:t>
      </w:r>
      <w:r>
        <w:rPr>
          <w:rStyle w:val="NormalTok"/>
        </w:rPr>
        <w:t xml:space="preserve">g</w:t>
      </w:r>
      <w:r>
        <w:rPr>
          <w:rStyle w:val="SpecialCharTok"/>
        </w:rPr>
        <w:t xml:space="preserve">+</w:t>
      </w:r>
      <w:r>
        <w:rPr>
          <w:rStyle w:val="FunctionTok"/>
        </w:rPr>
        <w:t xml:space="preserve">geom_abline</w:t>
      </w:r>
      <w:r>
        <w:rPr>
          <w:rStyle w:val="NormalTok"/>
        </w:rPr>
        <w:t xml:space="preserve">(</w:t>
      </w:r>
      <w:r>
        <w:rPr>
          <w:rStyle w:val="AttributeTok"/>
        </w:rPr>
        <w:t xml:space="preserve">slope=</w:t>
      </w:r>
      <w:r>
        <w:rPr>
          <w:rStyle w:val="NormalTok"/>
        </w:rPr>
        <w:t xml:space="preserve">m.edu</w:t>
      </w:r>
      <w:r>
        <w:rPr>
          <w:rStyle w:val="SpecialCharTok"/>
        </w:rPr>
        <w:t xml:space="preserve">$</w:t>
      </w:r>
      <w:r>
        <w:rPr>
          <w:rStyle w:val="NormalTok"/>
        </w:rPr>
        <w:t xml:space="preserve">coefficients[</w:t>
      </w:r>
      <w:r>
        <w:rPr>
          <w:rStyle w:val="DecValTok"/>
        </w:rPr>
        <w:t xml:space="preserve">2</w:t>
      </w:r>
      <w:r>
        <w:rPr>
          <w:rStyle w:val="NormalTok"/>
        </w:rPr>
        <w:t xml:space="preserve">],</w:t>
      </w:r>
      <w:r>
        <w:br/>
      </w:r>
      <w:r>
        <w:rPr>
          <w:rStyle w:val="NormalTok"/>
        </w:rPr>
        <w:t xml:space="preserve">                 </w:t>
      </w:r>
      <w:r>
        <w:rPr>
          <w:rStyle w:val="AttributeTok"/>
        </w:rPr>
        <w:t xml:space="preserve">intercept =</w:t>
      </w:r>
      <w:r>
        <w:rPr>
          <w:rStyle w:val="NormalTok"/>
        </w:rPr>
        <w:t xml:space="preserve">m.edu</w:t>
      </w:r>
      <w:r>
        <w:rPr>
          <w:rStyle w:val="SpecialCharTok"/>
        </w:rPr>
        <w:t xml:space="preserve">$</w:t>
      </w:r>
      <w:r>
        <w:rPr>
          <w:rStyle w:val="NormalTok"/>
        </w:rPr>
        <w:t xml:space="preserve">coefficients[</w:t>
      </w:r>
      <w:r>
        <w:rPr>
          <w:rStyle w:val="DecValTok"/>
        </w:rPr>
        <w:t xml:space="preserve">1</w:t>
      </w:r>
      <w:r>
        <w:rPr>
          <w:rStyle w:val="NormalTok"/>
        </w:rPr>
        <w:t xml:space="preserve">],</w:t>
      </w:r>
      <w:r>
        <w:rPr>
          <w:rStyle w:val="AttributeTok"/>
        </w:rPr>
        <w:t xml:space="preserve">color=</w:t>
      </w:r>
      <w:r>
        <w:rPr>
          <w:rStyle w:val="StringTok"/>
        </w:rPr>
        <w:t xml:space="preserve">"orange"</w:t>
      </w:r>
      <w:r>
        <w:rPr>
          <w:rStyle w:val="NormalTok"/>
        </w:rPr>
        <w:t xml:space="preserve"> )</w:t>
      </w:r>
      <w:r>
        <w:br/>
      </w:r>
      <w:r>
        <w:br/>
      </w:r>
      <w:r>
        <w:rPr>
          <w:rStyle w:val="NormalTok"/>
        </w:rPr>
        <w:t xml:space="preserve">den.mean</w:t>
      </w:r>
      <w:r>
        <w:rPr>
          <w:rStyle w:val="OtherTok"/>
        </w:rPr>
        <w:t xml:space="preserve">&lt;-</w:t>
      </w:r>
      <w:r>
        <w:rPr>
          <w:rStyle w:val="NormalTok"/>
        </w:rPr>
        <w:t xml:space="preserve">den.high</w:t>
      </w:r>
      <w:r>
        <w:rPr>
          <w:rStyle w:val="SpecialCharTok"/>
        </w:rPr>
        <w:t xml:space="preserve">%&gt;%</w:t>
      </w:r>
      <w:r>
        <w:rPr>
          <w:rStyle w:val="FunctionTok"/>
        </w:rPr>
        <w:t xml:space="preserve">group_by</w:t>
      </w:r>
      <w:r>
        <w:rPr>
          <w:rStyle w:val="NormalTok"/>
        </w:rPr>
        <w:t xml:space="preserve">(EDUC)</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inc.mean=</w:t>
      </w:r>
      <w:r>
        <w:rPr>
          <w:rStyle w:val="FunctionTok"/>
        </w:rPr>
        <w:t xml:space="preserve">mean</w:t>
      </w:r>
      <w:r>
        <w:rPr>
          <w:rStyle w:val="NormalTok"/>
        </w:rPr>
        <w:t xml:space="preserve">(INCTOT),</w:t>
      </w:r>
      <w:r>
        <w:rPr>
          <w:rStyle w:val="AttributeTok"/>
        </w:rPr>
        <w:t xml:space="preserve">inc.med=</w:t>
      </w:r>
      <w:r>
        <w:rPr>
          <w:rStyle w:val="FunctionTok"/>
        </w:rPr>
        <w:t xml:space="preserve">median</w:t>
      </w:r>
      <w:r>
        <w:rPr>
          <w:rStyle w:val="NormalTok"/>
        </w:rPr>
        <w:t xml:space="preserve">(INCTOT))</w:t>
      </w:r>
      <w:r>
        <w:br/>
      </w:r>
      <w:r>
        <w:rPr>
          <w:rStyle w:val="NormalTok"/>
        </w:rPr>
        <w:t xml:space="preserve">g</w:t>
      </w:r>
      <w:r>
        <w:rPr>
          <w:rStyle w:val="OtherTok"/>
        </w:rPr>
        <w:t xml:space="preserve">&lt;-</w:t>
      </w:r>
      <w:r>
        <w:rPr>
          <w:rStyle w:val="NormalTok"/>
        </w:rPr>
        <w:t xml:space="preserve">g</w:t>
      </w:r>
      <w:r>
        <w:rPr>
          <w:rStyle w:val="SpecialCharTok"/>
        </w:rPr>
        <w:t xml:space="preserve">+</w:t>
      </w:r>
      <w:r>
        <w:br/>
      </w:r>
      <w:r>
        <w:rPr>
          <w:rStyle w:val="FunctionTok"/>
        </w:rPr>
        <w:t xml:space="preserve">geom_point</w:t>
      </w:r>
      <w:r>
        <w:rPr>
          <w:rStyle w:val="NormalTok"/>
        </w:rPr>
        <w:t xml:space="preserve">(</w:t>
      </w:r>
      <w:r>
        <w:rPr>
          <w:rStyle w:val="AttributeTok"/>
        </w:rPr>
        <w:t xml:space="preserve">data=</w:t>
      </w:r>
      <w:r>
        <w:rPr>
          <w:rStyle w:val="NormalTok"/>
        </w:rPr>
        <w:t xml:space="preserve">den.mean,</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inc.mean),</w:t>
      </w:r>
      <w:r>
        <w:rPr>
          <w:rStyle w:val="AttributeTok"/>
        </w:rPr>
        <w:t xml:space="preserve">color=</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NormalTok"/>
        </w:rPr>
        <w:t xml:space="preserve">den.mean,</w:t>
      </w:r>
      <w:r>
        <w:rPr>
          <w:rStyle w:val="FunctionTok"/>
        </w:rPr>
        <w:t xml:space="preserve">aes</w:t>
      </w:r>
      <w:r>
        <w:rPr>
          <w:rStyle w:val="NormalTok"/>
        </w:rPr>
        <w:t xml:space="preserve">(</w:t>
      </w:r>
      <w:r>
        <w:rPr>
          <w:rStyle w:val="AttributeTok"/>
        </w:rPr>
        <w:t xml:space="preserve">x=</w:t>
      </w:r>
      <w:r>
        <w:rPr>
          <w:rStyle w:val="NormalTok"/>
        </w:rPr>
        <w:t xml:space="preserve">EDUC,</w:t>
      </w:r>
      <w:r>
        <w:rPr>
          <w:rStyle w:val="AttributeTok"/>
        </w:rPr>
        <w:t xml:space="preserve">y=</w:t>
      </w:r>
      <w:r>
        <w:rPr>
          <w:rStyle w:val="NormalTok"/>
        </w:rPr>
        <w:t xml:space="preserve">inc.med),</w:t>
      </w:r>
      <w:r>
        <w:rPr>
          <w:rStyle w:val="AttributeTok"/>
        </w:rPr>
        <w:t xml:space="preserve">color=</w:t>
      </w:r>
      <w:r>
        <w:rPr>
          <w:rStyle w:val="StringTok"/>
        </w:rPr>
        <w:t xml:space="preserve">"blue"</w:t>
      </w:r>
      <w:r>
        <w:rPr>
          <w:rStyle w:val="NormalTok"/>
        </w:rPr>
        <w:t xml:space="preserve">)</w:t>
      </w:r>
      <w:r>
        <w:br/>
      </w:r>
      <w:r>
        <w:br/>
      </w:r>
      <w:r>
        <w:rPr>
          <w:rStyle w:val="NormalTok"/>
        </w:rPr>
        <w:t xml:space="preserve">m.abs</w:t>
      </w:r>
      <w:r>
        <w:rPr>
          <w:rStyle w:val="OtherTok"/>
        </w:rPr>
        <w:t xml:space="preserve">&lt;-</w:t>
      </w:r>
      <w:r>
        <w:rPr>
          <w:rStyle w:val="FunctionTok"/>
        </w:rPr>
        <w:t xml:space="preserve">nlm</w:t>
      </w:r>
      <w:r>
        <w:rPr>
          <w:rStyle w:val="NormalTok"/>
        </w:rPr>
        <w:t xml:space="preserve">(abs.error,</w:t>
      </w:r>
      <w:r>
        <w:rPr>
          <w:rStyle w:val="AttributeTok"/>
        </w:rPr>
        <w:t xml:space="preserve">p=</w:t>
      </w:r>
      <w:r>
        <w:rPr>
          <w:rStyle w:val="NormalTok"/>
        </w:rPr>
        <w:t xml:space="preserve">m.edu</w:t>
      </w:r>
      <w:r>
        <w:rPr>
          <w:rStyle w:val="SpecialCharTok"/>
        </w:rPr>
        <w:t xml:space="preserve">$</w:t>
      </w:r>
      <w:r>
        <w:rPr>
          <w:rStyle w:val="NormalTok"/>
        </w:rPr>
        <w:t xml:space="preserve">coefficients, </w:t>
      </w:r>
      <w:r>
        <w:rPr>
          <w:rStyle w:val="AttributeTok"/>
        </w:rPr>
        <w:t xml:space="preserve">x=</w:t>
      </w:r>
      <w:r>
        <w:rPr>
          <w:rStyle w:val="NormalTok"/>
        </w:rPr>
        <w:t xml:space="preserve">den.high</w:t>
      </w:r>
      <w:r>
        <w:rPr>
          <w:rStyle w:val="SpecialCharTok"/>
        </w:rPr>
        <w:t xml:space="preserve">$</w:t>
      </w:r>
      <w:r>
        <w:rPr>
          <w:rStyle w:val="NormalTok"/>
        </w:rPr>
        <w:t xml:space="preserve">EDUC,</w:t>
      </w:r>
      <w:r>
        <w:rPr>
          <w:rStyle w:val="AttributeTok"/>
        </w:rPr>
        <w:t xml:space="preserve">y=</w:t>
      </w:r>
      <w:r>
        <w:rPr>
          <w:rStyle w:val="NormalTok"/>
        </w:rPr>
        <w:t xml:space="preserve">den.high</w:t>
      </w:r>
      <w:r>
        <w:rPr>
          <w:rStyle w:val="SpecialCharTok"/>
        </w:rPr>
        <w:t xml:space="preserve">$</w:t>
      </w:r>
      <w:r>
        <w:rPr>
          <w:rStyle w:val="NormalTok"/>
        </w:rPr>
        <w:t xml:space="preserve">INCTOT)</w:t>
      </w:r>
      <w:r>
        <w:br/>
      </w:r>
      <w:r>
        <w:br/>
      </w:r>
      <w:r>
        <w:rPr>
          <w:rStyle w:val="NormalTok"/>
        </w:rPr>
        <w:t xml:space="preserve">g</w:t>
      </w:r>
      <w:r>
        <w:rPr>
          <w:rStyle w:val="OtherTok"/>
        </w:rPr>
        <w:t xml:space="preserve">&lt;-</w:t>
      </w:r>
      <w:r>
        <w:rPr>
          <w:rStyle w:val="NormalTok"/>
        </w:rPr>
        <w:t xml:space="preserve">g</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w:t>
      </w:r>
      <w:r>
        <w:rPr>
          <w:rStyle w:val="NormalTok"/>
        </w:rPr>
        <w:t xml:space="preserve">m.abs</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w:t>
      </w:r>
      <w:r>
        <w:rPr>
          <w:rStyle w:val="AttributeTok"/>
        </w:rPr>
        <w:t xml:space="preserve">intercept=</w:t>
      </w:r>
      <w:r>
        <w:rPr>
          <w:rStyle w:val="NormalTok"/>
        </w:rPr>
        <w:t xml:space="preserve">m.abs</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AttributeTok"/>
        </w:rPr>
        <w:t xml:space="preserve">color=</w:t>
      </w:r>
      <w:r>
        <w:rPr>
          <w:rStyle w:val="StringTok"/>
        </w:rPr>
        <w:t xml:space="preserve">"blue"</w:t>
      </w:r>
      <w:r>
        <w:rPr>
          <w:rStyle w:val="NormalTok"/>
        </w:rPr>
        <w:t xml:space="preserve">)</w:t>
      </w:r>
      <w:r>
        <w:br/>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39" w:name="question-1.e-5-points"/>
    <w:p>
      <w:pPr>
        <w:pStyle w:val="Heading3"/>
      </w:pPr>
      <w:r>
        <w:t xml:space="preserve">Question 1.e (5 points)</w:t>
      </w:r>
    </w:p>
    <w:p>
      <w:pPr>
        <w:pStyle w:val="FirstParagraph"/>
      </w:pPr>
      <w:r>
        <w:t xml:space="preserve">Please comment on the quality of the models fitted in parts 1.a-1.d. In particular, please identify the cases in which a line appears to be an appropriate summary of the data, identify the cases in which a line does not appear to be an appropriate summary of the data, and explain your reasoning. Also, please comment on the apparent relationship between the two types of fitted line and the two statistics, mean and median, for location of center. Finally, please comment on the size of the estimated change in</w:t>
      </w:r>
      <w:r>
        <w:t xml:space="preserve"> </w:t>
      </w:r>
      <w:r>
        <w:t xml:space="preserve">“</w:t>
      </w:r>
      <w:r>
        <w:t xml:space="preserve">INCTOT</w:t>
      </w:r>
      <w:r>
        <w:t xml:space="preserve">”</w:t>
      </w:r>
      <w:r>
        <w:t xml:space="preserve"> </w:t>
      </w:r>
      <w:r>
        <w:t xml:space="preserve">associated with a change in</w:t>
      </w:r>
      <w:r>
        <w:t xml:space="preserve"> </w:t>
      </w:r>
      <w:r>
        <w:t xml:space="preserve">“</w:t>
      </w:r>
      <w:r>
        <w:t xml:space="preserve">EDUC</w:t>
      </w:r>
      <w:r>
        <w:t xml:space="preserve">”</w:t>
      </w:r>
      <w:r>
        <w:t xml:space="preserve"> </w:t>
      </w:r>
      <w:r>
        <w:t xml:space="preserve">relative to the sample standard deviations of</w:t>
      </w:r>
      <w:r>
        <w:t xml:space="preserve"> </w:t>
      </w:r>
      <w:r>
        <w:t xml:space="preserve">“</w:t>
      </w:r>
      <w:r>
        <w:t xml:space="preserve">INCTOT</w:t>
      </w:r>
      <w:r>
        <w:t xml:space="preserve">”</w:t>
      </w:r>
      <w:r>
        <w:t xml:space="preserve"> </w:t>
      </w:r>
      <w:r>
        <w:t xml:space="preserve">within</w:t>
      </w:r>
      <w:r>
        <w:t xml:space="preserve"> </w:t>
      </w:r>
      <w:r>
        <w:t xml:space="preserve">“</w:t>
      </w:r>
      <w:r>
        <w:t xml:space="preserve">EDUC</w:t>
      </w:r>
      <w:r>
        <w:t xml:space="preserve">”</w:t>
      </w:r>
      <w:r>
        <w:t xml:space="preserve"> </w:t>
      </w:r>
      <w:r>
        <w:t xml:space="preserve">category.</w:t>
      </w:r>
    </w:p>
    <w:bookmarkEnd w:id="39"/>
    <w:bookmarkStart w:id="40" w:name="Xb450f4ba00921f97841acf3abd06b8ed64df5d5"/>
    <w:p>
      <w:pPr>
        <w:pStyle w:val="Heading3"/>
      </w:pPr>
      <w:r>
        <w:t xml:space="preserve">MDH Comments: The fit isn’t great to start out with but then its very poor when you limit educ to 4 and therefore summarizes the data the least appropriately, however, the fit is much better when you limit the education to 5+ and therefore summarizes the data the most appropriately.. The median is a much better fit for location of center. For the standard deviation, the values are high to start out with but then do not get much higher as the level of education increases. As the level of education increases, the INCTOT increases as well giving allowing for a better standard deviation approximation.</w:t>
      </w:r>
    </w:p>
    <w:p>
      <w:pPr>
        <w:pStyle w:val="SourceCode"/>
      </w:pPr>
      <w:r>
        <w:rPr>
          <w:rStyle w:val="NormalTok"/>
        </w:rPr>
        <w:t xml:space="preserve">denver</w:t>
      </w:r>
      <w:r>
        <w:rPr>
          <w:rStyle w:val="SpecialCharTok"/>
        </w:rPr>
        <w:t xml:space="preserve">%&gt;%</w:t>
      </w:r>
      <w:r>
        <w:rPr>
          <w:rStyle w:val="FunctionTok"/>
        </w:rPr>
        <w:t xml:space="preserve">group_by</w:t>
      </w:r>
      <w:r>
        <w:rPr>
          <w:rStyle w:val="NormalTok"/>
        </w:rPr>
        <w:t xml:space="preserve">(EDUC)</w:t>
      </w:r>
      <w:r>
        <w:rPr>
          <w:rStyle w:val="SpecialCharTok"/>
        </w:rPr>
        <w:t xml:space="preserve">%&gt;%</w:t>
      </w:r>
      <w:r>
        <w:rPr>
          <w:rStyle w:val="FunctionTok"/>
        </w:rPr>
        <w:t xml:space="preserve">summarize</w:t>
      </w:r>
      <w:r>
        <w:rPr>
          <w:rStyle w:val="NormalTok"/>
        </w:rPr>
        <w:t xml:space="preserve">(</w:t>
      </w:r>
      <w:r>
        <w:rPr>
          <w:rStyle w:val="AttributeTok"/>
        </w:rPr>
        <w:t xml:space="preserve">stdev=</w:t>
      </w:r>
      <w:r>
        <w:rPr>
          <w:rStyle w:val="FunctionTok"/>
        </w:rPr>
        <w:t xml:space="preserve">sd</w:t>
      </w:r>
      <w:r>
        <w:rPr>
          <w:rStyle w:val="NormalTok"/>
        </w:rPr>
        <w:t xml:space="preserve">(INCTOT))</w:t>
      </w:r>
    </w:p>
    <w:p>
      <w:pPr>
        <w:pStyle w:val="SourceCode"/>
      </w:pPr>
      <w:r>
        <w:rPr>
          <w:rStyle w:val="VerbatimChar"/>
        </w:rPr>
        <w:t xml:space="preserve">## # A tibble: 11 x 2</w:t>
      </w:r>
      <w:r>
        <w:br/>
      </w:r>
      <w:r>
        <w:rPr>
          <w:rStyle w:val="VerbatimChar"/>
        </w:rPr>
        <w:t xml:space="preserve">##     EDUC   stdev</w:t>
      </w:r>
      <w:r>
        <w:br/>
      </w:r>
      <w:r>
        <w:rPr>
          <w:rStyle w:val="VerbatimChar"/>
        </w:rPr>
        <w:t xml:space="preserve">##    &lt;int&gt;   &lt;dbl&gt;</w:t>
      </w:r>
      <w:r>
        <w:br/>
      </w:r>
      <w:r>
        <w:rPr>
          <w:rStyle w:val="VerbatimChar"/>
        </w:rPr>
        <w:t xml:space="preserve">##  1     0  19157.</w:t>
      </w:r>
      <w:r>
        <w:br/>
      </w:r>
      <w:r>
        <w:rPr>
          <w:rStyle w:val="VerbatimChar"/>
        </w:rPr>
        <w:t xml:space="preserve">##  2     1  95998.</w:t>
      </w:r>
      <w:r>
        <w:br/>
      </w:r>
      <w:r>
        <w:rPr>
          <w:rStyle w:val="VerbatimChar"/>
        </w:rPr>
        <w:t xml:space="preserve">##  3     2  24989.</w:t>
      </w:r>
      <w:r>
        <w:br/>
      </w:r>
      <w:r>
        <w:rPr>
          <w:rStyle w:val="VerbatimChar"/>
        </w:rPr>
        <w:t xml:space="preserve">##  4     3  16512.</w:t>
      </w:r>
      <w:r>
        <w:br/>
      </w:r>
      <w:r>
        <w:rPr>
          <w:rStyle w:val="VerbatimChar"/>
        </w:rPr>
        <w:t xml:space="preserve">##  5     4  48657.</w:t>
      </w:r>
      <w:r>
        <w:br/>
      </w:r>
      <w:r>
        <w:rPr>
          <w:rStyle w:val="VerbatimChar"/>
        </w:rPr>
        <w:t xml:space="preserve">##  6     5  17284.</w:t>
      </w:r>
      <w:r>
        <w:br/>
      </w:r>
      <w:r>
        <w:rPr>
          <w:rStyle w:val="VerbatimChar"/>
        </w:rPr>
        <w:t xml:space="preserve">##  7     6  47148.</w:t>
      </w:r>
      <w:r>
        <w:br/>
      </w:r>
      <w:r>
        <w:rPr>
          <w:rStyle w:val="VerbatimChar"/>
        </w:rPr>
        <w:t xml:space="preserve">##  8     7  64210.</w:t>
      </w:r>
      <w:r>
        <w:br/>
      </w:r>
      <w:r>
        <w:rPr>
          <w:rStyle w:val="VerbatimChar"/>
        </w:rPr>
        <w:t xml:space="preserve">##  9     8  59319.</w:t>
      </w:r>
      <w:r>
        <w:br/>
      </w:r>
      <w:r>
        <w:rPr>
          <w:rStyle w:val="VerbatimChar"/>
        </w:rPr>
        <w:t xml:space="preserve">## 10    10  83982.</w:t>
      </w:r>
      <w:r>
        <w:br/>
      </w:r>
      <w:r>
        <w:rPr>
          <w:rStyle w:val="VerbatimChar"/>
        </w:rPr>
        <w:t xml:space="preserve">## 11    11 118665.</w:t>
      </w:r>
    </w:p>
    <w:bookmarkEnd w:id="40"/>
    <w:bookmarkEnd w:id="41"/>
    <w:bookmarkStart w:id="53" w:name="question-2"/>
    <w:p>
      <w:pPr>
        <w:pStyle w:val="Heading2"/>
      </w:pPr>
      <w:r>
        <w:t xml:space="preserve">Question 2</w:t>
      </w:r>
    </w:p>
    <w:p>
      <w:pPr>
        <w:pStyle w:val="FirstParagraph"/>
      </w:pPr>
      <w:r>
        <w:t xml:space="preserve">(5 points)</w:t>
      </w:r>
    </w:p>
    <w:p>
      <w:pPr>
        <w:pStyle w:val="BodyText"/>
      </w:pPr>
      <w:r>
        <w:t xml:space="preserve">Recall that Poisson distribution with parameter</w:t>
      </w:r>
      <w:r>
        <w:t xml:space="preserve"> </w:t>
      </w:r>
      <m:oMath>
        <m:r>
          <m:t>λ</m:t>
        </m:r>
      </m:oMath>
      <w:r>
        <w:t xml:space="preserve"> </w:t>
      </w:r>
      <w:r>
        <w:t xml:space="preserve">is a discrete probability distribution with non-negative integer outcomes. The probability of the outcome</w:t>
      </w:r>
      <w:r>
        <w:t xml:space="preserve"> </w:t>
      </w:r>
      <m:oMath>
        <m:r>
          <m:t>k</m:t>
        </m:r>
      </m:oMath>
      <w:r>
        <w:t xml:space="preserve"> </w:t>
      </w:r>
      <w:r>
        <w:t xml:space="preserve">equals</w:t>
      </w:r>
      <w:r>
        <w:t xml:space="preserve"> </w:t>
      </w:r>
      <m:oMath>
        <m:f>
          <m:fPr>
            <m:type m:val="bar"/>
          </m:fPr>
          <m:num>
            <m:sSup>
              <m:e>
                <m:r>
                  <m:t>λ</m:t>
                </m:r>
              </m:e>
              <m:sup>
                <m:r>
                  <m:t>k</m:t>
                </m:r>
              </m:sup>
            </m:sSup>
          </m:num>
          <m:den>
            <m:r>
              <m:t>k</m:t>
            </m:r>
            <m:r>
              <m:rPr>
                <m:sty m:val="p"/>
              </m:rPr>
              <m:t>!</m:t>
            </m:r>
          </m:den>
        </m:f>
        <m:r>
          <m:rPr>
            <m:nor/>
            <m:sty m:val="p"/>
          </m:rPr>
          <m:t>exp</m:t>
        </m:r>
        <m:r>
          <m:rPr>
            <m:sty m:val="p"/>
          </m:rPr>
          <m:t>(</m:t>
        </m:r>
        <m:r>
          <m:rPr>
            <m:sty m:val="p"/>
          </m:rPr>
          <m:t>−</m:t>
        </m:r>
        <m:r>
          <m:t>λ</m:t>
        </m:r>
        <m:r>
          <m:rPr>
            <m:sty m:val="p"/>
          </m:rPr>
          <m:t>)</m:t>
        </m:r>
      </m:oMath>
      <w:r>
        <w:t xml:space="preserve">. Given the following computations, identify the mean and variance of the Poisson distribution with parameter</w:t>
      </w:r>
      <w:r>
        <w:t xml:space="preserve"> </w:t>
      </w:r>
      <m:oMath>
        <m:r>
          <m:t>λ</m:t>
        </m:r>
      </m:oMath>
      <w:r>
        <w:t xml:space="preserve">.</w:t>
      </w:r>
    </w:p>
    <w:p>
      <w:pPr>
        <w:pStyle w:val="BodyText"/>
      </w:pPr>
      <m:oMathPara>
        <m:oMathParaPr>
          <m:jc m:val="center"/>
        </m:oMathParaPr>
        <m:oMath>
          <m:nary>
            <m:naryPr>
              <m:chr m:val="∑"/>
              <m:limLoc m:val="undOvr"/>
              <m:subHide m:val="0"/>
              <m:supHide m:val="0"/>
            </m:naryPr>
            <m:sub>
              <m:r>
                <m:t>k</m:t>
              </m:r>
              <m:r>
                <m:rPr>
                  <m:sty m:val="p"/>
                </m:rPr>
                <m:t>=</m:t>
              </m:r>
              <m:r>
                <m:t>0</m:t>
              </m:r>
            </m:sub>
            <m:sup>
              <m:r>
                <m:rPr>
                  <m:sty m:val="p"/>
                </m:rPr>
                <m:t>∞</m:t>
              </m:r>
            </m:sup>
            <m:e>
              <m:f>
                <m:fPr>
                  <m:type m:val="bar"/>
                </m:fPr>
                <m:num>
                  <m:sSup>
                    <m:e>
                      <m:r>
                        <m:t>λ</m:t>
                      </m:r>
                    </m:e>
                    <m:sup>
                      <m:r>
                        <m:t>k</m:t>
                      </m:r>
                    </m:sup>
                  </m:sSup>
                </m:num>
                <m:den>
                  <m:r>
                    <m:t>k</m:t>
                  </m:r>
                  <m:r>
                    <m:rPr>
                      <m:sty m:val="p"/>
                    </m:rPr>
                    <m:t>!</m:t>
                  </m:r>
                </m:den>
              </m:f>
            </m:e>
          </m:nary>
          <m:r>
            <m:rPr>
              <m:sty m:val="p"/>
            </m:rPr>
            <m:t>=</m:t>
          </m:r>
          <m:r>
            <m:rPr>
              <m:nor/>
              <m:sty m:val="p"/>
            </m:rPr>
            <m:t>exp</m:t>
          </m:r>
          <m:r>
            <m:rPr>
              <m:sty m:val="p"/>
            </m:rPr>
            <m:t>(</m:t>
          </m:r>
          <m:r>
            <m:t>λ</m:t>
          </m:r>
          <m:r>
            <m:rPr>
              <m:sty m:val="p"/>
            </m:rPr>
            <m:t>)</m:t>
          </m:r>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k</m:t>
              </m:r>
              <m:r>
                <m:rPr>
                  <m:sty m:val="p"/>
                </m:rPr>
                <m:t>=</m:t>
              </m:r>
              <m:r>
                <m:t>0</m:t>
              </m:r>
            </m:sub>
            <m:sup>
              <m:r>
                <m:rPr>
                  <m:sty m:val="p"/>
                </m:rPr>
                <m:t>∞</m:t>
              </m:r>
            </m:sup>
            <m:e>
              <m:f>
                <m:fPr>
                  <m:type m:val="bar"/>
                </m:fPr>
                <m:num>
                  <m:r>
                    <m:t>k</m:t>
                  </m:r>
                  <m:sSup>
                    <m:e>
                      <m:r>
                        <m:t>λ</m:t>
                      </m:r>
                    </m:e>
                    <m:sup>
                      <m:r>
                        <m:t>k</m:t>
                      </m:r>
                    </m:sup>
                  </m:sSup>
                </m:num>
                <m:den>
                  <m:r>
                    <m:t>k</m:t>
                  </m:r>
                  <m:r>
                    <m:rPr>
                      <m:sty m:val="p"/>
                    </m:rPr>
                    <m:t>!</m:t>
                  </m:r>
                </m:den>
              </m:f>
            </m:e>
          </m:nary>
          <m:r>
            <m:rPr>
              <m:sty m:val="p"/>
            </m:rPr>
            <m:t>=</m:t>
          </m:r>
          <m:nary>
            <m:naryPr>
              <m:chr m:val="∑"/>
              <m:limLoc m:val="undOvr"/>
              <m:subHide m:val="0"/>
              <m:supHide m:val="0"/>
            </m:naryPr>
            <m:sub>
              <m:r>
                <m:t>k</m:t>
              </m:r>
              <m:r>
                <m:rPr>
                  <m:sty m:val="p"/>
                </m:rPr>
                <m:t>=</m:t>
              </m:r>
              <m:r>
                <m:t>1</m:t>
              </m:r>
            </m:sub>
            <m:sup>
              <m:r>
                <m:rPr>
                  <m:sty m:val="p"/>
                </m:rPr>
                <m:t>∞</m:t>
              </m:r>
            </m:sup>
            <m:e>
              <m:f>
                <m:fPr>
                  <m:type m:val="bar"/>
                </m:fPr>
                <m:num>
                  <m:r>
                    <m:t>k</m:t>
                  </m:r>
                  <m:sSup>
                    <m:e>
                      <m:r>
                        <m:t>λ</m:t>
                      </m:r>
                    </m:e>
                    <m:sup>
                      <m:r>
                        <m:t>k</m:t>
                      </m:r>
                    </m:sup>
                  </m:sSup>
                </m:num>
                <m:den>
                  <m:r>
                    <m:t>k</m:t>
                  </m:r>
                  <m:r>
                    <m:rPr>
                      <m:sty m:val="p"/>
                    </m:rPr>
                    <m:t>!</m:t>
                  </m:r>
                </m:den>
              </m:f>
            </m:e>
          </m:nary>
        </m:oMath>
      </m:oMathPara>
    </w:p>
    <w:p>
      <w:pPr>
        <w:pStyle w:val="FirstParagraph"/>
      </w:pPr>
      <m:oMathPara>
        <m:oMathParaPr>
          <m:jc m:val="center"/>
        </m:oMathParaPr>
        <m:oMath>
          <m:r>
            <m:rPr>
              <m:sty m:val="p"/>
            </m:rPr>
            <m:t>=</m:t>
          </m:r>
          <m:r>
            <m:t>λ</m:t>
          </m:r>
          <m:nary>
            <m:naryPr>
              <m:chr m:val="∑"/>
              <m:limLoc m:val="undOvr"/>
              <m:subHide m:val="0"/>
              <m:supHide m:val="0"/>
            </m:naryPr>
            <m:sub>
              <m:r>
                <m:t>k</m:t>
              </m:r>
              <m:r>
                <m:rPr>
                  <m:sty m:val="p"/>
                </m:rPr>
                <m:t>=</m:t>
              </m:r>
              <m:r>
                <m:t>1</m:t>
              </m:r>
            </m:sub>
            <m:sup>
              <m:r>
                <m:rPr>
                  <m:sty m:val="p"/>
                </m:rPr>
                <m:t>∞</m:t>
              </m:r>
            </m:sup>
            <m:e>
              <m:f>
                <m:fPr>
                  <m:type m:val="bar"/>
                </m:fPr>
                <m:num>
                  <m:sSup>
                    <m:e>
                      <m:r>
                        <m:t>λ</m:t>
                      </m:r>
                    </m:e>
                    <m:sup>
                      <m:r>
                        <m:t>k</m:t>
                      </m:r>
                      <m:r>
                        <m:rPr>
                          <m:sty m:val="p"/>
                        </m:rPr>
                        <m:t>−</m:t>
                      </m:r>
                      <m:r>
                        <m:t>1</m:t>
                      </m:r>
                    </m:sup>
                  </m:sSup>
                </m:num>
                <m:den>
                  <m:r>
                    <m:rPr>
                      <m:sty m:val="p"/>
                    </m:rPr>
                    <m:t>(</m:t>
                  </m:r>
                  <m:r>
                    <m:t>k</m:t>
                  </m:r>
                  <m:r>
                    <m:rPr>
                      <m:sty m:val="p"/>
                    </m:rPr>
                    <m:t>−</m:t>
                  </m:r>
                  <m:r>
                    <m:t>1</m:t>
                  </m:r>
                  <m:r>
                    <m:rPr>
                      <m:sty m:val="p"/>
                    </m:rPr>
                    <m:t>)</m:t>
                  </m:r>
                  <m:r>
                    <m:rPr>
                      <m:sty m:val="p"/>
                    </m:rPr>
                    <m:t>!</m:t>
                  </m:r>
                </m:den>
              </m:f>
            </m:e>
          </m:nary>
          <m:r>
            <m:rPr>
              <m:sty m:val="p"/>
            </m:rPr>
            <m:t>=</m:t>
          </m:r>
          <m:r>
            <m:t>λ</m:t>
          </m:r>
          <m:nary>
            <m:naryPr>
              <m:chr m:val="∑"/>
              <m:limLoc m:val="undOvr"/>
              <m:subHide m:val="0"/>
              <m:supHide m:val="0"/>
            </m:naryPr>
            <m:sub>
              <m:r>
                <m:t>k</m:t>
              </m:r>
              <m:r>
                <m:rPr>
                  <m:sty m:val="p"/>
                </m:rPr>
                <m:t>=</m:t>
              </m:r>
              <m:r>
                <m:t>0</m:t>
              </m:r>
            </m:sub>
            <m:sup>
              <m:r>
                <m:rPr>
                  <m:sty m:val="p"/>
                </m:rPr>
                <m:t>∞</m:t>
              </m:r>
            </m:sup>
            <m:e>
              <m:f>
                <m:fPr>
                  <m:type m:val="bar"/>
                </m:fPr>
                <m:num>
                  <m:sSup>
                    <m:e>
                      <m:r>
                        <m:t>λ</m:t>
                      </m:r>
                    </m:e>
                    <m:sup>
                      <m:r>
                        <m:t>k</m:t>
                      </m:r>
                    </m:sup>
                  </m:sSup>
                </m:num>
                <m:den>
                  <m:r>
                    <m:t>k</m:t>
                  </m:r>
                  <m:r>
                    <m:rPr>
                      <m:sty m:val="p"/>
                    </m:rPr>
                    <m:t>!</m:t>
                  </m:r>
                </m:den>
              </m:f>
            </m:e>
          </m:nary>
        </m:oMath>
      </m:oMathPara>
    </w:p>
    <w:p>
      <w:pPr>
        <w:pStyle w:val="FirstParagraph"/>
      </w:pPr>
      <w:r>
        <w:t xml:space="preserve">and finally</w:t>
      </w:r>
    </w:p>
    <w:p>
      <w:pPr>
        <w:pStyle w:val="BodyText"/>
      </w:pPr>
      <m:oMathPara>
        <m:oMathParaPr>
          <m:jc m:val="center"/>
        </m:oMathParaPr>
        <m:oMath>
          <m:nary>
            <m:naryPr>
              <m:chr m:val="∑"/>
              <m:limLoc m:val="undOvr"/>
              <m:subHide m:val="0"/>
              <m:supHide m:val="0"/>
            </m:naryPr>
            <m:sub>
              <m:r>
                <m:t>k</m:t>
              </m:r>
              <m:r>
                <m:rPr>
                  <m:sty m:val="p"/>
                </m:rPr>
                <m:t>=</m:t>
              </m:r>
              <m:r>
                <m:t>0</m:t>
              </m:r>
            </m:sub>
            <m:sup>
              <m:r>
                <m:rPr>
                  <m:sty m:val="p"/>
                </m:rPr>
                <m:t>∞</m:t>
              </m:r>
            </m:sup>
            <m:e>
              <m:f>
                <m:fPr>
                  <m:type m:val="bar"/>
                </m:fPr>
                <m:num>
                  <m:sSup>
                    <m:e>
                      <m:r>
                        <m:t>k</m:t>
                      </m:r>
                    </m:e>
                    <m:sup>
                      <m:r>
                        <m:t>2</m:t>
                      </m:r>
                    </m:sup>
                  </m:sSup>
                  <m:sSup>
                    <m:e>
                      <m:r>
                        <m:t>λ</m:t>
                      </m:r>
                    </m:e>
                    <m:sup>
                      <m:r>
                        <m:t>k</m:t>
                      </m:r>
                    </m:sup>
                  </m:sSup>
                </m:num>
                <m:den>
                  <m:r>
                    <m:t>k</m:t>
                  </m:r>
                  <m:r>
                    <m:rPr>
                      <m:sty m:val="p"/>
                    </m:rPr>
                    <m:t>!</m:t>
                  </m:r>
                </m:den>
              </m:f>
            </m:e>
          </m:nary>
          <m:r>
            <m:rPr>
              <m:sty m:val="p"/>
            </m:rPr>
            <m:t>=</m:t>
          </m:r>
          <m:nary>
            <m:naryPr>
              <m:chr m:val="∑"/>
              <m:limLoc m:val="undOvr"/>
              <m:subHide m:val="0"/>
              <m:supHide m:val="0"/>
            </m:naryPr>
            <m:sub>
              <m:r>
                <m:t>k</m:t>
              </m:r>
              <m:r>
                <m:rPr>
                  <m:sty m:val="p"/>
                </m:rPr>
                <m:t>=</m:t>
              </m:r>
              <m:r>
                <m:t>2</m:t>
              </m:r>
            </m:sub>
            <m:sup>
              <m:r>
                <m:rPr>
                  <m:sty m:val="p"/>
                </m:rPr>
                <m:t>∞</m:t>
              </m:r>
            </m:sup>
            <m:e>
              <m:f>
                <m:fPr>
                  <m:type m:val="bar"/>
                </m:fPr>
                <m:num>
                  <m:r>
                    <m:t>k</m:t>
                  </m:r>
                  <m:r>
                    <m:rPr>
                      <m:sty m:val="p"/>
                    </m:rPr>
                    <m:t>(</m:t>
                  </m:r>
                  <m:r>
                    <m:t>k</m:t>
                  </m:r>
                  <m:r>
                    <m:rPr>
                      <m:sty m:val="p"/>
                    </m:rPr>
                    <m:t>−</m:t>
                  </m:r>
                  <m:r>
                    <m:t>1</m:t>
                  </m:r>
                  <m:r>
                    <m:rPr>
                      <m:sty m:val="p"/>
                    </m:rPr>
                    <m:t>)</m:t>
                  </m:r>
                  <m:sSup>
                    <m:e>
                      <m:r>
                        <m:t>λ</m:t>
                      </m:r>
                    </m:e>
                    <m:sup>
                      <m:r>
                        <m:t>k</m:t>
                      </m:r>
                    </m:sup>
                  </m:sSup>
                </m:num>
                <m:den>
                  <m:r>
                    <m:t>k</m:t>
                  </m:r>
                  <m:r>
                    <m:rPr>
                      <m:sty m:val="p"/>
                    </m:rPr>
                    <m:t>!</m:t>
                  </m:r>
                </m:den>
              </m:f>
            </m:e>
          </m:nary>
          <m:r>
            <m:rPr>
              <m:sty m:val="p"/>
            </m:rPr>
            <m:t>+</m:t>
          </m:r>
          <m:nary>
            <m:naryPr>
              <m:chr m:val="∑"/>
              <m:limLoc m:val="undOvr"/>
              <m:subHide m:val="0"/>
              <m:supHide m:val="0"/>
            </m:naryPr>
            <m:sub>
              <m:r>
                <m:t>k</m:t>
              </m:r>
              <m:r>
                <m:rPr>
                  <m:sty m:val="p"/>
                </m:rPr>
                <m:t>=</m:t>
              </m:r>
              <m:r>
                <m:t>0</m:t>
              </m:r>
            </m:sub>
            <m:sup>
              <m:r>
                <m:rPr>
                  <m:sty m:val="p"/>
                </m:rPr>
                <m:t>∞</m:t>
              </m:r>
            </m:sup>
            <m:e>
              <m:f>
                <m:fPr>
                  <m:type m:val="bar"/>
                </m:fPr>
                <m:num>
                  <m:r>
                    <m:t>k</m:t>
                  </m:r>
                  <m:sSup>
                    <m:e>
                      <m:r>
                        <m:t>λ</m:t>
                      </m:r>
                    </m:e>
                    <m:sup>
                      <m:r>
                        <m:t>k</m:t>
                      </m:r>
                    </m:sup>
                  </m:sSup>
                </m:num>
                <m:den>
                  <m:r>
                    <m:t>k</m:t>
                  </m:r>
                  <m:r>
                    <m:rPr>
                      <m:sty m:val="p"/>
                    </m:rPr>
                    <m:t>!</m:t>
                  </m:r>
                </m:den>
              </m:f>
            </m:e>
          </m:nary>
        </m:oMath>
      </m:oMathPara>
    </w:p>
    <w:p>
      <w:pPr>
        <w:pStyle w:val="FirstParagraph"/>
      </w:pPr>
      <m:oMathPara>
        <m:oMathParaPr>
          <m:jc m:val="center"/>
        </m:oMathParaPr>
        <m:oMath>
          <m:r>
            <m:rPr>
              <m:sty m:val="p"/>
            </m:rPr>
            <m:t>=</m:t>
          </m:r>
          <m:sSup>
            <m:e>
              <m:r>
                <m:t>λ</m:t>
              </m:r>
            </m:e>
            <m:sup>
              <m:r>
                <m:t>2</m:t>
              </m:r>
            </m:sup>
          </m:sSup>
          <m:nary>
            <m:naryPr>
              <m:chr m:val="∑"/>
              <m:limLoc m:val="undOvr"/>
              <m:subHide m:val="0"/>
              <m:supHide m:val="0"/>
            </m:naryPr>
            <m:sub>
              <m:r>
                <m:t>k</m:t>
              </m:r>
              <m:r>
                <m:rPr>
                  <m:sty m:val="p"/>
                </m:rPr>
                <m:t>=</m:t>
              </m:r>
              <m:r>
                <m:t>2</m:t>
              </m:r>
            </m:sub>
            <m:sup>
              <m:r>
                <m:rPr>
                  <m:sty m:val="p"/>
                </m:rPr>
                <m:t>∞</m:t>
              </m:r>
            </m:sup>
            <m:e>
              <m:f>
                <m:fPr>
                  <m:type m:val="bar"/>
                </m:fPr>
                <m:num>
                  <m:r>
                    <m:t>k</m:t>
                  </m:r>
                  <m:r>
                    <m:rPr>
                      <m:sty m:val="p"/>
                    </m:rPr>
                    <m:t>(</m:t>
                  </m:r>
                  <m:r>
                    <m:t>k</m:t>
                  </m:r>
                  <m:r>
                    <m:rPr>
                      <m:sty m:val="p"/>
                    </m:rPr>
                    <m:t>−</m:t>
                  </m:r>
                  <m:r>
                    <m:t>1</m:t>
                  </m:r>
                  <m:r>
                    <m:rPr>
                      <m:sty m:val="p"/>
                    </m:rPr>
                    <m:t>)</m:t>
                  </m:r>
                  <m:sSup>
                    <m:e>
                      <m:r>
                        <m:t>λ</m:t>
                      </m:r>
                    </m:e>
                    <m:sup>
                      <m:r>
                        <m:t>k</m:t>
                      </m:r>
                      <m:r>
                        <m:rPr>
                          <m:sty m:val="p"/>
                        </m:rPr>
                        <m:t>−</m:t>
                      </m:r>
                      <m:r>
                        <m:t>2</m:t>
                      </m:r>
                    </m:sup>
                  </m:sSup>
                </m:num>
                <m:den>
                  <m:r>
                    <m:t>k</m:t>
                  </m:r>
                  <m:r>
                    <m:rPr>
                      <m:sty m:val="p"/>
                    </m:rPr>
                    <m:t>!</m:t>
                  </m:r>
                </m:den>
              </m:f>
            </m:e>
          </m:nary>
          <m:r>
            <m:rPr>
              <m:sty m:val="p"/>
            </m:rPr>
            <m:t>+</m:t>
          </m:r>
          <m:r>
            <m:t>λ</m:t>
          </m:r>
          <m:nary>
            <m:naryPr>
              <m:chr m:val="∑"/>
              <m:limLoc m:val="undOvr"/>
              <m:subHide m:val="0"/>
              <m:supHide m:val="0"/>
            </m:naryPr>
            <m:sub>
              <m:r>
                <m:t>k</m:t>
              </m:r>
              <m:r>
                <m:rPr>
                  <m:sty m:val="p"/>
                </m:rPr>
                <m:t>=</m:t>
              </m:r>
              <m:r>
                <m:t>0</m:t>
              </m:r>
            </m:sub>
            <m:sup>
              <m:r>
                <m:rPr>
                  <m:sty m:val="p"/>
                </m:rPr>
                <m:t>∞</m:t>
              </m:r>
            </m:sup>
            <m:e>
              <m:f>
                <m:fPr>
                  <m:type m:val="bar"/>
                </m:fPr>
                <m:num>
                  <m:sSup>
                    <m:e>
                      <m:r>
                        <m:t>λ</m:t>
                      </m:r>
                    </m:e>
                    <m:sup>
                      <m:r>
                        <m:t>k</m:t>
                      </m:r>
                    </m:sup>
                  </m:sSup>
                </m:num>
                <m:den>
                  <m:r>
                    <m:t>k</m:t>
                  </m:r>
                  <m:r>
                    <m:rPr>
                      <m:sty m:val="p"/>
                    </m:rPr>
                    <m:t>!</m:t>
                  </m:r>
                </m:den>
              </m:f>
            </m:e>
          </m:nary>
        </m:oMath>
      </m:oMathPara>
    </w:p>
    <w:p>
      <w:pPr>
        <w:pStyle w:val="FirstParagraph"/>
      </w:pPr>
      <m:oMathPara>
        <m:oMathParaPr>
          <m:jc m:val="center"/>
        </m:oMathParaPr>
        <m:oMath>
          <m:r>
            <m:rPr>
              <m:sty m:val="p"/>
            </m:rPr>
            <m:t>=</m:t>
          </m:r>
          <m:sSup>
            <m:e>
              <m:r>
                <m:t>λ</m:t>
              </m:r>
            </m:e>
            <m:sup>
              <m:r>
                <m:t>2</m:t>
              </m:r>
            </m:sup>
          </m:sSup>
          <m:nary>
            <m:naryPr>
              <m:chr m:val="∑"/>
              <m:limLoc m:val="undOvr"/>
              <m:subHide m:val="0"/>
              <m:supHide m:val="0"/>
            </m:naryPr>
            <m:sub>
              <m:r>
                <m:t>k</m:t>
              </m:r>
              <m:r>
                <m:rPr>
                  <m:sty m:val="p"/>
                </m:rPr>
                <m:t>=</m:t>
              </m:r>
              <m:r>
                <m:t>0</m:t>
              </m:r>
            </m:sub>
            <m:sup>
              <m:r>
                <m:rPr>
                  <m:sty m:val="p"/>
                </m:rPr>
                <m:t>∞</m:t>
              </m:r>
            </m:sup>
            <m:e>
              <m:f>
                <m:fPr>
                  <m:type m:val="bar"/>
                </m:fPr>
                <m:num>
                  <m:sSup>
                    <m:e>
                      <m:r>
                        <m:t>λ</m:t>
                      </m:r>
                    </m:e>
                    <m:sup>
                      <m:r>
                        <m:t>k</m:t>
                      </m:r>
                    </m:sup>
                  </m:sSup>
                </m:num>
                <m:den>
                  <m:r>
                    <m:t>k</m:t>
                  </m:r>
                  <m:r>
                    <m:rPr>
                      <m:sty m:val="p"/>
                    </m:rPr>
                    <m:t>!</m:t>
                  </m:r>
                </m:den>
              </m:f>
            </m:e>
          </m:nary>
          <m:r>
            <m:rPr>
              <m:sty m:val="p"/>
            </m:rPr>
            <m:t>+</m:t>
          </m:r>
          <m:r>
            <m:t>λ</m:t>
          </m:r>
          <m:nary>
            <m:naryPr>
              <m:chr m:val="∑"/>
              <m:limLoc m:val="undOvr"/>
              <m:subHide m:val="0"/>
              <m:supHide m:val="0"/>
            </m:naryPr>
            <m:sub>
              <m:r>
                <m:t>k</m:t>
              </m:r>
              <m:r>
                <m:rPr>
                  <m:sty m:val="p"/>
                </m:rPr>
                <m:t>=</m:t>
              </m:r>
              <m:r>
                <m:t>0</m:t>
              </m:r>
            </m:sub>
            <m:sup>
              <m:r>
                <m:rPr>
                  <m:sty m:val="p"/>
                </m:rPr>
                <m:t>∞</m:t>
              </m:r>
            </m:sup>
            <m:e>
              <m:f>
                <m:fPr>
                  <m:type m:val="bar"/>
                </m:fPr>
                <m:num>
                  <m:sSup>
                    <m:e>
                      <m:r>
                        <m:t>λ</m:t>
                      </m:r>
                    </m:e>
                    <m:sup>
                      <m:r>
                        <m:t>k</m:t>
                      </m:r>
                    </m:sup>
                  </m:sSup>
                </m:num>
                <m:den>
                  <m:r>
                    <m:t>k</m:t>
                  </m:r>
                  <m:r>
                    <m:rPr>
                      <m:sty m:val="p"/>
                    </m:rPr>
                    <m:t>!</m:t>
                  </m:r>
                </m:den>
              </m:f>
            </m:e>
          </m:nary>
        </m:oMath>
      </m:oMathPara>
    </w:p>
    <w:p>
      <w:pPr>
        <w:pStyle w:val="FirstParagraph"/>
      </w:pPr>
      <m:oMathPara>
        <m:oMathParaPr>
          <m:jc m:val="center"/>
        </m:oMathParaPr>
        <m:oMath>
          <m:r>
            <m:t>M</m:t>
          </m:r>
          <m:r>
            <m:t>e</m:t>
          </m:r>
          <m:r>
            <m:t>a</m:t>
          </m:r>
          <m:r>
            <m:t>n</m:t>
          </m:r>
          <m:r>
            <m:rPr>
              <m:sty m:val="p"/>
            </m:rPr>
            <m:t>=</m:t>
          </m:r>
          <m:nary>
            <m:naryPr>
              <m:chr m:val="∑"/>
              <m:limLoc m:val="undOvr"/>
              <m:subHide m:val="0"/>
              <m:supHide m:val="0"/>
            </m:naryPr>
            <m:sub>
              <m:r>
                <m:t>k</m:t>
              </m:r>
              <m:r>
                <m:rPr>
                  <m:sty m:val="p"/>
                </m:rPr>
                <m:t>=</m:t>
              </m:r>
              <m:r>
                <m:t>0</m:t>
              </m:r>
            </m:sub>
            <m:sup>
              <m:r>
                <m:rPr>
                  <m:sty m:val="p"/>
                </m:rPr>
                <m:t>∞</m:t>
              </m:r>
            </m:sup>
            <m:e>
              <m:r>
                <m:t>k</m:t>
              </m:r>
            </m:e>
          </m:nary>
          <m:r>
            <m:t>p</m:t>
          </m:r>
          <m:r>
            <m:rPr>
              <m:sty m:val="p"/>
            </m:rPr>
            <m:t>(</m:t>
          </m:r>
          <m:r>
            <m:t>x</m:t>
          </m:r>
          <m:r>
            <m:rPr>
              <m:sty m:val="p"/>
            </m:rPr>
            <m:t>=</m:t>
          </m:r>
          <m:r>
            <m:t>k</m:t>
          </m:r>
          <m:r>
            <m:rPr>
              <m:sty m:val="p"/>
            </m:rPr>
            <m:t>)</m:t>
          </m:r>
          <m:r>
            <m:rPr>
              <m:sty m:val="p"/>
            </m:rPr>
            <m:t>=</m:t>
          </m:r>
          <m:nary>
            <m:naryPr>
              <m:chr m:val="∑"/>
              <m:limLoc m:val="undOvr"/>
              <m:subHide m:val="0"/>
              <m:supHide m:val="0"/>
            </m:naryPr>
            <m:sub>
              <m:r>
                <m:t>k</m:t>
              </m:r>
              <m:r>
                <m:rPr>
                  <m:sty m:val="p"/>
                </m:rPr>
                <m:t>=</m:t>
              </m:r>
              <m:r>
                <m:t>0</m:t>
              </m:r>
            </m:sub>
            <m:sup>
              <m:r>
                <m:rPr>
                  <m:sty m:val="p"/>
                </m:rPr>
                <m:t>∞</m:t>
              </m:r>
            </m:sup>
            <m:e>
              <m:f>
                <m:fPr>
                  <m:type m:val="bar"/>
                </m:fPr>
                <m:num>
                  <m:r>
                    <m:t>k</m:t>
                  </m:r>
                  <m:sSup>
                    <m:e>
                      <m:r>
                        <m:t>λ</m:t>
                      </m:r>
                    </m:e>
                    <m:sup>
                      <m:r>
                        <m:t>k</m:t>
                      </m:r>
                    </m:sup>
                  </m:sSup>
                  <m:sSup>
                    <m:e>
                      <m:r>
                        <m:t>e</m:t>
                      </m:r>
                    </m:e>
                    <m:sup>
                      <m:r>
                        <m:rPr>
                          <m:sty m:val="p"/>
                        </m:rPr>
                        <m:t>−</m:t>
                      </m:r>
                      <m:r>
                        <m:t>λ</m:t>
                      </m:r>
                    </m:sup>
                  </m:sSup>
                </m:num>
                <m:den>
                  <m:r>
                    <m:t>k</m:t>
                  </m:r>
                  <m:r>
                    <m:rPr>
                      <m:sty m:val="p"/>
                    </m:rPr>
                    <m:t>!</m:t>
                  </m:r>
                </m:den>
              </m:f>
            </m:e>
          </m:nary>
          <m:r>
            <m:rPr>
              <m:sty m:val="p"/>
            </m:rPr>
            <m:t>=</m:t>
          </m:r>
          <m:nary>
            <m:naryPr>
              <m:chr m:val="∑"/>
              <m:limLoc m:val="undOvr"/>
              <m:subHide m:val="0"/>
              <m:supHide m:val="0"/>
            </m:naryPr>
            <m:sub>
              <m:r>
                <m:t>k</m:t>
              </m:r>
              <m:r>
                <m:rPr>
                  <m:sty m:val="p"/>
                </m:rPr>
                <m:t>=</m:t>
              </m:r>
              <m:r>
                <m:t>1</m:t>
              </m:r>
            </m:sub>
            <m:sup>
              <m:r>
                <m:rPr>
                  <m:sty m:val="p"/>
                </m:rPr>
                <m:t>∞</m:t>
              </m:r>
            </m:sup>
            <m:e>
              <m:f>
                <m:fPr>
                  <m:type m:val="bar"/>
                </m:fPr>
                <m:num>
                  <m:sSup>
                    <m:e>
                      <m:r>
                        <m:t>λ</m:t>
                      </m:r>
                    </m:e>
                    <m:sup>
                      <m:r>
                        <m:t>k</m:t>
                      </m:r>
                    </m:sup>
                  </m:sSup>
                  <m:sSup>
                    <m:e>
                      <m:r>
                        <m:t>e</m:t>
                      </m:r>
                    </m:e>
                    <m:sup>
                      <m:r>
                        <m:rPr>
                          <m:sty m:val="p"/>
                        </m:rPr>
                        <m:t>−</m:t>
                      </m:r>
                      <m:r>
                        <m:t>λ</m:t>
                      </m:r>
                    </m:sup>
                  </m:sSup>
                </m:num>
                <m:den>
                  <m:r>
                    <m:rPr>
                      <m:sty m:val="p"/>
                    </m:rPr>
                    <m:t>(</m:t>
                  </m:r>
                  <m:r>
                    <m:t>k</m:t>
                  </m:r>
                  <m:r>
                    <m:rPr>
                      <m:sty m:val="p"/>
                    </m:rPr>
                    <m:t>−</m:t>
                  </m:r>
                  <m:r>
                    <m:t>1</m:t>
                  </m:r>
                  <m:r>
                    <m:rPr>
                      <m:sty m:val="p"/>
                    </m:rPr>
                    <m:t>)</m:t>
                  </m:r>
                  <m:r>
                    <m:rPr>
                      <m:sty m:val="p"/>
                    </m:rPr>
                    <m:t>!</m:t>
                  </m:r>
                </m:den>
              </m:f>
            </m:e>
          </m:nary>
          <m:r>
            <m:rPr>
              <m:sty m:val="p"/>
            </m:rPr>
            <m:t>=</m:t>
          </m:r>
          <m:sSup>
            <m:e>
              <m:r>
                <m:t>e</m:t>
              </m:r>
            </m:e>
            <m:sup>
              <m:r>
                <m:rPr>
                  <m:sty m:val="p"/>
                </m:rPr>
                <m:t>−</m:t>
              </m:r>
              <m:r>
                <m:t>λ</m:t>
              </m:r>
            </m:sup>
          </m:sSup>
          <m:nary>
            <m:naryPr>
              <m:chr m:val="∑"/>
              <m:limLoc m:val="undOvr"/>
              <m:subHide m:val="0"/>
              <m:supHide m:val="0"/>
            </m:naryPr>
            <m:sub>
              <m:r>
                <m:t>k</m:t>
              </m:r>
              <m:r>
                <m:rPr>
                  <m:sty m:val="p"/>
                </m:rPr>
                <m:t>=</m:t>
              </m:r>
              <m:r>
                <m:t>1</m:t>
              </m:r>
            </m:sub>
            <m:sup>
              <m:r>
                <m:rPr>
                  <m:sty m:val="p"/>
                </m:rPr>
                <m:t>∞</m:t>
              </m:r>
            </m:sup>
            <m:e>
              <m:f>
                <m:fPr>
                  <m:type m:val="bar"/>
                </m:fPr>
                <m:num>
                  <m:sSup>
                    <m:e>
                      <m:r>
                        <m:t>λ</m:t>
                      </m:r>
                    </m:e>
                    <m:sup>
                      <m:r>
                        <m:t>k</m:t>
                      </m:r>
                    </m:sup>
                  </m:sSup>
                </m:num>
                <m:den>
                  <m:r>
                    <m:rPr>
                      <m:sty m:val="p"/>
                    </m:rPr>
                    <m:t>(</m:t>
                  </m:r>
                  <m:r>
                    <m:t>k</m:t>
                  </m:r>
                  <m:r>
                    <m:rPr>
                      <m:sty m:val="p"/>
                    </m:rPr>
                    <m:t>−</m:t>
                  </m:r>
                  <m:r>
                    <m:t>1</m:t>
                  </m:r>
                  <m:r>
                    <m:rPr>
                      <m:sty m:val="p"/>
                    </m:rPr>
                    <m:t>)</m:t>
                  </m:r>
                  <m:r>
                    <m:rPr>
                      <m:sty m:val="p"/>
                    </m:rPr>
                    <m:t>!</m:t>
                  </m:r>
                </m:den>
              </m:f>
            </m:e>
          </m:nary>
          <m:r>
            <m:rPr>
              <m:sty m:val="p"/>
            </m:rPr>
            <m:t>=</m:t>
          </m:r>
          <m:sSup>
            <m:e>
              <m:r>
                <m:t>e</m:t>
              </m:r>
            </m:e>
            <m:sup>
              <m:r>
                <m:rPr>
                  <m:sty m:val="p"/>
                </m:rPr>
                <m:t>−</m:t>
              </m:r>
              <m:r>
                <m:t>λ</m:t>
              </m:r>
            </m:sup>
          </m:sSup>
          <m:nary>
            <m:naryPr>
              <m:chr m:val="∑"/>
              <m:limLoc m:val="undOvr"/>
              <m:subHide m:val="0"/>
              <m:supHide m:val="0"/>
            </m:naryPr>
            <m:sub>
              <m:r>
                <m:t>k</m:t>
              </m:r>
              <m:r>
                <m:rPr>
                  <m:sty m:val="p"/>
                </m:rPr>
                <m:t>=</m:t>
              </m:r>
              <m:r>
                <m:t>0</m:t>
              </m:r>
            </m:sub>
            <m:sup>
              <m:r>
                <m:rPr>
                  <m:sty m:val="p"/>
                </m:rPr>
                <m:t>∞</m:t>
              </m:r>
            </m:sup>
            <m:e>
              <m:f>
                <m:fPr>
                  <m:type m:val="bar"/>
                </m:fPr>
                <m:num>
                  <m:sSup>
                    <m:e>
                      <m:r>
                        <m:t>λ</m:t>
                      </m:r>
                    </m:e>
                    <m:sup>
                      <m:r>
                        <m:t>k</m:t>
                      </m:r>
                      <m:r>
                        <m:rPr>
                          <m:sty m:val="p"/>
                        </m:rPr>
                        <m:t>+</m:t>
                      </m:r>
                      <m:r>
                        <m:t>1</m:t>
                      </m:r>
                    </m:sup>
                  </m:sSup>
                </m:num>
                <m:den>
                  <m:r>
                    <m:t>k</m:t>
                  </m:r>
                  <m:r>
                    <m:rPr>
                      <m:sty m:val="p"/>
                    </m:rPr>
                    <m:t>!</m:t>
                  </m:r>
                </m:den>
              </m:f>
            </m:e>
          </m:nary>
          <m:r>
            <m:rPr>
              <m:sty m:val="p"/>
            </m:rPr>
            <m:t>=</m:t>
          </m:r>
          <m:sSup>
            <m:e>
              <m:r>
                <m:t>e</m:t>
              </m:r>
            </m:e>
            <m:sup>
              <m:r>
                <m:rPr>
                  <m:sty m:val="p"/>
                </m:rPr>
                <m:t>−</m:t>
              </m:r>
              <m:r>
                <m:t>λ</m:t>
              </m:r>
            </m:sup>
          </m:sSup>
          <m:r>
            <m:t>λ</m:t>
          </m:r>
          <m:nary>
            <m:naryPr>
              <m:chr m:val="∑"/>
              <m:limLoc m:val="undOvr"/>
              <m:subHide m:val="0"/>
              <m:supHide m:val="0"/>
            </m:naryPr>
            <m:sub>
              <m:r>
                <m:t>k</m:t>
              </m:r>
              <m:r>
                <m:rPr>
                  <m:sty m:val="p"/>
                </m:rPr>
                <m:t>=</m:t>
              </m:r>
              <m:r>
                <m:t>0</m:t>
              </m:r>
            </m:sub>
            <m:sup>
              <m:r>
                <m:rPr>
                  <m:sty m:val="p"/>
                </m:rPr>
                <m:t>∞</m:t>
              </m:r>
            </m:sup>
            <m:e>
              <m:f>
                <m:fPr>
                  <m:type m:val="bar"/>
                </m:fPr>
                <m:num>
                  <m:sSup>
                    <m:e>
                      <m:r>
                        <m:t>λ</m:t>
                      </m:r>
                    </m:e>
                    <m:sup>
                      <m:r>
                        <m:t>k</m:t>
                      </m:r>
                    </m:sup>
                  </m:sSup>
                </m:num>
                <m:den>
                  <m:r>
                    <m:t>k</m:t>
                  </m:r>
                  <m:r>
                    <m:rPr>
                      <m:sty m:val="p"/>
                    </m:rPr>
                    <m:t>!</m:t>
                  </m:r>
                </m:den>
              </m:f>
            </m:e>
          </m:nary>
          <m:r>
            <m:rPr>
              <m:sty m:val="p"/>
            </m:rPr>
            <m:t>=</m:t>
          </m:r>
          <m:sSup>
            <m:e>
              <m:r>
                <m:t>e</m:t>
              </m:r>
            </m:e>
            <m:sup>
              <m:r>
                <m:rPr>
                  <m:sty m:val="p"/>
                </m:rPr>
                <m:t>−</m:t>
              </m:r>
              <m:r>
                <m:t>λ</m:t>
              </m:r>
            </m:sup>
          </m:sSup>
          <m:r>
            <m:t>λ</m:t>
          </m:r>
          <m:sSup>
            <m:e>
              <m:r>
                <m:t>e</m:t>
              </m:r>
            </m:e>
            <m:sup>
              <m:r>
                <m:t>λ</m:t>
              </m:r>
            </m:sup>
          </m:sSup>
          <m:r>
            <m:rPr>
              <m:sty m:val="p"/>
            </m:rPr>
            <m:t>=</m:t>
          </m:r>
          <m:r>
            <m:t>λ</m:t>
          </m:r>
        </m:oMath>
      </m:oMathPara>
    </w:p>
    <w:p>
      <w:pPr>
        <w:pStyle w:val="FirstParagraph"/>
      </w:pPr>
      <m:oMathPara>
        <m:oMathParaPr>
          <m:jc m:val="center"/>
        </m:oMathParaPr>
        <m:oMath>
          <m:r>
            <m:t>V</m:t>
          </m:r>
          <m:r>
            <m:t>a</m:t>
          </m:r>
          <m:r>
            <m:t>r</m:t>
          </m:r>
          <m:r>
            <m:rPr>
              <m:sty m:val="p"/>
            </m:rPr>
            <m:t>(</m:t>
          </m:r>
          <m:r>
            <m:t>X</m:t>
          </m:r>
          <m:r>
            <m:rPr>
              <m:sty m:val="p"/>
            </m:rPr>
            <m:t>)</m:t>
          </m:r>
          <m:r>
            <m:rPr>
              <m:sty m:val="p"/>
            </m:rPr>
            <m:t>=</m:t>
          </m:r>
          <m:r>
            <m:t>E</m:t>
          </m:r>
          <m:r>
            <m:rPr>
              <m:sty m:val="p"/>
            </m:rPr>
            <m:t>(</m:t>
          </m:r>
          <m:sSup>
            <m:e>
              <m:r>
                <m:t>X</m:t>
              </m:r>
            </m:e>
            <m:sup>
              <m:r>
                <m:t>2</m:t>
              </m:r>
            </m:sup>
          </m:sSup>
          <m:r>
            <m:rPr>
              <m:sty m:val="p"/>
            </m:rPr>
            <m:t>)</m:t>
          </m:r>
          <m:r>
            <m:rPr>
              <m:sty m:val="p"/>
            </m:rPr>
            <m:t>−</m:t>
          </m:r>
          <m:r>
            <m:rPr>
              <m:sty m:val="p"/>
            </m:rPr>
            <m:t>(</m:t>
          </m:r>
          <m:r>
            <m:t>E</m:t>
          </m:r>
          <m:r>
            <m:rPr>
              <m:sty m:val="p"/>
            </m:rPr>
            <m:t>(</m:t>
          </m:r>
          <m:r>
            <m:t>X</m:t>
          </m:r>
          <m:r>
            <m:rPr>
              <m:sty m:val="p"/>
            </m:rPr>
            <m:t>)</m:t>
          </m:r>
          <m:sSup>
            <m:e>
              <m:r>
                <m:rPr>
                  <m:sty m:val="p"/>
                </m:rPr>
                <m:t>)</m:t>
              </m:r>
            </m:e>
            <m:sup>
              <m:r>
                <m:t>2</m:t>
              </m:r>
            </m:sup>
          </m:sSup>
          <m:r>
            <m:rPr>
              <m:sty m:val="p"/>
            </m:rPr>
            <m:t>=</m:t>
          </m:r>
          <m:sSup>
            <m:e>
              <m:r>
                <m:t>λ</m:t>
              </m:r>
            </m:e>
            <m:sup>
              <m:r>
                <m:t>2</m:t>
              </m:r>
            </m:sup>
          </m:sSup>
          <m:r>
            <m:rPr>
              <m:sty m:val="p"/>
            </m:rPr>
            <m:t>+</m:t>
          </m:r>
          <m:r>
            <m:t>λ</m:t>
          </m:r>
          <m:r>
            <m:rPr>
              <m:sty m:val="p"/>
            </m:rPr>
            <m:t>−</m:t>
          </m:r>
          <m:sSup>
            <m:e>
              <m:r>
                <m:t>λ</m:t>
              </m:r>
            </m:e>
            <m:sup>
              <m:r>
                <m:t>2</m:t>
              </m:r>
            </m:sup>
          </m:sSup>
          <m:r>
            <m:rPr>
              <m:sty m:val="p"/>
            </m:rPr>
            <m:t>=</m:t>
          </m:r>
          <m:r>
            <m:t>λ</m:t>
          </m:r>
        </m:oMath>
      </m:oMathPara>
    </w:p>
    <w:bookmarkStart w:id="42" w:name="X3ed4431b6d69f163f67a6d2ea24e9a0eb078db7"/>
    <w:p>
      <w:pPr>
        <w:pStyle w:val="Heading3"/>
      </w:pPr>
      <w:r>
        <w:t xml:space="preserve">MDH Comment: In conclusion, both the mean and variance of the poisson distribution are equal to lambda.</w:t>
      </w:r>
    </w:p>
    <w:bookmarkEnd w:id="42"/>
    <w:bookmarkStart w:id="52" w:name="question-3"/>
    <w:p>
      <w:pPr>
        <w:pStyle w:val="Heading3"/>
      </w:pPr>
      <w:r>
        <w:t xml:space="preserve">Question 3</w:t>
      </w:r>
    </w:p>
    <w:p>
      <w:pPr>
        <w:pStyle w:val="FirstParagraph"/>
      </w:pPr>
      <w:r>
        <w:t xml:space="preserve">(10 points)</w:t>
      </w:r>
    </w:p>
    <w:p>
      <w:pPr>
        <w:pStyle w:val="BodyText"/>
      </w:pPr>
      <w:r>
        <w:t xml:space="preserve">In this question, you will compare binomial distributions with Normal distributions having related means and variances.</w:t>
      </w:r>
    </w:p>
    <w:p>
      <w:pPr>
        <w:pStyle w:val="BodyText"/>
      </w:pPr>
      <w:r>
        <w:t xml:space="preserve">For each pair</w:t>
      </w:r>
      <w:r>
        <w:t xml:space="preserve"> </w:t>
      </w:r>
      <m:oMath>
        <m:r>
          <m:rPr>
            <m:sty m:val="p"/>
          </m:rPr>
          <m:t>(</m:t>
        </m:r>
        <m:r>
          <m:t>n</m:t>
        </m:r>
        <m:r>
          <m:rPr>
            <m:sty m:val="p"/>
          </m:rPr>
          <m:t>,</m:t>
        </m:r>
        <m:r>
          <m:t>p</m:t>
        </m:r>
        <m:r>
          <m:rPr>
            <m:sty m:val="p"/>
          </m:rPr>
          <m:t>)</m:t>
        </m:r>
      </m:oMath>
      <w:r>
        <w:t xml:space="preserve"> </w:t>
      </w:r>
      <w:r>
        <w:t xml:space="preserve">with</w:t>
      </w:r>
      <w:r>
        <w:t xml:space="preserve"> </w:t>
      </w:r>
      <m:oMath>
        <m:r>
          <m:t>n</m:t>
        </m:r>
        <m:r>
          <m:rPr>
            <m:sty m:val="p"/>
          </m:rPr>
          <m:t>∈</m:t>
        </m:r>
        <m:r>
          <m:rPr>
            <m:sty m:val="p"/>
          </m:rPr>
          <m:t>{</m:t>
        </m:r>
        <m:r>
          <m:t>2</m:t>
        </m:r>
        <m:r>
          <m:rPr>
            <m:sty m:val="p"/>
          </m:rPr>
          <m:t>,</m:t>
        </m:r>
        <m:r>
          <m:t>5</m:t>
        </m:r>
        <m:r>
          <m:rPr>
            <m:sty m:val="p"/>
          </m:rPr>
          <m:t>,</m:t>
        </m:r>
        <m:r>
          <m:t>20</m:t>
        </m:r>
        <m:r>
          <m:rPr>
            <m:sty m:val="p"/>
          </m:rPr>
          <m:t>}</m:t>
        </m:r>
      </m:oMath>
      <w:r>
        <w:t xml:space="preserve"> </w:t>
      </w:r>
      <w:r>
        <w:t xml:space="preserve">and</w:t>
      </w:r>
      <w:r>
        <w:t xml:space="preserve"> </w:t>
      </w:r>
      <m:oMath>
        <m:r>
          <m:t>p</m:t>
        </m:r>
        <m:r>
          <m:rPr>
            <m:sty m:val="p"/>
          </m:rPr>
          <m:t>∈</m:t>
        </m:r>
        <m:r>
          <m:rPr>
            <m:sty m:val="p"/>
          </m:rPr>
          <m:t>{</m:t>
        </m:r>
        <m:r>
          <m:t>0.5</m:t>
        </m:r>
        <m:r>
          <m:rPr>
            <m:sty m:val="p"/>
          </m:rPr>
          <m:t>,</m:t>
        </m:r>
        <m:r>
          <m:t>0.2</m:t>
        </m:r>
        <m:r>
          <m:rPr>
            <m:sty m:val="p"/>
          </m:rPr>
          <m:t>,</m:t>
        </m:r>
        <m:r>
          <m:t>0.1</m:t>
        </m:r>
        <m:r>
          <m:rPr>
            <m:sty m:val="p"/>
          </m:rPr>
          <m:t>}</m:t>
        </m:r>
      </m:oMath>
      <w:r>
        <w:t xml:space="preserve">, please create a column plot of the density function for</w:t>
      </w:r>
      <w:r>
        <w:t xml:space="preserve"> </w:t>
      </w:r>
      <m:oMath>
        <m:r>
          <m:t>b</m:t>
        </m:r>
        <m:r>
          <m:t>i</m:t>
        </m:r>
        <m:r>
          <m:t>n</m:t>
        </m:r>
        <m:r>
          <m:t>o</m:t>
        </m:r>
        <m:r>
          <m:t>m</m:t>
        </m:r>
        <m:r>
          <m:t>i</m:t>
        </m:r>
        <m:r>
          <m:t>a</m:t>
        </m:r>
        <m:r>
          <m:t>l</m:t>
        </m:r>
        <m:r>
          <m:rPr>
            <m:sty m:val="p"/>
          </m:rPr>
          <m:t>(</m:t>
        </m:r>
        <m:r>
          <m:t>n</m:t>
        </m:r>
        <m:r>
          <m:rPr>
            <m:sty m:val="p"/>
          </m:rPr>
          <m:t>,</m:t>
        </m:r>
        <m:r>
          <m:t>p</m:t>
        </m:r>
        <m:r>
          <m:rPr>
            <m:sty m:val="p"/>
          </m:rPr>
          <m:t>)</m:t>
        </m:r>
      </m:oMath>
      <w:r>
        <w:t xml:space="preserve"> </w:t>
      </w:r>
      <w:r>
        <w:t xml:space="preserve">over the non-negative integers</w:t>
      </w:r>
      <w:r>
        <w:t xml:space="preserve"> </w:t>
      </w:r>
      <m:oMath>
        <m:r>
          <m:t>k</m:t>
        </m:r>
      </m:oMath>
      <w:r>
        <w:t xml:space="preserve"> </w:t>
      </w:r>
      <w:r>
        <w:t xml:space="preserve">less than or equal to</w:t>
      </w:r>
      <w:r>
        <w:t xml:space="preserve"> </w:t>
      </w:r>
      <m:oMath>
        <m:r>
          <m:t>n</m:t>
        </m:r>
      </m:oMath>
      <w:r>
        <w:t xml:space="preserve"> </w:t>
      </w:r>
      <w:r>
        <w:t xml:space="preserve">for which for which</w:t>
      </w:r>
      <w:r>
        <w:t xml:space="preserve"> </w:t>
      </w:r>
      <m:oMath>
        <m:r>
          <m:t>k</m:t>
        </m:r>
      </m:oMath>
      <w:r>
        <w:t xml:space="preserve"> </w:t>
      </w:r>
      <w:r>
        <w:t xml:space="preserve">is in the image of</w:t>
      </w:r>
      <w:r>
        <w:t xml:space="preserve"> </w:t>
      </w:r>
      <m:oMath>
        <m:r>
          <m:rPr>
            <m:sty m:val="p"/>
          </m:rPr>
          <m:t>[</m:t>
        </m:r>
        <m:r>
          <m:t>.01</m:t>
        </m:r>
        <m:r>
          <m:rPr>
            <m:sty m:val="p"/>
          </m:rPr>
          <m:t>,</m:t>
        </m:r>
        <m:r>
          <m:t>.99</m:t>
        </m:r>
        <m:r>
          <m:rPr>
            <m:sty m:val="p"/>
          </m:rPr>
          <m:t>]</m:t>
        </m:r>
      </m:oMath>
      <w:r>
        <w:t xml:space="preserve"> </w:t>
      </w:r>
      <w:r>
        <w:t xml:space="preserve">under the quantile function for</w:t>
      </w:r>
      <w:r>
        <w:t xml:space="preserve"> </w:t>
      </w:r>
      <m:oMath>
        <m:r>
          <m:t>b</m:t>
        </m:r>
        <m:r>
          <m:t>i</m:t>
        </m:r>
        <m:r>
          <m:t>n</m:t>
        </m:r>
        <m:r>
          <m:t>o</m:t>
        </m:r>
        <m:r>
          <m:t>m</m:t>
        </m:r>
        <m:r>
          <m:t>i</m:t>
        </m:r>
        <m:r>
          <m:t>a</m:t>
        </m:r>
        <m:r>
          <m:t>l</m:t>
        </m:r>
        <m:r>
          <m:rPr>
            <m:sty m:val="p"/>
          </m:rPr>
          <m:t>(</m:t>
        </m:r>
        <m:r>
          <m:t>n</m:t>
        </m:r>
        <m:r>
          <m:rPr>
            <m:sty m:val="p"/>
          </m:rPr>
          <m:t>,</m:t>
        </m:r>
        <m:r>
          <m:t>p</m:t>
        </m:r>
        <m:r>
          <m:rPr>
            <m:sty m:val="p"/>
          </m:rPr>
          <m:t>)</m:t>
        </m:r>
      </m:oMath>
      <w:r>
        <w:t xml:space="preserve">. That is, only the probability of</w:t>
      </w:r>
      <w:r>
        <w:t xml:space="preserve"> </w:t>
      </w:r>
      <m:oMath>
        <m:r>
          <m:t>k</m:t>
        </m:r>
      </m:oMath>
      <w:r>
        <w:t xml:space="preserve"> </w:t>
      </w:r>
      <w:r>
        <w:t xml:space="preserve">for those values of</w:t>
      </w:r>
      <w:r>
        <w:t xml:space="preserve"> </w:t>
      </w:r>
      <m:oMath>
        <m:r>
          <m:t>k</m:t>
        </m:r>
      </m:oMath>
      <w:r>
        <w:t xml:space="preserve"> </w:t>
      </w:r>
      <w:r>
        <w:t xml:space="preserve">for which the cumulative distribution of</w:t>
      </w:r>
      <w:r>
        <w:t xml:space="preserve"> </w:t>
      </w:r>
      <m:oMath>
        <m:r>
          <m:t>b</m:t>
        </m:r>
        <m:r>
          <m:t>i</m:t>
        </m:r>
        <m:r>
          <m:t>n</m:t>
        </m:r>
        <m:r>
          <m:t>o</m:t>
        </m:r>
        <m:r>
          <m:t>m</m:t>
        </m:r>
        <m:r>
          <m:t>i</m:t>
        </m:r>
        <m:r>
          <m:t>a</m:t>
        </m:r>
        <m:r>
          <m:t>l</m:t>
        </m:r>
        <m:r>
          <m:rPr>
            <m:sty m:val="p"/>
          </m:rPr>
          <m:t>(</m:t>
        </m:r>
        <m:r>
          <m:t>n</m:t>
        </m:r>
        <m:r>
          <m:rPr>
            <m:sty m:val="p"/>
          </m:rPr>
          <m:t>,</m:t>
        </m:r>
        <m:r>
          <m:t>p</m:t>
        </m:r>
        <m:r>
          <m:rPr>
            <m:sty m:val="p"/>
          </m:rPr>
          <m:t>)</m:t>
        </m:r>
      </m:oMath>
      <w:r>
        <w:t xml:space="preserve"> </w:t>
      </w:r>
      <w:r>
        <w:t xml:space="preserve">at</w:t>
      </w:r>
      <w:r>
        <w:t xml:space="preserve"> </w:t>
      </w:r>
      <m:oMath>
        <m:r>
          <m:t>k</m:t>
        </m:r>
      </m:oMath>
      <w:r>
        <w:t xml:space="preserve"> </w:t>
      </w:r>
      <w:r>
        <w:t xml:space="preserve">is in</w:t>
      </w:r>
      <w:r>
        <w:t xml:space="preserve"> </w:t>
      </w:r>
      <m:oMath>
        <m:r>
          <m:rPr>
            <m:sty m:val="p"/>
          </m:rPr>
          <m:t>[</m:t>
        </m:r>
        <m:r>
          <m:t>.01</m:t>
        </m:r>
        <m:r>
          <m:rPr>
            <m:sty m:val="p"/>
          </m:rPr>
          <m:t>,</m:t>
        </m:r>
        <m:r>
          <m:t>.99</m:t>
        </m:r>
        <m:r>
          <m:rPr>
            <m:sty m:val="p"/>
          </m:rPr>
          <m:t>]</m:t>
        </m:r>
      </m:oMath>
      <w:r>
        <w:t xml:space="preserve">. The purpose of restricting to this set of</w:t>
      </w:r>
      <w:r>
        <w:t xml:space="preserve"> </w:t>
      </w:r>
      <m:oMath>
        <m:r>
          <m:t>k</m:t>
        </m:r>
      </m:oMath>
      <w:r>
        <w:t xml:space="preserve">’s is to generate visualizations that emphasize the higher probability regions of the sample space.</w:t>
      </w:r>
    </w:p>
    <w:p>
      <w:pPr>
        <w:pStyle w:val="BodyText"/>
      </w:pPr>
      <w:r>
        <w:t xml:space="preserve">Set the height of the column over the value</w:t>
      </w:r>
      <w:r>
        <w:t xml:space="preserve"> </w:t>
      </w:r>
      <m:oMath>
        <m:r>
          <m:t>k</m:t>
        </m:r>
      </m:oMath>
      <w:r>
        <w:t xml:space="preserve"> </w:t>
      </w:r>
      <w:r>
        <w:t xml:space="preserve">equal to the probability of</w:t>
      </w:r>
      <w:r>
        <w:t xml:space="preserve"> </w:t>
      </w:r>
      <m:oMath>
        <m:r>
          <m:t>k</m:t>
        </m:r>
      </m:oMath>
      <w:r>
        <w:t xml:space="preserve"> </w:t>
      </w:r>
      <w:r>
        <w:t xml:space="preserve">under the distribution</w:t>
      </w:r>
      <w:r>
        <w:t xml:space="preserve"> </w:t>
      </w:r>
      <m:oMath>
        <m:r>
          <m:t>b</m:t>
        </m:r>
        <m:r>
          <m:t>i</m:t>
        </m:r>
        <m:r>
          <m:t>n</m:t>
        </m:r>
        <m:r>
          <m:t>o</m:t>
        </m:r>
        <m:r>
          <m:t>m</m:t>
        </m:r>
        <m:r>
          <m:t>i</m:t>
        </m:r>
        <m:r>
          <m:t>a</m:t>
        </m:r>
        <m:r>
          <m:t>l</m:t>
        </m:r>
        <m:r>
          <m:rPr>
            <m:sty m:val="p"/>
          </m:rPr>
          <m:t>(</m:t>
        </m:r>
        <m:r>
          <m:t>n</m:t>
        </m:r>
        <m:r>
          <m:rPr>
            <m:sty m:val="p"/>
          </m:rPr>
          <m:t>,</m:t>
        </m:r>
        <m:r>
          <m:t>p</m:t>
        </m:r>
        <m:r>
          <m:rPr>
            <m:sty m:val="p"/>
          </m:rPr>
          <m:t>)</m:t>
        </m:r>
      </m:oMath>
      <w:r>
        <w:t xml:space="preserve">. On this plot, draw the density of the Normal distribution with the same mean and variance as</w:t>
      </w:r>
      <w:r>
        <w:t xml:space="preserve"> </w:t>
      </w:r>
      <m:oMath>
        <m:r>
          <m:t>b</m:t>
        </m:r>
        <m:r>
          <m:t>i</m:t>
        </m:r>
        <m:r>
          <m:t>n</m:t>
        </m:r>
        <m:r>
          <m:t>o</m:t>
        </m:r>
        <m:r>
          <m:t>m</m:t>
        </m:r>
        <m:r>
          <m:t>i</m:t>
        </m:r>
        <m:r>
          <m:t>a</m:t>
        </m:r>
        <m:r>
          <m:t>l</m:t>
        </m:r>
        <m:r>
          <m:rPr>
            <m:sty m:val="p"/>
          </m:rPr>
          <m:t>(</m:t>
        </m:r>
        <m:r>
          <m:t>n</m:t>
        </m:r>
        <m:r>
          <m:rPr>
            <m:sty m:val="p"/>
          </m:rPr>
          <m:t>,</m:t>
        </m:r>
        <m:r>
          <m:t>p</m:t>
        </m:r>
        <m:r>
          <m:rPr>
            <m:sty m:val="p"/>
          </m:rPr>
          <m:t>)</m:t>
        </m:r>
      </m:oMath>
      <w:r>
        <w:t xml:space="preserve">. Please label the plots with the corresponding</w:t>
      </w:r>
      <w:r>
        <w:t xml:space="preserve"> </w:t>
      </w:r>
      <m:oMath>
        <m:r>
          <m:t>n</m:t>
        </m:r>
      </m:oMath>
      <w:r>
        <w:t xml:space="preserve"> </w:t>
      </w:r>
      <w:r>
        <w:t xml:space="preserve">and</w:t>
      </w:r>
      <w:r>
        <w:t xml:space="preserve"> </w:t>
      </w:r>
      <m:oMath>
        <m:r>
          <m:t>p</m:t>
        </m:r>
      </m:oMath>
      <w:r>
        <w:t xml:space="preserve">.</w:t>
      </w:r>
    </w:p>
    <w:p>
      <w:pPr>
        <w:pStyle w:val="SourceCode"/>
      </w:pPr>
      <w:r>
        <w:rPr>
          <w:rStyle w:val="NormalTok"/>
        </w:rPr>
        <w:t xml:space="preserve">ns</w:t>
      </w:r>
      <w:r>
        <w:rPr>
          <w:rStyle w:val="OtherTok"/>
        </w:rPr>
        <w:t xml:space="preserve">&lt;-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br/>
      </w:r>
      <w:r>
        <w:rPr>
          <w:rStyle w:val="NormalTok"/>
        </w:rPr>
        <w:t xml:space="preserve">ps</w:t>
      </w:r>
      <w:r>
        <w:rPr>
          <w:rStyle w:val="OtherTok"/>
        </w:rPr>
        <w:t xml:space="preserve">&lt;-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br/>
      </w:r>
      <w:r>
        <w:rPr>
          <w:rStyle w:val="NormalTok"/>
        </w:rPr>
        <w:t xml:space="preserve">dat.samp</w:t>
      </w:r>
      <w:r>
        <w:rPr>
          <w:rStyle w:val="OtherTok"/>
        </w:rPr>
        <w:t xml:space="preserve">&lt;-</w:t>
      </w:r>
      <w:r>
        <w:br/>
      </w:r>
      <w:r>
        <w:rPr>
          <w:rStyle w:val="NormalTok"/>
        </w:rPr>
        <w:t xml:space="preserve">  </w:t>
      </w:r>
      <w:r>
        <w:rPr>
          <w:rStyle w:val="FunctionTok"/>
        </w:rPr>
        <w:t xml:space="preserve">data.frame</w:t>
      </w:r>
      <w:r>
        <w:rPr>
          <w:rStyle w:val="NormalTok"/>
        </w:rPr>
        <w:t xml:space="preserve">(</w:t>
      </w:r>
      <w:r>
        <w:rPr>
          <w:rStyle w:val="AttributeTok"/>
        </w:rPr>
        <w:t xml:space="preserve">ns=</w:t>
      </w:r>
      <w:r>
        <w:rPr>
          <w:rStyle w:val="FunctionTok"/>
        </w:rPr>
        <w:t xml:space="preserve">rep</w:t>
      </w:r>
      <w:r>
        <w:rPr>
          <w:rStyle w:val="NormalTok"/>
        </w:rPr>
        <w:t xml:space="preserve">(ns,</w:t>
      </w:r>
      <w:r>
        <w:rPr>
          <w:rStyle w:val="AttributeTok"/>
        </w:rPr>
        <w:t xml:space="preserve">times=</w:t>
      </w:r>
      <w:r>
        <w:rPr>
          <w:rStyle w:val="FunctionTok"/>
        </w:rPr>
        <w:t xml:space="preserve">rep</w:t>
      </w:r>
      <w:r>
        <w:rPr>
          <w:rStyle w:val="NormalTok"/>
        </w:rPr>
        <w:t xml:space="preserve">(</w:t>
      </w:r>
      <w:r>
        <w:rPr>
          <w:rStyle w:val="FunctionTok"/>
        </w:rPr>
        <w:t xml:space="preserve">length</w:t>
      </w:r>
      <w:r>
        <w:rPr>
          <w:rStyle w:val="NormalTok"/>
        </w:rPr>
        <w:t xml:space="preserve">(ps),</w:t>
      </w:r>
      <w:r>
        <w:rPr>
          <w:rStyle w:val="FunctionTok"/>
        </w:rPr>
        <w:t xml:space="preserve">length</w:t>
      </w:r>
      <w:r>
        <w:rPr>
          <w:rStyle w:val="NormalTok"/>
        </w:rPr>
        <w:t xml:space="preserve">(ns))),</w:t>
      </w:r>
      <w:r>
        <w:br/>
      </w:r>
      <w:r>
        <w:rPr>
          <w:rStyle w:val="NormalTok"/>
        </w:rPr>
        <w:t xml:space="preserve">             </w:t>
      </w:r>
      <w:r>
        <w:rPr>
          <w:rStyle w:val="AttributeTok"/>
        </w:rPr>
        <w:t xml:space="preserve">ps=</w:t>
      </w:r>
      <w:r>
        <w:rPr>
          <w:rStyle w:val="FunctionTok"/>
        </w:rPr>
        <w:t xml:space="preserve">rep</w:t>
      </w:r>
      <w:r>
        <w:rPr>
          <w:rStyle w:val="NormalTok"/>
        </w:rPr>
        <w:t xml:space="preserve">(ps,</w:t>
      </w:r>
      <w:r>
        <w:rPr>
          <w:rStyle w:val="AttributeTok"/>
        </w:rPr>
        <w:t xml:space="preserve">times=</w:t>
      </w:r>
      <w:r>
        <w:rPr>
          <w:rStyle w:val="FunctionTok"/>
        </w:rPr>
        <w:t xml:space="preserve">length</w:t>
      </w:r>
      <w:r>
        <w:rPr>
          <w:rStyle w:val="NormalTok"/>
        </w:rPr>
        <w:t xml:space="preserve">(ns)))</w:t>
      </w:r>
      <w:r>
        <w:br/>
      </w:r>
      <w:r>
        <w:rPr>
          <w:rStyle w:val="CommentTok"/>
        </w:rPr>
        <w:t xml:space="preserve">#dat.samp&lt;-mutate(dat.samp,mn=ns*ps,stdev=sqrt(ns*ps*(1-ps)))</w:t>
      </w:r>
      <w:r>
        <w:br/>
      </w:r>
      <w:r>
        <w:rPr>
          <w:rStyle w:val="NormalTok"/>
        </w:rPr>
        <w:t xml:space="preserve">plot.make</w:t>
      </w:r>
      <w:r>
        <w:rPr>
          <w:rStyle w:val="OtherTok"/>
        </w:rPr>
        <w:t xml:space="preserve">&lt;-</w:t>
      </w:r>
      <w:r>
        <w:rPr>
          <w:rStyle w:val="ControlFlowTok"/>
        </w:rPr>
        <w:t xml:space="preserve">function</w:t>
      </w:r>
      <w:r>
        <w:rPr>
          <w:rStyle w:val="NormalTok"/>
        </w:rPr>
        <w:t xml:space="preserve">(param){</w:t>
      </w:r>
      <w:r>
        <w:br/>
      </w:r>
      <w:r>
        <w:rPr>
          <w:rStyle w:val="NormalTok"/>
        </w:rPr>
        <w:t xml:space="preserve">  n</w:t>
      </w:r>
      <w:r>
        <w:rPr>
          <w:rStyle w:val="OtherTok"/>
        </w:rPr>
        <w:t xml:space="preserve">&lt;-</w:t>
      </w:r>
      <w:r>
        <w:rPr>
          <w:rStyle w:val="NormalTok"/>
        </w:rPr>
        <w:t xml:space="preserve">param[</w:t>
      </w:r>
      <w:r>
        <w:rPr>
          <w:rStyle w:val="DecValTok"/>
        </w:rPr>
        <w:t xml:space="preserve">1</w:t>
      </w:r>
      <w:r>
        <w:rPr>
          <w:rStyle w:val="NormalTok"/>
        </w:rPr>
        <w:t xml:space="preserve">]</w:t>
      </w:r>
      <w:r>
        <w:br/>
      </w:r>
      <w:r>
        <w:rPr>
          <w:rStyle w:val="NormalTok"/>
        </w:rPr>
        <w:t xml:space="preserve">  p</w:t>
      </w:r>
      <w:r>
        <w:rPr>
          <w:rStyle w:val="OtherTok"/>
        </w:rPr>
        <w:t xml:space="preserve">&lt;-</w:t>
      </w:r>
      <w:r>
        <w:rPr>
          <w:rStyle w:val="NormalTok"/>
        </w:rPr>
        <w:t xml:space="preserve">param[</w:t>
      </w:r>
      <w:r>
        <w:rPr>
          <w:rStyle w:val="DecValTok"/>
        </w:rPr>
        <w:t xml:space="preserve">2</w:t>
      </w:r>
      <w:r>
        <w:rPr>
          <w:rStyle w:val="NormalTok"/>
        </w:rPr>
        <w:t xml:space="preserve">]</w:t>
      </w:r>
      <w:r>
        <w:br/>
      </w:r>
      <w:r>
        <w:rPr>
          <w:rStyle w:val="NormalTok"/>
        </w:rPr>
        <w:t xml:space="preserve">  k.lower</w:t>
      </w:r>
      <w:r>
        <w:rPr>
          <w:rStyle w:val="OtherTok"/>
        </w:rPr>
        <w:t xml:space="preserve">&lt;-</w:t>
      </w:r>
      <w:r>
        <w:rPr>
          <w:rStyle w:val="FunctionTok"/>
        </w:rPr>
        <w:t xml:space="preserve">qbinom</w:t>
      </w:r>
      <w:r>
        <w:rPr>
          <w:rStyle w:val="NormalTok"/>
        </w:rPr>
        <w:t xml:space="preserve">(.</w:t>
      </w:r>
      <w:r>
        <w:rPr>
          <w:rStyle w:val="DecValTok"/>
        </w:rPr>
        <w:t xml:space="preserve">01</w:t>
      </w:r>
      <w:r>
        <w:rPr>
          <w:rStyle w:val="NormalTok"/>
        </w:rPr>
        <w:t xml:space="preserve">,n,p)</w:t>
      </w:r>
      <w:r>
        <w:br/>
      </w:r>
      <w:r>
        <w:rPr>
          <w:rStyle w:val="NormalTok"/>
        </w:rPr>
        <w:t xml:space="preserve">  k.upper</w:t>
      </w:r>
      <w:r>
        <w:rPr>
          <w:rStyle w:val="OtherTok"/>
        </w:rPr>
        <w:t xml:space="preserve">&lt;-</w:t>
      </w:r>
      <w:r>
        <w:rPr>
          <w:rStyle w:val="FunctionTok"/>
        </w:rPr>
        <w:t xml:space="preserve">qbinom</w:t>
      </w:r>
      <w:r>
        <w:rPr>
          <w:rStyle w:val="NormalTok"/>
        </w:rPr>
        <w:t xml:space="preserve">(.</w:t>
      </w:r>
      <w:r>
        <w:rPr>
          <w:rStyle w:val="DecValTok"/>
        </w:rPr>
        <w:t xml:space="preserve">99</w:t>
      </w:r>
      <w:r>
        <w:rPr>
          <w:rStyle w:val="NormalTok"/>
        </w:rPr>
        <w:t xml:space="preserve">,n,p)</w:t>
      </w:r>
      <w:r>
        <w:br/>
      </w:r>
      <w:r>
        <w:rPr>
          <w:rStyle w:val="NormalTok"/>
        </w:rPr>
        <w:t xml:space="preserve">  k</w:t>
      </w:r>
      <w:r>
        <w:rPr>
          <w:rStyle w:val="OtherTok"/>
        </w:rPr>
        <w:t xml:space="preserve">&lt;-</w:t>
      </w:r>
      <w:r>
        <w:rPr>
          <w:rStyle w:val="NormalTok"/>
        </w:rPr>
        <w:t xml:space="preserve">k.lower</w:t>
      </w:r>
      <w:r>
        <w:rPr>
          <w:rStyle w:val="SpecialCharTok"/>
        </w:rPr>
        <w:t xml:space="preserve">:</w:t>
      </w:r>
      <w:r>
        <w:rPr>
          <w:rStyle w:val="NormalTok"/>
        </w:rPr>
        <w:t xml:space="preserve">k.upper</w:t>
      </w:r>
      <w:r>
        <w:br/>
      </w:r>
      <w:r>
        <w:rPr>
          <w:rStyle w:val="NormalTok"/>
        </w:rPr>
        <w:t xml:space="preserve">  dat.this</w:t>
      </w:r>
      <w:r>
        <w:rPr>
          <w:rStyle w:val="OtherTok"/>
        </w:rPr>
        <w:t xml:space="preserve">&lt;-</w:t>
      </w:r>
      <w:r>
        <w:rPr>
          <w:rStyle w:val="FunctionTok"/>
        </w:rPr>
        <w:t xml:space="preserve">data.frame</w:t>
      </w:r>
      <w:r>
        <w:rPr>
          <w:rStyle w:val="NormalTok"/>
        </w:rPr>
        <w:t xml:space="preserve">(</w:t>
      </w:r>
      <w:r>
        <w:rPr>
          <w:rStyle w:val="AttributeTok"/>
        </w:rPr>
        <w:t xml:space="preserve">k=</w:t>
      </w:r>
      <w:r>
        <w:rPr>
          <w:rStyle w:val="NormalTok"/>
        </w:rPr>
        <w:t xml:space="preserve">k,</w:t>
      </w:r>
      <w:r>
        <w:rPr>
          <w:rStyle w:val="AttributeTok"/>
        </w:rPr>
        <w:t xml:space="preserve">den=</w:t>
      </w:r>
      <w:r>
        <w:rPr>
          <w:rStyle w:val="FunctionTok"/>
        </w:rPr>
        <w:t xml:space="preserve">dbinom</w:t>
      </w:r>
      <w:r>
        <w:rPr>
          <w:rStyle w:val="NormalTok"/>
        </w:rPr>
        <w:t xml:space="preserve">(k,n,p))</w:t>
      </w:r>
      <w:r>
        <w:br/>
      </w:r>
      <w:r>
        <w:rPr>
          <w:rStyle w:val="NormalTok"/>
        </w:rPr>
        <w:t xml:space="preserve">  g.this</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dat.this,</w:t>
      </w:r>
      <w:r>
        <w:rPr>
          <w:rStyle w:val="FunctionTok"/>
        </w:rPr>
        <w:t xml:space="preserve">aes</w:t>
      </w:r>
      <w:r>
        <w:rPr>
          <w:rStyle w:val="NormalTok"/>
        </w:rPr>
        <w:t xml:space="preserve">(</w:t>
      </w:r>
      <w:r>
        <w:rPr>
          <w:rStyle w:val="AttributeTok"/>
        </w:rPr>
        <w:t xml:space="preserve">x=</w:t>
      </w:r>
      <w:r>
        <w:rPr>
          <w:rStyle w:val="NormalTok"/>
        </w:rPr>
        <w:t xml:space="preserve">k,</w:t>
      </w:r>
      <w:r>
        <w:rPr>
          <w:rStyle w:val="AttributeTok"/>
        </w:rPr>
        <w:t xml:space="preserve">y=</w:t>
      </w:r>
      <w:r>
        <w:rPr>
          <w:rStyle w:val="NormalTok"/>
        </w:rPr>
        <w:t xml:space="preserve">den))</w:t>
      </w:r>
      <w:r>
        <w:rPr>
          <w:rStyle w:val="SpecialCharTok"/>
        </w:rPr>
        <w:t xml:space="preserve">+</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w:t>
      </w:r>
      <w:r>
        <w:rPr>
          <w:rStyle w:val="NormalTok"/>
        </w:rPr>
        <w:t xml:space="preserve">dnorm,</w:t>
      </w:r>
      <w:r>
        <w:rPr>
          <w:rStyle w:val="AttributeTok"/>
        </w:rPr>
        <w:t xml:space="preserve">args=</w:t>
      </w:r>
      <w:r>
        <w:rPr>
          <w:rStyle w:val="FunctionTok"/>
        </w:rPr>
        <w:t xml:space="preserve">list</w:t>
      </w:r>
      <w:r>
        <w:rPr>
          <w:rStyle w:val="NormalTok"/>
        </w:rPr>
        <w:t xml:space="preserve">(</w:t>
      </w:r>
      <w:r>
        <w:rPr>
          <w:rStyle w:val="AttributeTok"/>
        </w:rPr>
        <w:t xml:space="preserve">mean=</w:t>
      </w:r>
      <w:r>
        <w:rPr>
          <w:rStyle w:val="NormalTok"/>
        </w:rPr>
        <w:t xml:space="preserve">n</w:t>
      </w:r>
      <w:r>
        <w:rPr>
          <w:rStyle w:val="SpecialCharTok"/>
        </w:rPr>
        <w:t xml:space="preserve">*</w:t>
      </w:r>
      <w:r>
        <w:rPr>
          <w:rStyle w:val="NormalTok"/>
        </w:rPr>
        <w:t xml:space="preserve">p,</w:t>
      </w:r>
      <w:r>
        <w:rPr>
          <w:rStyle w:val="AttributeTok"/>
        </w:rPr>
        <w:t xml:space="preserve">sd=</w:t>
      </w:r>
      <w:r>
        <w:rPr>
          <w:rStyle w:val="FunctionTok"/>
        </w:rPr>
        <w:t xml:space="preserve">sqrt</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br/>
      </w:r>
      <w:r>
        <w:rPr>
          <w:rStyle w:val="NormalTok"/>
        </w:rPr>
        <w:t xml:space="preserve">  g.this</w:t>
      </w:r>
      <w:r>
        <w:rPr>
          <w:rStyle w:val="OtherTok"/>
        </w:rPr>
        <w:t xml:space="preserve">&lt;-</w:t>
      </w:r>
      <w:r>
        <w:rPr>
          <w:rStyle w:val="NormalTok"/>
        </w:rPr>
        <w:t xml:space="preserve">g.this</w:t>
      </w:r>
      <w:r>
        <w:rPr>
          <w:rStyle w:val="SpecialCharTok"/>
        </w:rPr>
        <w:t xml:space="preserve">+</w:t>
      </w:r>
      <w:r>
        <w:rPr>
          <w:rStyle w:val="FunctionTok"/>
        </w:rPr>
        <w:t xml:space="preserve">labs</w:t>
      </w:r>
      <w:r>
        <w:rPr>
          <w:rStyle w:val="NormalTok"/>
        </w:rPr>
        <w:t xml:space="preserve">(</w:t>
      </w:r>
      <w:r>
        <w:rPr>
          <w:rStyle w:val="AttributeTok"/>
        </w:rPr>
        <w:t xml:space="preserve">title=</w:t>
      </w:r>
      <w:r>
        <w:rPr>
          <w:rStyle w:val="FunctionTok"/>
        </w:rPr>
        <w:t xml:space="preserve">str_c</w:t>
      </w:r>
      <w:r>
        <w:rPr>
          <w:rStyle w:val="NormalTok"/>
        </w:rPr>
        <w:t xml:space="preserve">(</w:t>
      </w:r>
      <w:r>
        <w:rPr>
          <w:rStyle w:val="StringTok"/>
        </w:rPr>
        <w:t xml:space="preserve">"n="</w:t>
      </w:r>
      <w:r>
        <w:rPr>
          <w:rStyle w:val="NormalTok"/>
        </w:rPr>
        <w:t xml:space="preserve">,n,</w:t>
      </w:r>
      <w:r>
        <w:rPr>
          <w:rStyle w:val="StringTok"/>
        </w:rPr>
        <w:t xml:space="preserve">", p="</w:t>
      </w:r>
      <w:r>
        <w:rPr>
          <w:rStyle w:val="NormalTok"/>
        </w:rPr>
        <w:t xml:space="preserve">,p))</w:t>
      </w:r>
      <w:r>
        <w:br/>
      </w:r>
      <w:r>
        <w:rPr>
          <w:rStyle w:val="NormalTok"/>
        </w:rPr>
        <w:t xml:space="preserve">}</w:t>
      </w:r>
      <w:r>
        <w:br/>
      </w:r>
      <w:r>
        <w:br/>
      </w:r>
      <w:r>
        <w:rPr>
          <w:rStyle w:val="NormalTok"/>
        </w:rPr>
        <w:t xml:space="preserve">plots</w:t>
      </w:r>
      <w:r>
        <w:rPr>
          <w:rStyle w:val="OtherTok"/>
        </w:rPr>
        <w:t xml:space="preserve">&lt;-</w:t>
      </w:r>
      <w:r>
        <w:rPr>
          <w:rStyle w:val="FunctionTok"/>
        </w:rPr>
        <w:t xml:space="preserve">apply</w:t>
      </w:r>
      <w:r>
        <w:rPr>
          <w:rStyle w:val="NormalTok"/>
        </w:rPr>
        <w:t xml:space="preserve">(dat.samp,</w:t>
      </w:r>
      <w:r>
        <w:rPr>
          <w:rStyle w:val="DecValTok"/>
        </w:rPr>
        <w:t xml:space="preserve">1</w:t>
      </w:r>
      <w:r>
        <w:rPr>
          <w:rStyle w:val="NormalTok"/>
        </w:rPr>
        <w:t xml:space="preserve">,plot.make)</w:t>
      </w:r>
      <w:r>
        <w:br/>
      </w:r>
      <w:r>
        <w:rPr>
          <w:rStyle w:val="NormalTok"/>
        </w:rPr>
        <w:t xml:space="preserve">plots</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6.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7.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8.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Megan_Hoeksema_PS4_files/figure-docx/unnamed-chunk-9-9.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bookmarkStart w:id="57" w:name="question-4"/>
    <w:p>
      <w:pPr>
        <w:pStyle w:val="Heading2"/>
      </w:pPr>
      <w:r>
        <w:t xml:space="preserve">Question 4</w:t>
      </w:r>
    </w:p>
    <w:p>
      <w:pPr>
        <w:pStyle w:val="FirstParagraph"/>
      </w:pPr>
      <w:r>
        <w:t xml:space="preserve">One concern regarding research publications that report p-values is that there is a publication bias toward papers that report p-values under a threshold, often</w:t>
      </w:r>
      <w:r>
        <w:t xml:space="preserve"> </w:t>
      </w:r>
      <m:oMath>
        <m:r>
          <m:t>0.05</m:t>
        </m:r>
      </m:oMath>
      <w:r>
        <w:t xml:space="preserve">. If this standard is applied to many papers investigating similar phenomena, papers with large p-values may be suppressed while papers with small p-values are published. This would create an inaccurate impression of the statistical significance.</w:t>
      </w:r>
    </w:p>
    <w:p>
      <w:pPr>
        <w:pStyle w:val="BodyText"/>
      </w:pPr>
      <w:r>
        <w:t xml:space="preserve">This problem simulates the situation in which a large number of researchers each draw samples of a specified size from a population and count the number of successes in the sample. Each researcher tests the hypothesis that the number of successes in their sample is consistent with the null model that the number of successes has a binomial distribution with size equal to the sample size and the probability of success equal to a specified value</w:t>
      </w:r>
      <w:r>
        <w:t xml:space="preserve"> </w:t>
      </w:r>
      <m:oMath>
        <m:r>
          <m:t>p</m:t>
        </m:r>
        <m:r>
          <m:t>r</m:t>
        </m:r>
      </m:oMath>
      <w:r>
        <w:t xml:space="preserve">.</w:t>
      </w:r>
    </w:p>
    <w:p>
      <w:pPr>
        <w:pStyle w:val="BodyText"/>
      </w:pPr>
      <w:r>
        <w:t xml:space="preserve">You will simulate the results in the case in which the samples are in fact drawn from the null distribution, the binomial distribution with size equal to the sample size and the probability of success equal to</w:t>
      </w:r>
      <w:r>
        <w:t xml:space="preserve"> </w:t>
      </w:r>
      <m:oMath>
        <m:r>
          <m:t>p</m:t>
        </m:r>
        <m:r>
          <m:t>r</m:t>
        </m:r>
      </m:oMath>
      <w:r>
        <w:t xml:space="preserve">.</w:t>
      </w:r>
    </w:p>
    <w:bookmarkStart w:id="54" w:name="question-4.a-5-points"/>
    <w:p>
      <w:pPr>
        <w:pStyle w:val="Heading3"/>
      </w:pPr>
      <w:r>
        <w:t xml:space="preserve">Question 4.a (5 points)</w:t>
      </w:r>
    </w:p>
    <w:p>
      <w:pPr>
        <w:pStyle w:val="FirstParagraph"/>
      </w:pPr>
      <w:r>
        <w:t xml:space="preserve">Assume each researcher uses the null model that their sample is a sample from a binomial distribution with the size parameter equal to the number of items in the sample and the parameter giving the probability success equal to the value</w:t>
      </w:r>
      <w:r>
        <w:t xml:space="preserve"> </w:t>
      </w:r>
      <m:oMath>
        <m:r>
          <m:t>p</m:t>
        </m:r>
        <m:r>
          <m:t>r</m:t>
        </m:r>
      </m:oMath>
      <w:r>
        <w:t xml:space="preserve">. One way to define a p-value for this null hypothesis is to calculate the twice probability of a value less than or equal to the observed number of successes under the null hypothesis, to calculate twice the probability of a value greater than or equal to the observed number of successes under the null hypothesis, and to take the smaller of these to be the p-value.</w:t>
      </w:r>
    </w:p>
    <w:p>
      <w:pPr>
        <w:pStyle w:val="BodyText"/>
      </w:pPr>
      <w:r>
        <w:t xml:space="preserve">Please complete the function template below to make a p-value calculator for the researchers. The function should return the p-value of this test of the null hypothesis if the argument</w:t>
      </w:r>
      <w:r>
        <w:t xml:space="preserve"> </w:t>
      </w:r>
      <w:r>
        <w:t xml:space="preserve">“</w:t>
      </w:r>
      <w:r>
        <w:t xml:space="preserve">obs</w:t>
      </w:r>
      <w:r>
        <w:t xml:space="preserve">”</w:t>
      </w:r>
      <w:r>
        <w:t xml:space="preserve"> </w:t>
      </w:r>
      <w:r>
        <w:t xml:space="preserve">is the observed number of successes, the parameter</w:t>
      </w:r>
      <w:r>
        <w:t xml:space="preserve"> </w:t>
      </w:r>
      <w:r>
        <w:t xml:space="preserve">“</w:t>
      </w:r>
      <w:r>
        <w:t xml:space="preserve">size</w:t>
      </w:r>
      <w:r>
        <w:t xml:space="preserve">”</w:t>
      </w:r>
      <w:r>
        <w:t xml:space="preserve"> </w:t>
      </w:r>
      <w:r>
        <w:t xml:space="preserve">is the sample size, and the parameter</w:t>
      </w:r>
      <w:r>
        <w:t xml:space="preserve"> </w:t>
      </w:r>
      <w:r>
        <w:t xml:space="preserve">“</w:t>
      </w:r>
      <w:r>
        <w:t xml:space="preserve">pr</w:t>
      </w:r>
      <w:r>
        <w:t xml:space="preserve">”</w:t>
      </w:r>
      <w:r>
        <w:t xml:space="preserve"> </w:t>
      </w:r>
      <w:r>
        <w:t xml:space="preserve">is the probability of success under the null hypothesis. For future use, you may wish to implement this so that, given a vector of observations, the function returns a vector of the corresponding p-values.</w:t>
      </w:r>
    </w:p>
    <w:p>
      <w:pPr>
        <w:pStyle w:val="BodyText"/>
      </w:pPr>
      <w:r>
        <w:t xml:space="preserve">Please apply your function to the case of an observation of 25 successes in a sample of size 100 with hypothesized probability of success equal to .3 and to an observation of 30 successes in a sample of size 100 with hypothesized probability of success equal to .3</w:t>
      </w:r>
    </w:p>
    <w:p>
      <w:pPr>
        <w:pStyle w:val="SourceCode"/>
      </w:pPr>
      <w:r>
        <w:rPr>
          <w:rStyle w:val="CommentTok"/>
        </w:rPr>
        <w:t xml:space="preserve"># p-value calculator</w:t>
      </w:r>
      <w:r>
        <w:br/>
      </w:r>
      <w:r>
        <w:br/>
      </w:r>
      <w:r>
        <w:rPr>
          <w:rStyle w:val="NormalTok"/>
        </w:rPr>
        <w:t xml:space="preserve">p.get</w:t>
      </w:r>
      <w:r>
        <w:rPr>
          <w:rStyle w:val="OtherTok"/>
        </w:rPr>
        <w:t xml:space="preserve">&lt;-</w:t>
      </w:r>
      <w:r>
        <w:rPr>
          <w:rStyle w:val="ControlFlowTok"/>
        </w:rPr>
        <w:t xml:space="preserve">function</w:t>
      </w:r>
      <w:r>
        <w:rPr>
          <w:rStyle w:val="NormalTok"/>
        </w:rPr>
        <w:t xml:space="preserve">(obs,size,pr){</w:t>
      </w:r>
      <w:r>
        <w:br/>
      </w:r>
      <w:r>
        <w:rPr>
          <w:rStyle w:val="NormalTok"/>
        </w:rPr>
        <w:t xml:space="preserve">  p.low</w:t>
      </w:r>
      <w:r>
        <w:rPr>
          <w:rStyle w:val="OtherTok"/>
        </w:rPr>
        <w:t xml:space="preserve">&lt;-</w:t>
      </w:r>
      <w:r>
        <w:rPr>
          <w:rStyle w:val="DecValTok"/>
        </w:rPr>
        <w:t xml:space="preserve">2</w:t>
      </w:r>
      <w:r>
        <w:rPr>
          <w:rStyle w:val="SpecialCharTok"/>
        </w:rPr>
        <w:t xml:space="preserve">*</w:t>
      </w:r>
      <w:r>
        <w:rPr>
          <w:rStyle w:val="FunctionTok"/>
        </w:rPr>
        <w:t xml:space="preserve">pbinom</w:t>
      </w:r>
      <w:r>
        <w:rPr>
          <w:rStyle w:val="NormalTok"/>
        </w:rPr>
        <w:t xml:space="preserve">(obs,size,pr)</w:t>
      </w:r>
      <w:r>
        <w:br/>
      </w:r>
      <w:r>
        <w:rPr>
          <w:rStyle w:val="NormalTok"/>
        </w:rPr>
        <w:t xml:space="preserve">  p.high</w:t>
      </w:r>
      <w:r>
        <w:rPr>
          <w:rStyle w:val="OtherTok"/>
        </w:rPr>
        <w:t xml:space="preserve">&lt;-</w:t>
      </w:r>
      <w:r>
        <w:rPr>
          <w:rStyle w:val="DecValTok"/>
        </w:rPr>
        <w:t xml:space="preserve">2</w:t>
      </w:r>
      <w:r>
        <w:rPr>
          <w:rStyle w:val="SpecialCharTok"/>
        </w:rPr>
        <w:t xml:space="preserve">*</w:t>
      </w:r>
      <w:r>
        <w:rPr>
          <w:rStyle w:val="FunctionTok"/>
        </w:rPr>
        <w:t xml:space="preserve">pbinom</w:t>
      </w:r>
      <w:r>
        <w:rPr>
          <w:rStyle w:val="NormalTok"/>
        </w:rPr>
        <w:t xml:space="preserve">(obs</w:t>
      </w:r>
      <w:r>
        <w:rPr>
          <w:rStyle w:val="DecValTok"/>
        </w:rPr>
        <w:t xml:space="preserve">-1</w:t>
      </w:r>
      <w:r>
        <w:rPr>
          <w:rStyle w:val="NormalTok"/>
        </w:rPr>
        <w:t xml:space="preserve">,size,pr,</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NormalTok"/>
        </w:rPr>
        <w:t xml:space="preserve">  p.mat</w:t>
      </w:r>
      <w:r>
        <w:rPr>
          <w:rStyle w:val="OtherTok"/>
        </w:rPr>
        <w:t xml:space="preserve">&lt;-</w:t>
      </w:r>
      <w:r>
        <w:rPr>
          <w:rStyle w:val="FunctionTok"/>
        </w:rPr>
        <w:t xml:space="preserve">cbind</w:t>
      </w:r>
      <w:r>
        <w:rPr>
          <w:rStyle w:val="NormalTok"/>
        </w:rPr>
        <w:t xml:space="preserve">(p.low,p.high)</w:t>
      </w:r>
      <w:r>
        <w:br/>
      </w:r>
      <w:r>
        <w:rPr>
          <w:rStyle w:val="NormalTok"/>
        </w:rPr>
        <w:t xml:space="preserve">  </w:t>
      </w:r>
      <w:r>
        <w:rPr>
          <w:rStyle w:val="FunctionTok"/>
        </w:rPr>
        <w:t xml:space="preserve">return</w:t>
      </w:r>
      <w:r>
        <w:rPr>
          <w:rStyle w:val="NormalTok"/>
        </w:rPr>
        <w:t xml:space="preserve">(</w:t>
      </w:r>
      <w:r>
        <w:rPr>
          <w:rStyle w:val="FunctionTok"/>
        </w:rPr>
        <w:t xml:space="preserve">apply</w:t>
      </w:r>
      <w:r>
        <w:rPr>
          <w:rStyle w:val="NormalTok"/>
        </w:rPr>
        <w:t xml:space="preserve">(p.mat,</w:t>
      </w:r>
      <w:r>
        <w:rPr>
          <w:rStyle w:val="DecValTok"/>
        </w:rPr>
        <w:t xml:space="preserve">1</w:t>
      </w:r>
      <w:r>
        <w:rPr>
          <w:rStyle w:val="NormalTok"/>
        </w:rPr>
        <w:t xml:space="preserve">,min))</w:t>
      </w:r>
      <w:r>
        <w:br/>
      </w:r>
      <w:r>
        <w:rPr>
          <w:rStyle w:val="CommentTok"/>
        </w:rPr>
        <w:t xml:space="preserve">#  return(min(p.low,p.high))</w:t>
      </w:r>
      <w:r>
        <w:br/>
      </w:r>
      <w:r>
        <w:rPr>
          <w:rStyle w:val="NormalTok"/>
        </w:rPr>
        <w:t xml:space="preserve">}</w:t>
      </w:r>
      <w:r>
        <w:br/>
      </w:r>
      <w:r>
        <w:br/>
      </w:r>
      <w:r>
        <w:rPr>
          <w:rStyle w:val="CommentTok"/>
        </w:rPr>
        <w:t xml:space="preserve">#with the lower.tail=TRUE, the equality is accounted for</w:t>
      </w:r>
      <w:r>
        <w:br/>
      </w:r>
      <w:r>
        <w:rPr>
          <w:rStyle w:val="FunctionTok"/>
        </w:rPr>
        <w:t xml:space="preserve">pbinom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0.0009765625</w:t>
      </w:r>
    </w:p>
    <w:p>
      <w:pPr>
        <w:pStyle w:val="SourceCode"/>
      </w:pPr>
      <w:r>
        <w:rPr>
          <w:rStyle w:val="CommentTok"/>
        </w:rPr>
        <w:t xml:space="preserve">#with the lower.tail=FALSE, the equality is not accounted for</w:t>
      </w:r>
      <w:r>
        <w:br/>
      </w:r>
      <w:r>
        <w:rPr>
          <w:rStyle w:val="FunctionTok"/>
        </w:rPr>
        <w:t xml:space="preserve">pbinom</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w:t>
      </w:r>
    </w:p>
    <w:p>
      <w:pPr>
        <w:pStyle w:val="SourceCode"/>
      </w:pPr>
      <w:r>
        <w:rPr>
          <w:rStyle w:val="CommentTok"/>
        </w:rPr>
        <w:t xml:space="preserve">#also notice this:</w:t>
      </w:r>
      <w:r>
        <w:br/>
      </w:r>
      <w:r>
        <w:rPr>
          <w:rStyle w:val="FunctionTok"/>
        </w:rPr>
        <w:t xml:space="preserve">pbinom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w:t>
      </w:r>
    </w:p>
    <w:p>
      <w:pPr>
        <w:pStyle w:val="SourceCode"/>
      </w:pPr>
      <w:r>
        <w:rPr>
          <w:rStyle w:val="FunctionTok"/>
        </w:rPr>
        <w:t xml:space="preserve">p.get</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0.3262602 1.0753205</w:t>
      </w:r>
    </w:p>
    <w:p>
      <w:pPr>
        <w:pStyle w:val="SourceCode"/>
      </w:pPr>
      <w:r>
        <w:rPr>
          <w:rStyle w:val="FunctionTok"/>
        </w:rPr>
        <w:t xml:space="preserve">pbinom</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w:t>
      </w:r>
    </w:p>
    <w:p>
      <w:pPr>
        <w:pStyle w:val="SourceCode"/>
      </w:pPr>
      <w:r>
        <w:rPr>
          <w:rStyle w:val="FunctionTok"/>
        </w:rPr>
        <w:t xml:space="preserve">pbinom</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29</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1.086784</w:t>
      </w:r>
    </w:p>
    <w:p>
      <w:pPr>
        <w:pStyle w:val="SourceCode"/>
      </w:pPr>
      <w:r>
        <w:rPr>
          <w:rStyle w:val="FunctionTok"/>
        </w:rPr>
        <w:t xml:space="preserve">pbinom</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0.4508764</w:t>
      </w:r>
    </w:p>
    <w:p>
      <w:pPr>
        <w:pStyle w:val="SourceCode"/>
      </w:pPr>
      <w:r>
        <w:rPr>
          <w:rStyle w:val="FunctionTok"/>
        </w:rPr>
        <w:t xml:space="preserve">pbinom</w:t>
      </w:r>
      <w:r>
        <w:rPr>
          <w:rStyle w:val="NormalTok"/>
        </w:rPr>
        <w:t xml:space="preserve">(</w:t>
      </w:r>
      <w:r>
        <w:rPr>
          <w:rStyle w:val="DecValTok"/>
        </w:rPr>
        <w:t xml:space="preserve">29</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0.5376603</w:t>
      </w:r>
    </w:p>
    <w:p>
      <w:pPr>
        <w:pStyle w:val="SourceCode"/>
      </w:pPr>
      <w:r>
        <w:rPr>
          <w:rStyle w:val="CommentTok"/>
        </w:rPr>
        <w:t xml:space="preserve">#Refined version so values do not exceed 1</w:t>
      </w:r>
      <w:r>
        <w:br/>
      </w:r>
      <w:r>
        <w:rPr>
          <w:rStyle w:val="NormalTok"/>
        </w:rPr>
        <w:t xml:space="preserve">p.get</w:t>
      </w:r>
      <w:r>
        <w:rPr>
          <w:rStyle w:val="OtherTok"/>
        </w:rPr>
        <w:t xml:space="preserve">&lt;-</w:t>
      </w:r>
      <w:r>
        <w:rPr>
          <w:rStyle w:val="ControlFlowTok"/>
        </w:rPr>
        <w:t xml:space="preserve">function</w:t>
      </w:r>
      <w:r>
        <w:rPr>
          <w:rStyle w:val="NormalTok"/>
        </w:rPr>
        <w:t xml:space="preserve">(obs,size,pr){</w:t>
      </w:r>
      <w:r>
        <w:br/>
      </w:r>
      <w:r>
        <w:rPr>
          <w:rStyle w:val="NormalTok"/>
        </w:rPr>
        <w:t xml:space="preserve">   probs.m</w:t>
      </w:r>
      <w:r>
        <w:rPr>
          <w:rStyle w:val="OtherTok"/>
        </w:rPr>
        <w:t xml:space="preserve">&lt;-</w:t>
      </w:r>
      <w:r>
        <w:rPr>
          <w:rStyle w:val="FunctionTok"/>
        </w:rPr>
        <w:t xml:space="preserve">cbind</w:t>
      </w:r>
      <w:r>
        <w:rPr>
          <w:rStyle w:val="NormalTok"/>
        </w:rPr>
        <w:t xml:space="preserve">(</w:t>
      </w:r>
      <w:r>
        <w:rPr>
          <w:rStyle w:val="DecValTok"/>
        </w:rPr>
        <w:t xml:space="preserve">2</w:t>
      </w:r>
      <w:r>
        <w:rPr>
          <w:rStyle w:val="SpecialCharTok"/>
        </w:rPr>
        <w:t xml:space="preserve">*</w:t>
      </w:r>
      <w:r>
        <w:rPr>
          <w:rStyle w:val="FunctionTok"/>
        </w:rPr>
        <w:t xml:space="preserve">pbinom</w:t>
      </w:r>
      <w:r>
        <w:rPr>
          <w:rStyle w:val="NormalTok"/>
        </w:rPr>
        <w:t xml:space="preserve">(obs,size,pr),</w:t>
      </w:r>
      <w:r>
        <w:br/>
      </w:r>
      <w:r>
        <w:rPr>
          <w:rStyle w:val="NormalTok"/>
        </w:rPr>
        <w:t xml:space="preserve">                </w:t>
      </w:r>
      <w:r>
        <w:rPr>
          <w:rStyle w:val="DecValTok"/>
        </w:rPr>
        <w:t xml:space="preserve">2</w:t>
      </w:r>
      <w:r>
        <w:rPr>
          <w:rStyle w:val="SpecialCharTok"/>
        </w:rPr>
        <w:t xml:space="preserve">*</w:t>
      </w:r>
      <w:r>
        <w:rPr>
          <w:rStyle w:val="FunctionTok"/>
        </w:rPr>
        <w:t xml:space="preserve">pbinom</w:t>
      </w:r>
      <w:r>
        <w:rPr>
          <w:rStyle w:val="NormalTok"/>
        </w:rPr>
        <w:t xml:space="preserve">(obs</w:t>
      </w:r>
      <w:r>
        <w:rPr>
          <w:rStyle w:val="DecValTok"/>
        </w:rPr>
        <w:t xml:space="preserve">-1</w:t>
      </w:r>
      <w:r>
        <w:rPr>
          <w:rStyle w:val="NormalTok"/>
        </w:rPr>
        <w:t xml:space="preserve">,size,pr,</w:t>
      </w:r>
      <w:r>
        <w:rPr>
          <w:rStyle w:val="AttributeTok"/>
        </w:rPr>
        <w:t xml:space="preserve">lower.tail=</w:t>
      </w:r>
      <w:r>
        <w:rPr>
          <w:rStyle w:val="NormalTok"/>
        </w:rPr>
        <w:t xml:space="preserve">F))</w:t>
      </w:r>
      <w:r>
        <w:br/>
      </w:r>
      <w:r>
        <w:rPr>
          <w:rStyle w:val="NormalTok"/>
        </w:rPr>
        <w:t xml:space="preserve">  </w:t>
      </w:r>
      <w:r>
        <w:rPr>
          <w:rStyle w:val="FunctionTok"/>
        </w:rPr>
        <w:t xml:space="preserve">return</w:t>
      </w:r>
      <w:r>
        <w:rPr>
          <w:rStyle w:val="NormalTok"/>
        </w:rPr>
        <w:t xml:space="preserve">(</w:t>
      </w:r>
      <w:r>
        <w:rPr>
          <w:rStyle w:val="FunctionTok"/>
        </w:rPr>
        <w:t xml:space="preserve">apply</w:t>
      </w:r>
      <w:r>
        <w:rPr>
          <w:rStyle w:val="NormalTok"/>
        </w:rPr>
        <w:t xml:space="preserve">(probs.m,</w:t>
      </w:r>
      <w:r>
        <w:rPr>
          <w:rStyle w:val="DecValTok"/>
        </w:rPr>
        <w:t xml:space="preserve">1</w:t>
      </w:r>
      <w:r>
        <w:rPr>
          <w:rStyle w:val="NormalTok"/>
        </w:rPr>
        <w:t xml:space="preserve">,</w:t>
      </w:r>
      <w:r>
        <w:rPr>
          <w:rStyle w:val="ControlFlowTok"/>
        </w:rPr>
        <w:t xml:space="preserve">function</w:t>
      </w:r>
      <w:r>
        <w:rPr>
          <w:rStyle w:val="NormalTok"/>
        </w:rPr>
        <w:t xml:space="preserve">(a) </w:t>
      </w:r>
      <w:r>
        <w:rPr>
          <w:rStyle w:val="FunctionTok"/>
        </w:rPr>
        <w:t xml:space="preserve">min</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,a)))) </w:t>
      </w:r>
      <w:r>
        <w:br/>
      </w:r>
      <w:r>
        <w:rPr>
          <w:rStyle w:val="NormalTok"/>
        </w:rPr>
        <w:t xml:space="preserve">}</w:t>
      </w:r>
      <w:r>
        <w:br/>
      </w:r>
      <w:r>
        <w:br/>
      </w:r>
      <w:r>
        <w:rPr>
          <w:rStyle w:val="FunctionTok"/>
        </w:rPr>
        <w:t xml:space="preserve">p.get</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30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0.3262602 1.0000000</w:t>
      </w:r>
    </w:p>
    <w:bookmarkEnd w:id="54"/>
    <w:bookmarkStart w:id="55" w:name="question-4.b-5-points"/>
    <w:p>
      <w:pPr>
        <w:pStyle w:val="Heading3"/>
      </w:pPr>
      <w:r>
        <w:t xml:space="preserve">Question 4.b (5 points)</w:t>
      </w:r>
    </w:p>
    <w:p>
      <w:pPr>
        <w:pStyle w:val="FirstParagraph"/>
      </w:pPr>
      <w:r>
        <w:t xml:space="preserve">Write a function with the arguments</w:t>
      </w:r>
      <w:r>
        <w:t xml:space="preserve"> </w:t>
      </w:r>
      <w:r>
        <w:t xml:space="preserve">“</w:t>
      </w:r>
      <w:r>
        <w:t xml:space="preserve">n</w:t>
      </w:r>
      <w:r>
        <w:t xml:space="preserve">”</w:t>
      </w:r>
      <w:r>
        <w:t xml:space="preserve"> </w:t>
      </w:r>
      <w:r>
        <w:t xml:space="preserve">for the number of researchers,</w:t>
      </w:r>
      <w:r>
        <w:t xml:space="preserve"> </w:t>
      </w:r>
      <w:r>
        <w:t xml:space="preserve">“</w:t>
      </w:r>
      <w:r>
        <w:t xml:space="preserve">size</w:t>
      </w:r>
      <w:r>
        <w:t xml:space="preserve">”</w:t>
      </w:r>
      <w:r>
        <w:t xml:space="preserve"> </w:t>
      </w:r>
      <w:r>
        <w:t xml:space="preserve">for the sample size,</w:t>
      </w:r>
      <w:r>
        <w:t xml:space="preserve"> </w:t>
      </w:r>
      <w:r>
        <w:t xml:space="preserve">“</w:t>
      </w:r>
      <w:r>
        <w:t xml:space="preserve">pr</w:t>
      </w:r>
      <w:r>
        <w:t xml:space="preserve">”</w:t>
      </w:r>
      <w:r>
        <w:t xml:space="preserve"> </w:t>
      </w:r>
      <w:r>
        <w:t xml:space="preserve">for the probability of success, and</w:t>
      </w:r>
      <w:r>
        <w:t xml:space="preserve"> </w:t>
      </w:r>
      <w:r>
        <w:t xml:space="preserve">“</w:t>
      </w:r>
      <w:r>
        <w:t xml:space="preserve">p</w:t>
      </w:r>
      <w:r>
        <w:t xml:space="preserve">”</w:t>
      </w:r>
      <w:r>
        <w:t xml:space="preserve"> </w:t>
      </w:r>
      <w:r>
        <w:t xml:space="preserve">for the p-value. The function should draw</w:t>
      </w:r>
      <w:r>
        <w:t xml:space="preserve"> </w:t>
      </w:r>
      <w:r>
        <w:t xml:space="preserve">“</w:t>
      </w:r>
      <w:r>
        <w:t xml:space="preserve">n</w:t>
      </w:r>
      <w:r>
        <w:t xml:space="preserve">”</w:t>
      </w:r>
      <w:r>
        <w:t xml:space="preserve"> </w:t>
      </w:r>
      <w:r>
        <w:t xml:space="preserve">samples from the binomial distribution with size equal</w:t>
      </w:r>
      <w:r>
        <w:t xml:space="preserve"> </w:t>
      </w:r>
      <w:r>
        <w:t xml:space="preserve">“</w:t>
      </w:r>
      <w:r>
        <w:t xml:space="preserve">size</w:t>
      </w:r>
      <w:r>
        <w:t xml:space="preserve">”</w:t>
      </w:r>
      <w:r>
        <w:t xml:space="preserve"> </w:t>
      </w:r>
      <w:r>
        <w:t xml:space="preserve">and probability of success equal to</w:t>
      </w:r>
      <w:r>
        <w:t xml:space="preserve"> </w:t>
      </w:r>
      <w:r>
        <w:t xml:space="preserve">“</w:t>
      </w:r>
      <w:r>
        <w:t xml:space="preserve">pr</w:t>
      </w:r>
      <w:r>
        <w:t xml:space="preserve">”</w:t>
      </w:r>
      <w:r>
        <w:t xml:space="preserve">. It should return the number of p-values less that or equal to</w:t>
      </w:r>
      <w:r>
        <w:t xml:space="preserve"> </w:t>
      </w:r>
      <w:r>
        <w:t xml:space="preserve">“</w:t>
      </w:r>
      <w:r>
        <w:t xml:space="preserve">p</w:t>
      </w:r>
      <w:r>
        <w:t xml:space="preserve">”</w:t>
      </w:r>
      <w:r>
        <w:t xml:space="preserve"> </w:t>
      </w:r>
      <w:r>
        <w:t xml:space="preserve">for the test above of the null hypothesis that the sample comes from a binomial distribution with size equal</w:t>
      </w:r>
      <w:r>
        <w:t xml:space="preserve"> </w:t>
      </w:r>
      <w:r>
        <w:t xml:space="preserve">“</w:t>
      </w:r>
      <w:r>
        <w:t xml:space="preserve">size</w:t>
      </w:r>
      <w:r>
        <w:t xml:space="preserve">”</w:t>
      </w:r>
      <w:r>
        <w:t xml:space="preserve"> </w:t>
      </w:r>
      <w:r>
        <w:t xml:space="preserve">and probability of success equal to</w:t>
      </w:r>
      <w:r>
        <w:t xml:space="preserve"> </w:t>
      </w:r>
      <w:r>
        <w:t xml:space="preserve">“</w:t>
      </w:r>
      <w:r>
        <w:t xml:space="preserve">pr</w:t>
      </w:r>
      <w:r>
        <w:t xml:space="preserve">”</w:t>
      </w:r>
      <w:r>
        <w:t xml:space="preserve">. (These are called</w:t>
      </w:r>
      <w:r>
        <w:t xml:space="preserve"> </w:t>
      </w:r>
      <w:r>
        <w:rPr>
          <w:iCs/>
          <w:i/>
        </w:rPr>
        <w:t xml:space="preserve">type 1 errors</w:t>
      </w:r>
      <w:r>
        <w:t xml:space="preserve"> </w:t>
      </w:r>
      <w:r>
        <w:t xml:space="preserve">at the significance level</w:t>
      </w:r>
      <w:r>
        <w:t xml:space="preserve"> </w:t>
      </w:r>
      <w:r>
        <w:t xml:space="preserve">“</w:t>
      </w:r>
      <w:r>
        <w:t xml:space="preserve">p</w:t>
      </w:r>
      <w:r>
        <w:t xml:space="preserve">”</w:t>
      </w:r>
      <w:r>
        <w:t xml:space="preserve">.) Apply</w:t>
      </w:r>
      <w:r>
        <w:t xml:space="preserve"> </w:t>
      </w:r>
      <w:r>
        <w:t xml:space="preserve">“</w:t>
      </w:r>
      <w:r>
        <w:t xml:space="preserve">replicate</w:t>
      </w:r>
      <w:r>
        <w:t xml:space="preserve">”</w:t>
      </w:r>
      <w:r>
        <w:t xml:space="preserve"> </w:t>
      </w:r>
      <w:r>
        <w:t xml:space="preserve">to this function 1000 times and calculate the mean number of type 1 errors for the sets of values</w:t>
      </w:r>
    </w:p>
    <w:p>
      <w:pPr>
        <w:pStyle w:val="BodyText"/>
      </w:pPr>
      <w:r>
        <w:t xml:space="preserve">n=200,size=100,pr=.3,p=.05</w:t>
      </w:r>
    </w:p>
    <w:p>
      <w:pPr>
        <w:pStyle w:val="BodyText"/>
      </w:pPr>
      <w:r>
        <w:t xml:space="preserve">n=200,size=500,pr=.3,p=.05</w:t>
      </w:r>
    </w:p>
    <w:p>
      <w:pPr>
        <w:pStyle w:val="BodyText"/>
      </w:pPr>
      <w:r>
        <w:t xml:space="preserve">n=400,size=500,pr=.3,p=.01</w:t>
      </w:r>
      <w:r>
        <w:t xml:space="preserve"> </w:t>
      </w:r>
      <w:r>
        <w:t xml:space="preserve">n=400,size=1000,pr=.3,p=.01</w:t>
      </w:r>
    </w:p>
    <w:p>
      <w:pPr>
        <w:pStyle w:val="BodyText"/>
      </w:pPr>
      <w:r>
        <w:t xml:space="preserve">What do the numbers computed represent in terms of the conclusion drawn by each of the 200 or 400 research teams? In particular, does a larger sample size protect a research team from a type 1 error?</w:t>
      </w:r>
    </w:p>
    <w:bookmarkEnd w:id="55"/>
    <w:bookmarkStart w:id="56" w:name="X35693619acd41ec69e71e70276d574dce36bb07"/>
    <w:p>
      <w:pPr>
        <w:pStyle w:val="Heading3"/>
      </w:pPr>
      <w:r>
        <w:t xml:space="preserve">MDH Comment: p- values become more significant when there are larger sample sizes which makes p-values controversial. We can increase the sample size as much as we want to create significance that may not be there. True significant p-values should be able to be found on small sample sets.</w:t>
      </w:r>
    </w:p>
    <w:p>
      <w:pPr>
        <w:pStyle w:val="SourceCode"/>
      </w:pPr>
      <w:r>
        <w:rPr>
          <w:rStyle w:val="CommentTok"/>
        </w:rPr>
        <w:t xml:space="preserve">#Function Definition</w:t>
      </w:r>
      <w:r>
        <w:br/>
      </w:r>
      <w:r>
        <w:rPr>
          <w:rStyle w:val="NormalTok"/>
        </w:rPr>
        <w:t xml:space="preserve">sim</w:t>
      </w:r>
      <w:r>
        <w:rPr>
          <w:rStyle w:val="OtherTok"/>
        </w:rPr>
        <w:t xml:space="preserve">&lt;-</w:t>
      </w:r>
      <w:r>
        <w:rPr>
          <w:rStyle w:val="ControlFlowTok"/>
        </w:rPr>
        <w:t xml:space="preserve">function</w:t>
      </w:r>
      <w:r>
        <w:rPr>
          <w:rStyle w:val="NormalTok"/>
        </w:rPr>
        <w:t xml:space="preserve">(n,size,pr,p){</w:t>
      </w:r>
      <w:r>
        <w:br/>
      </w:r>
      <w:r>
        <w:rPr>
          <w:rStyle w:val="NormalTok"/>
        </w:rPr>
        <w:t xml:space="preserve">    samp</w:t>
      </w:r>
      <w:r>
        <w:rPr>
          <w:rStyle w:val="OtherTok"/>
        </w:rPr>
        <w:t xml:space="preserve">&lt;-</w:t>
      </w:r>
      <w:r>
        <w:rPr>
          <w:rStyle w:val="FunctionTok"/>
        </w:rPr>
        <w:t xml:space="preserve">rbinom</w:t>
      </w:r>
      <w:r>
        <w:rPr>
          <w:rStyle w:val="NormalTok"/>
        </w:rPr>
        <w:t xml:space="preserve">(n,size,pr)</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FunctionTok"/>
        </w:rPr>
        <w:t xml:space="preserve">p.get</w:t>
      </w:r>
      <w:r>
        <w:rPr>
          <w:rStyle w:val="NormalTok"/>
        </w:rPr>
        <w:t xml:space="preserve">(samp,size,pr)</w:t>
      </w:r>
      <w:r>
        <w:rPr>
          <w:rStyle w:val="SpecialCharTok"/>
        </w:rPr>
        <w:t xml:space="preserve">&lt;</w:t>
      </w:r>
      <w:r>
        <w:rPr>
          <w:rStyle w:val="NormalTok"/>
        </w:rPr>
        <w:t xml:space="preserve">p))</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FunctionTok"/>
        </w:rPr>
        <w:t xml:space="preserve">mean</w:t>
      </w:r>
      <w:r>
        <w:rPr>
          <w:rStyle w:val="Normal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sim</w:t>
      </w:r>
      <w:r>
        <w:rPr>
          <w:rStyle w:val="NormalTok"/>
        </w:rPr>
        <w:t xml:space="preserve">(</w:t>
      </w:r>
      <w:r>
        <w:rPr>
          <w:rStyle w:val="DecValTok"/>
        </w:rPr>
        <w:t xml:space="preserve">200</w:t>
      </w:r>
      <w:r>
        <w:rPr>
          <w:rStyle w:val="NormalTok"/>
        </w:rPr>
        <w:t xml:space="preserve">,</w:t>
      </w:r>
      <w:r>
        <w:rPr>
          <w:rStyle w:val="DecValTok"/>
        </w:rPr>
        <w:t xml:space="preserve">100</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7.532</w:t>
      </w:r>
    </w:p>
    <w:p>
      <w:pPr>
        <w:pStyle w:val="SourceCode"/>
      </w:pPr>
      <w:r>
        <w:rPr>
          <w:rStyle w:val="FunctionTok"/>
        </w:rPr>
        <w:t xml:space="preserve">mean</w:t>
      </w:r>
      <w:r>
        <w:rPr>
          <w:rStyle w:val="Normal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sim</w:t>
      </w:r>
      <w:r>
        <w:rPr>
          <w:rStyle w:val="NormalTok"/>
        </w:rPr>
        <w:t xml:space="preserve">(</w:t>
      </w:r>
      <w:r>
        <w:rPr>
          <w:rStyle w:val="DecValTok"/>
        </w:rPr>
        <w:t xml:space="preserve">200</w:t>
      </w:r>
      <w:r>
        <w:rPr>
          <w:rStyle w:val="NormalTok"/>
        </w:rPr>
        <w:t xml:space="preserve">,</w:t>
      </w:r>
      <w:r>
        <w:rPr>
          <w:rStyle w:val="DecValTok"/>
        </w:rPr>
        <w:t xml:space="preserve">500</w:t>
      </w:r>
      <w:r>
        <w:rPr>
          <w:rStyle w:val="NormalTok"/>
        </w:rPr>
        <w:t xml:space="preserve">,.</w:t>
      </w:r>
      <w:r>
        <w:rPr>
          <w:rStyle w:val="DecValTok"/>
        </w:rPr>
        <w:t xml:space="preserve">3</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9.012</w:t>
      </w:r>
    </w:p>
    <w:p>
      <w:pPr>
        <w:pStyle w:val="SourceCode"/>
      </w:pPr>
      <w:r>
        <w:rPr>
          <w:rStyle w:val="FunctionTok"/>
        </w:rPr>
        <w:t xml:space="preserve">mean</w:t>
      </w:r>
      <w:r>
        <w:rPr>
          <w:rStyle w:val="Normal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sim</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3</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3.376</w:t>
      </w:r>
    </w:p>
    <w:p>
      <w:pPr>
        <w:pStyle w:val="SourceCode"/>
      </w:pPr>
      <w:r>
        <w:rPr>
          <w:rStyle w:val="FunctionTok"/>
        </w:rPr>
        <w:t xml:space="preserve">mean</w:t>
      </w:r>
      <w:r>
        <w:rPr>
          <w:rStyle w:val="Normal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w:t>
      </w:r>
      <w:r>
        <w:rPr>
          <w:rStyle w:val="FunctionTok"/>
        </w:rPr>
        <w:t xml:space="preserve">sim</w:t>
      </w:r>
      <w:r>
        <w:rPr>
          <w:rStyle w:val="NormalTok"/>
        </w:rPr>
        <w:t xml:space="preserve">(</w:t>
      </w:r>
      <w:r>
        <w:rPr>
          <w:rStyle w:val="DecValTok"/>
        </w:rPr>
        <w:t xml:space="preserve">400</w:t>
      </w:r>
      <w:r>
        <w:rPr>
          <w:rStyle w:val="NormalTok"/>
        </w:rPr>
        <w:t xml:space="preserve">,</w:t>
      </w:r>
      <w:r>
        <w:rPr>
          <w:rStyle w:val="DecValTok"/>
        </w:rPr>
        <w:t xml:space="preserve">1000</w:t>
      </w:r>
      <w:r>
        <w:rPr>
          <w:rStyle w:val="NormalTok"/>
        </w:rPr>
        <w:t xml:space="preserve">,.</w:t>
      </w:r>
      <w:r>
        <w:rPr>
          <w:rStyle w:val="DecValTok"/>
        </w:rPr>
        <w:t xml:space="preserve">3</w:t>
      </w:r>
      <w:r>
        <w:rPr>
          <w:rStyle w:val="NormalTok"/>
        </w:rPr>
        <w:t xml:space="preserve">,.</w:t>
      </w:r>
      <w:r>
        <w:rPr>
          <w:rStyle w:val="DecValTok"/>
        </w:rPr>
        <w:t xml:space="preserve">01</w:t>
      </w:r>
      <w:r>
        <w:rPr>
          <w:rStyle w:val="NormalTok"/>
        </w:rPr>
        <w:t xml:space="preserve">)))</w:t>
      </w:r>
    </w:p>
    <w:p>
      <w:pPr>
        <w:pStyle w:val="SourceCode"/>
      </w:pPr>
      <w:r>
        <w:rPr>
          <w:rStyle w:val="VerbatimChar"/>
        </w:rPr>
        <w:t xml:space="preserve">## [1] 3.421</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hyperlink" Id="rId25" Target="http://mcdc.missouri.edu/websas/geocorr12.html" TargetMode="External" /><Relationship Type="http://schemas.openxmlformats.org/officeDocument/2006/relationships/hyperlink" Id="rId21" Target="http://rmarkdown.rstudio.com" TargetMode="External" /><Relationship Type="http://schemas.openxmlformats.org/officeDocument/2006/relationships/hyperlink" Id="rId23" Target="https://doi.org/10.18128/D010.V10.0" TargetMode="External" /><Relationship Type="http://schemas.openxmlformats.org/officeDocument/2006/relationships/hyperlink" Id="rId24" Target="https://usa.ipums.org/usa-action/variables/group"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5" Target="http://mcdc.missouri.edu/websas/geocorr12.html" TargetMode="External" /><Relationship Type="http://schemas.openxmlformats.org/officeDocument/2006/relationships/hyperlink" Id="rId21" Target="http://rmarkdown.rstudio.com" TargetMode="External" /><Relationship Type="http://schemas.openxmlformats.org/officeDocument/2006/relationships/hyperlink" Id="rId23" Target="https://doi.org/10.18128/D010.V10.0" TargetMode="External" /><Relationship Type="http://schemas.openxmlformats.org/officeDocument/2006/relationships/hyperlink" Id="rId24" Target="https://usa.ipums.org/usa-action/variables/group"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Megan Hoeksema</dc:creator>
  <cp:keywords/>
  <dcterms:created xsi:type="dcterms:W3CDTF">2021-10-14T10:06:03Z</dcterms:created>
  <dcterms:modified xsi:type="dcterms:W3CDTF">2021-10-14T10:06:03Z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