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B39E" w14:textId="77777777" w:rsidR="00D62678" w:rsidRDefault="00F223FE">
      <w:pPr>
        <w:pStyle w:val="Title"/>
      </w:pPr>
      <w:r>
        <w:t>Problem Set 5</w:t>
      </w:r>
    </w:p>
    <w:p w14:paraId="7BB67548" w14:textId="77777777" w:rsidR="00D62678" w:rsidRDefault="00F223FE">
      <w:pPr>
        <w:pStyle w:val="Author"/>
      </w:pPr>
      <w:r>
        <w:t>Megan Hoeksema</w:t>
      </w:r>
    </w:p>
    <w:p w14:paraId="21BE56E6" w14:textId="77777777" w:rsidR="00D62678" w:rsidRDefault="00F223FE">
      <w:pPr>
        <w:pStyle w:val="Heading2"/>
      </w:pPr>
      <w:bookmarkStart w:id="0" w:name="introduction"/>
      <w:r>
        <w:t>Introduction</w:t>
      </w:r>
    </w:p>
    <w:p w14:paraId="1E188641" w14:textId="77777777" w:rsidR="00D62678" w:rsidRDefault="00F223FE">
      <w:pPr>
        <w:pStyle w:val="FirstParagraph"/>
      </w:pPr>
      <w:r>
        <w:t>As an application of the some of the properties of expected values, problems 1-7 step through a proof that the expected value of the random variable that defines sample variance is the population variance, given that the population variance is defined.</w:t>
      </w:r>
    </w:p>
    <w:p w14:paraId="2DE33724" w14:textId="77777777" w:rsidR="00D62678" w:rsidRDefault="00F223FE">
      <w:pPr>
        <w:pStyle w:val="BodyText"/>
      </w:pPr>
      <w:r>
        <w:t>For</w:t>
      </w:r>
      <w:r>
        <w:t xml:space="preserve"> each of these questions,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independent, identically distributed random variables with defined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00C73D85" w14:textId="77777777" w:rsidR="00D62678" w:rsidRDefault="00F223FE">
      <w:pPr>
        <w:pStyle w:val="BodyText"/>
      </w:pPr>
      <w:r>
        <w:t>Question 8 gives examples of jointly distributed random variables that are independent and jointly distributed ran</w:t>
      </w:r>
      <w:r>
        <w:t>dom variables that aren’t independent.</w:t>
      </w:r>
    </w:p>
    <w:p w14:paraId="768FB7D5" w14:textId="77777777" w:rsidR="00D62678" w:rsidRDefault="00F223FE">
      <w:pPr>
        <w:pStyle w:val="BodyText"/>
      </w:pPr>
      <w:r>
        <w:t>Please complete the following tasks regarding the data in R. Please generate a solution document in R markdown and upload the .Rmd document and a rendered .doc, .docx, or .pdf document. Please turn in your work on Can</w:t>
      </w:r>
      <w:r>
        <w:t>vas.</w:t>
      </w:r>
    </w:p>
    <w:p w14:paraId="028C6025" w14:textId="77777777" w:rsidR="00D62678" w:rsidRDefault="00F223FE">
      <w:pPr>
        <w:pStyle w:val="BodyText"/>
      </w:pPr>
      <w:r>
        <w:t>These questions were rendered in R markdown through RStudio (</w:t>
      </w:r>
      <w:hyperlink r:id="rId7">
        <w:r>
          <w:rPr>
            <w:rStyle w:val="Hyperlink"/>
          </w:rPr>
          <w:t>https://www.rstudio.com/wp-content/uploads/2015/02/rmarkdown-cheatsheet.pdf</w:t>
        </w:r>
      </w:hyperlink>
      <w:r>
        <w:t xml:space="preserve">, </w:t>
      </w:r>
      <w:hyperlink r:id="rId8">
        <w:r>
          <w:rPr>
            <w:rStyle w:val="Hyperlink"/>
          </w:rPr>
          <w:t>http://rmarkdown.rstudio.com</w:t>
        </w:r>
      </w:hyperlink>
      <w:r>
        <w:t xml:space="preserve"> ).</w:t>
      </w:r>
    </w:p>
    <w:p w14:paraId="5E510A89" w14:textId="77777777" w:rsidR="00D62678" w:rsidRDefault="00F223FE">
      <w:pPr>
        <w:pStyle w:val="Heading2"/>
      </w:pPr>
      <w:bookmarkStart w:id="1" w:name="question-1-5-points"/>
      <w:bookmarkEnd w:id="0"/>
      <w:r>
        <w:t>Question 1 (5 points)</w:t>
      </w:r>
    </w:p>
    <w:p w14:paraId="660E1238" w14:textId="77777777" w:rsidR="00D62678" w:rsidRDefault="00F223FE">
      <w:pPr>
        <w:pStyle w:val="FirstParagraph"/>
      </w:pPr>
      <w: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independent, identically distributed random variables 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and define the random variable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by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>. Justify t</w:t>
      </w:r>
      <w:r>
        <w:t>he equality</w:t>
      </w:r>
    </w:p>
    <w:p w14:paraId="44DDE721" w14:textId="77777777" w:rsidR="00D62678" w:rsidRDefault="00F223FE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‾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acc>
                    <m:accPr>
                      <m:chr m:val="‾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acc>
                        <m:accPr>
                          <m:chr m:val="‾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0FF8AF56" w14:textId="77777777" w:rsidR="00D62678" w:rsidRDefault="00F223FE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‾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526B419F" w14:textId="77777777" w:rsidR="00D62678" w:rsidRDefault="00F223FE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</m:e>
              </m:nary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77C14042" w14:textId="77777777" w:rsidR="00D62678" w:rsidRDefault="00F223FE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acc>
                    <m:accPr>
                      <m:chr m:val="‾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acc>
                        <m:accPr>
                          <m:chr m:val="‾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4BCB1977" w14:textId="77777777" w:rsidR="00D62678" w:rsidRDefault="00F223FE">
      <w:pPr>
        <w:pStyle w:val="Heading2"/>
      </w:pPr>
      <w:bookmarkStart w:id="2" w:name="question-2-5-points"/>
      <w:bookmarkEnd w:id="1"/>
      <w:r>
        <w:lastRenderedPageBreak/>
        <w:t>Question 2 (5 points)</w:t>
      </w:r>
    </w:p>
    <w:p w14:paraId="499CBCE0" w14:textId="77777777" w:rsidR="00D62678" w:rsidRDefault="00F223FE">
      <w:pPr>
        <w:pStyle w:val="FirstParagraph"/>
      </w:pPr>
      <w: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r>
        <w:t xml:space="preserve">be independent, identically distributed random variables 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1D06C4A1" w14:textId="77777777" w:rsidR="00D62678" w:rsidRDefault="00F223FE">
      <w:pPr>
        <w:pStyle w:val="BodyText"/>
      </w:pPr>
      <w:r>
        <w:t xml:space="preserve">In terms of </w:t>
      </w:r>
      <m:oMath>
        <m:r>
          <w:rPr>
            <w:rFonts w:ascii="Cambria Math" w:hAnsi="Cambria Math"/>
          </w:rPr>
          <m:t>μ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what is the value of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? Note that </w:t>
      </w:r>
      <m:oMath>
        <m:r>
          <w:rPr>
            <w:rFonts w:ascii="Cambria Math" w:hAnsi="Cambria Math"/>
          </w:rPr>
          <m:t>Var</m:t>
        </m:r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]=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]-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while </w:t>
      </w:r>
      <m:oMath>
        <m:r>
          <w:rPr>
            <w:rFonts w:ascii="Cambria Math" w:hAnsi="Cambria Math"/>
          </w:rPr>
          <m:t>Var</m:t>
        </m:r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]=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]=</m:t>
        </m:r>
        <m:r>
          <w:rPr>
            <w:rFonts w:ascii="Cambria Math" w:hAnsi="Cambria Math"/>
          </w:rPr>
          <m:t>μ</m:t>
        </m:r>
      </m:oMath>
      <w:r>
        <w:t>. Please justify your answer.</w:t>
      </w:r>
    </w:p>
    <w:p w14:paraId="27B21381" w14:textId="77777777" w:rsidR="00D62678" w:rsidRDefault="00F223FE">
      <w:pPr>
        <w:pStyle w:val="BodyText"/>
      </w:pPr>
      <w:r>
        <w:t xml:space="preserve">Confirm numerically that your answer is correct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gamma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ape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scale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which has mean equal to </w:t>
      </w:r>
      <m:oMath>
        <m:r>
          <w:rPr>
            <w:rFonts w:ascii="Cambria Math" w:hAnsi="Cambria Math"/>
          </w:rPr>
          <m:t>6</m:t>
        </m:r>
      </m:oMath>
      <w:r>
        <w:t xml:space="preserve"> and variance equal to </w:t>
      </w:r>
      <m:oMath>
        <m:r>
          <w:rPr>
            <w:rFonts w:ascii="Cambria Math" w:hAnsi="Cambria Math"/>
          </w:rPr>
          <m:t>12</m:t>
        </m:r>
      </m:oMath>
      <w:r>
        <w:t>.</w:t>
      </w:r>
    </w:p>
    <w:p w14:paraId="75A30C7C" w14:textId="77777777" w:rsidR="00D62678" w:rsidRDefault="00F223FE">
      <w:pPr>
        <w:pStyle w:val="SourceCode"/>
      </w:pPr>
      <w:r>
        <w:rPr>
          <w:rStyle w:val="NormalTok"/>
        </w:rPr>
        <w:t>f2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(x){x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FunctionTok"/>
        </w:rPr>
        <w:t>dgamma</w:t>
      </w:r>
      <w:r>
        <w:rPr>
          <w:rStyle w:val="NormalTok"/>
        </w:rPr>
        <w:t>(x,</w:t>
      </w:r>
      <w:r>
        <w:rPr>
          <w:rStyle w:val="AttributeTok"/>
        </w:rPr>
        <w:t>shape=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scale=</w:t>
      </w:r>
      <w:r>
        <w:rPr>
          <w:rStyle w:val="DecValTok"/>
        </w:rPr>
        <w:t>2</w:t>
      </w:r>
      <w:r>
        <w:rPr>
          <w:rStyle w:val="NormalTok"/>
        </w:rPr>
        <w:t>)}</w:t>
      </w:r>
      <w:r>
        <w:br/>
      </w:r>
      <w:r>
        <w:rPr>
          <w:rStyle w:val="FunctionTok"/>
        </w:rPr>
        <w:t>integrate</w:t>
      </w:r>
      <w:r>
        <w:rPr>
          <w:rStyle w:val="NormalTok"/>
        </w:rPr>
        <w:t>(f2,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ConstantTok"/>
        </w:rPr>
        <w:t>Inf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value</w:t>
      </w:r>
    </w:p>
    <w:p w14:paraId="0B22DBF9" w14:textId="77777777" w:rsidR="00D62678" w:rsidRDefault="00F223FE">
      <w:pPr>
        <w:pStyle w:val="SourceCode"/>
      </w:pPr>
      <w:r>
        <w:rPr>
          <w:rStyle w:val="VerbatimChar"/>
        </w:rPr>
        <w:t>## [1] 48</w:t>
      </w:r>
    </w:p>
    <w:p w14:paraId="535D9AB9" w14:textId="77777777" w:rsidR="00D62678" w:rsidRDefault="00F223FE">
      <w:pPr>
        <w:pStyle w:val="SourceCode"/>
      </w:pPr>
      <w:r>
        <w:rPr>
          <w:rStyle w:val="NormalTok"/>
        </w:rPr>
        <w:t>mu</w:t>
      </w:r>
      <w:r>
        <w:rPr>
          <w:rStyle w:val="OtherTok"/>
        </w:rPr>
        <w:t>&lt;-</w:t>
      </w:r>
      <w:r>
        <w:rPr>
          <w:rStyle w:val="DecValTok"/>
        </w:rPr>
        <w:t>6</w:t>
      </w:r>
      <w:r>
        <w:br/>
      </w:r>
      <w:r>
        <w:rPr>
          <w:rStyle w:val="NormalTok"/>
        </w:rPr>
        <w:t>sigma2</w:t>
      </w:r>
      <w:r>
        <w:rPr>
          <w:rStyle w:val="OtherTok"/>
        </w:rPr>
        <w:t>&lt;-</w:t>
      </w:r>
      <w:r>
        <w:rPr>
          <w:rStyle w:val="DecValTok"/>
        </w:rPr>
        <w:t>12</w:t>
      </w:r>
      <w:r>
        <w:br/>
      </w:r>
      <w:r>
        <w:rPr>
          <w:rStyle w:val="NormalTok"/>
        </w:rPr>
        <w:t>mu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sigma2   </w:t>
      </w:r>
      <w:r>
        <w:rPr>
          <w:rStyle w:val="CommentTok"/>
        </w:rPr>
        <w:t>#E(X^2) = (mu)^2 + (sigma)^2</w:t>
      </w:r>
    </w:p>
    <w:p w14:paraId="49059F0C" w14:textId="77777777" w:rsidR="00D62678" w:rsidRDefault="00F223FE">
      <w:pPr>
        <w:pStyle w:val="SourceCode"/>
      </w:pPr>
      <w:r>
        <w:rPr>
          <w:rStyle w:val="VerbatimChar"/>
        </w:rPr>
        <w:t>## [1] 48</w:t>
      </w:r>
    </w:p>
    <w:p w14:paraId="77B36227" w14:textId="77777777" w:rsidR="00D62678" w:rsidRDefault="00F223FE">
      <w:pPr>
        <w:pStyle w:val="Heading2"/>
      </w:pPr>
      <w:bookmarkStart w:id="3" w:name="question-3-5-points"/>
      <w:bookmarkEnd w:id="2"/>
      <w:r>
        <w:t>Question 3 (5 points)</w:t>
      </w:r>
    </w:p>
    <w:p w14:paraId="37C9675B" w14:textId="77777777" w:rsidR="00D62678" w:rsidRDefault="00F223FE">
      <w:pPr>
        <w:pStyle w:val="FirstParagraph"/>
      </w:pPr>
      <w:r>
        <w:t xml:space="preserve">Assuming that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]=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for all </w:t>
      </w:r>
      <m:oMath>
        <m:r>
          <w:rPr>
            <w:rFonts w:ascii="Cambria Math" w:hAnsi="Cambria Math"/>
          </w:rPr>
          <m:t>i</m:t>
        </m:r>
      </m:oMath>
      <w:r>
        <w:t xml:space="preserve">, what is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d>
      </m:oMath>
      <w:r>
        <w:t xml:space="preserve">. Recall that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</m:t>
            </m:r>
          </m:e>
        </m:nary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 for any random variables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with defined means.</w:t>
      </w:r>
    </w:p>
    <w:p w14:paraId="448EEB32" w14:textId="77777777" w:rsidR="00D62678" w:rsidRDefault="00F223FE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9E1AE89" w14:textId="77777777" w:rsidR="00D62678" w:rsidRDefault="00F223FE">
      <w:pPr>
        <w:pStyle w:val="Heading2"/>
      </w:pPr>
      <w:bookmarkStart w:id="4" w:name="question-4-5-points"/>
      <w:bookmarkEnd w:id="3"/>
      <w:r>
        <w:t>Question 4 (5 points)</w:t>
      </w:r>
    </w:p>
    <w:p w14:paraId="21F1A1A7" w14:textId="77777777" w:rsidR="00D62678" w:rsidRDefault="00F223FE">
      <w:pPr>
        <w:pStyle w:val="FirstParagraph"/>
      </w:pPr>
      <w:r>
        <w:t xml:space="preserve">Define the random variable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by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. What is the value of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d>
      </m:oMath>
      <w:r>
        <w:t>? Please justify your answer.</w:t>
      </w:r>
    </w:p>
    <w:p w14:paraId="4DD33C03" w14:textId="77777777" w:rsidR="00D62678" w:rsidRDefault="00F223FE">
      <w:pPr>
        <w:pStyle w:val="BodyText"/>
      </w:pPr>
      <w:r>
        <w:t xml:space="preserve">Recall that the mean of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equals </w:t>
      </w:r>
      <m:oMath>
        <m:r>
          <w:rPr>
            <w:rFonts w:ascii="Cambria Math" w:hAnsi="Cambria Math"/>
          </w:rPr>
          <m:t>μ</m:t>
        </m:r>
      </m:oMath>
      <w:r>
        <w:t xml:space="preserve"> and the variance equals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. The fact that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</m:t>
            </m:r>
          </m:e>
        </m:nary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 mentioned above may also be useful. Further,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is constant with respect to the index </w:t>
      </w:r>
      <m:oMath>
        <m:r>
          <w:rPr>
            <w:rFonts w:ascii="Cambria Math" w:hAnsi="Cambria Math"/>
          </w:rPr>
          <m:t>i</m:t>
        </m:r>
      </m:oMath>
      <w:r>
        <w:t xml:space="preserve"> in the sum.</w:t>
      </w:r>
    </w:p>
    <w:p w14:paraId="3BB22FB5" w14:textId="77777777" w:rsidR="00D62678" w:rsidRDefault="00F223FE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acc>
                        <m:accPr>
                          <m:chr m:val="‾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DDD0CD1" w14:textId="77777777" w:rsidR="00D62678" w:rsidRDefault="00F223FE">
      <w:pPr>
        <w:pStyle w:val="Heading2"/>
      </w:pPr>
      <w:bookmarkStart w:id="5" w:name="question-5-10-points"/>
      <w:bookmarkEnd w:id="4"/>
      <w:r>
        <w:t>Question 5 (10 points)</w:t>
      </w:r>
    </w:p>
    <w:p w14:paraId="64419480" w14:textId="77777777" w:rsidR="00D62678" w:rsidRDefault="00F223FE">
      <w:pPr>
        <w:pStyle w:val="FirstParagraph"/>
      </w:pPr>
      <w:r>
        <w:t>Why is</w:t>
      </w:r>
    </w:p>
    <w:p w14:paraId="42EAE5E4" w14:textId="77777777" w:rsidR="00D62678" w:rsidRDefault="00F223FE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acc>
                    <m:accPr>
                      <m:chr m:val="‾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‾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48822B2D" w14:textId="2D6440F2" w:rsidR="00D62678" w:rsidRDefault="00F223FE">
      <w:pPr>
        <w:pStyle w:val="FirstParagraph"/>
      </w:pPr>
      <w:r>
        <w:t>### xbar is a constant so you can pull it out in front of the sum. T</w:t>
      </w:r>
      <w:r w:rsidR="00A023D3">
        <w:t>h</w:t>
      </w:r>
      <w:r>
        <w:t>e sum from i = 1 to n of X_i is equal to n times the mean</w:t>
      </w:r>
    </w:p>
    <w:p w14:paraId="44BF44E6" w14:textId="77777777" w:rsidR="00D62678" w:rsidRDefault="00F223FE">
      <w:pPr>
        <w:pStyle w:val="Heading2"/>
      </w:pPr>
      <w:bookmarkStart w:id="6" w:name="question-6-5-points"/>
      <w:bookmarkEnd w:id="5"/>
      <w:r>
        <w:t>Question 6 (5 points)</w:t>
      </w:r>
    </w:p>
    <w:p w14:paraId="78C30671" w14:textId="77777777" w:rsidR="00D62678" w:rsidRDefault="00F223FE">
      <w:pPr>
        <w:pStyle w:val="FirstParagraph"/>
      </w:pPr>
      <w:r>
        <w:t xml:space="preserve">Assuming that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, that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, and that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nary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, please simplify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nary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d>
      </m:oMath>
      <w:r>
        <w:t>.</w:t>
      </w:r>
    </w:p>
    <w:p w14:paraId="6CDB038D" w14:textId="77777777" w:rsidR="00D62678" w:rsidRDefault="00F223FE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92424A5" w14:textId="77777777" w:rsidR="00D62678" w:rsidRDefault="00F223FE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A9EA17C" w14:textId="77777777" w:rsidR="00D62678" w:rsidRDefault="00F223FE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2A60031" w14:textId="77777777" w:rsidR="00D62678" w:rsidRDefault="00F223FE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5623218" w14:textId="77777777" w:rsidR="00D62678" w:rsidRDefault="00F223FE">
      <w:pPr>
        <w:pStyle w:val="Fir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3287179" w14:textId="77777777" w:rsidR="00D62678" w:rsidRDefault="00F223FE">
      <w:pPr>
        <w:pStyle w:val="Heading2"/>
      </w:pPr>
      <w:bookmarkStart w:id="7" w:name="question-7-5-points"/>
      <w:bookmarkEnd w:id="6"/>
      <w:r>
        <w:t>Question 7 (5 points)</w:t>
      </w:r>
    </w:p>
    <w:p w14:paraId="719615FB" w14:textId="77777777" w:rsidR="00D62678" w:rsidRDefault="00F223FE">
      <w:pPr>
        <w:pStyle w:val="FirstParagraph"/>
      </w:pPr>
      <w:r>
        <w:t xml:space="preserve">If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nary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what is the value of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‾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d>
      </m:oMath>
      <w:r>
        <w:t>?</w:t>
      </w:r>
    </w:p>
    <w:p w14:paraId="25D63519" w14:textId="77777777" w:rsidR="00D62678" w:rsidRDefault="00F223FE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‾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5BFBDC0" w14:textId="77777777" w:rsidR="00D62678" w:rsidRDefault="00F223FE">
      <w:pPr>
        <w:pStyle w:val="Heading2"/>
      </w:pPr>
      <w:bookmarkStart w:id="8" w:name="question-8"/>
      <w:bookmarkEnd w:id="7"/>
      <w:r>
        <w:t>Question 8</w:t>
      </w:r>
    </w:p>
    <w:p w14:paraId="47DF3508" w14:textId="77777777" w:rsidR="00D62678" w:rsidRDefault="00F223FE">
      <w:pPr>
        <w:pStyle w:val="Compact"/>
        <w:numPr>
          <w:ilvl w:val="0"/>
          <w:numId w:val="2"/>
        </w:numPr>
      </w:pPr>
      <w:r>
        <w:t xml:space="preserve">Consider the probability space defined by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where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, the set of events </w:t>
      </w:r>
      <m:oMath>
        <m:r>
          <w:rPr>
            <w:rFonts w:ascii="Cambria Math" w:hAnsi="Cambria Math"/>
          </w:rPr>
          <m:t>M</m:t>
        </m:r>
      </m:oMath>
      <w:r>
        <w:t xml:space="preserve"> is the power set of </w:t>
      </w:r>
      <m:oMath>
        <m:r>
          <w:rPr>
            <w:rFonts w:ascii="Cambria Math" w:hAnsi="Cambria Math"/>
          </w:rPr>
          <m:t>S</m:t>
        </m:r>
      </m:oMath>
      <w:r>
        <w:t xml:space="preserve">, and </w:t>
      </w:r>
      <m:oMath>
        <m:r>
          <w:rPr>
            <w:rFonts w:ascii="Cambria Math" w:hAnsi="Cambria Math"/>
          </w:rPr>
          <m:t>P</m:t>
        </m:r>
      </m:oMath>
      <w:r>
        <w:t xml:space="preserve"> is defined by the density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t xml:space="preserve"> for all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S</m:t>
        </m:r>
      </m:oMath>
      <w:r>
        <w:t xml:space="preserve">. Let </w:t>
      </w:r>
      <m:oMath>
        <m:r>
          <w:rPr>
            <w:rFonts w:ascii="Cambria Math" w:hAnsi="Cambria Math"/>
          </w:rPr>
          <m:t>X</m:t>
        </m:r>
      </m:oMath>
      <w:r>
        <w:t xml:space="preserve"> be the random variable on this probability space defined by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1</m:t>
        </m:r>
      </m:oMath>
      <w:r>
        <w:t xml:space="preserve"> and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0</m:t>
        </m:r>
      </m:oMath>
      <w:r>
        <w:t xml:space="preserve">. Define </w:t>
      </w:r>
      <m:oMath>
        <m:r>
          <w:rPr>
            <w:rFonts w:ascii="Cambria Math" w:hAnsi="Cambria Math"/>
          </w:rPr>
          <m:t>Y</m:t>
        </m:r>
      </m:oMath>
      <w:r>
        <w:t xml:space="preserve"> by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2</m:t>
        </m:r>
      </m:oMath>
      <w:r>
        <w:t xml:space="preserve">,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3</m:t>
        </m:r>
      </m:oMath>
      <w:r>
        <w:t>. Are these random variables independent?</w:t>
      </w:r>
    </w:p>
    <w:p w14:paraId="3561EAE8" w14:textId="77777777" w:rsidR="00C75937" w:rsidRDefault="00F223FE">
      <w:pPr>
        <w:pStyle w:val="FirstParagraph"/>
      </w:pPr>
      <w:r>
        <w:t xml:space="preserve">fx (0) = 1/2 fx (1) = 1/2 </w:t>
      </w:r>
    </w:p>
    <w:p w14:paraId="59025C48" w14:textId="2CF45B5E" w:rsidR="00D62678" w:rsidRDefault="00F223FE">
      <w:pPr>
        <w:pStyle w:val="FirstParagraph"/>
      </w:pPr>
      <w:r>
        <w:t>fy (2) = 1/3 fy (3) = 2/3</w:t>
      </w:r>
    </w:p>
    <w:p w14:paraId="18203934" w14:textId="77777777" w:rsidR="00C75937" w:rsidRDefault="00F223FE">
      <w:pPr>
        <w:pStyle w:val="BodyText"/>
      </w:pPr>
      <w:r>
        <w:t xml:space="preserve">(0,2) = 1/2 * 1/3 = 1/6 </w:t>
      </w:r>
    </w:p>
    <w:p w14:paraId="42FADCC5" w14:textId="77777777" w:rsidR="00C75937" w:rsidRDefault="00F223FE">
      <w:pPr>
        <w:pStyle w:val="BodyText"/>
      </w:pPr>
      <w:r>
        <w:lastRenderedPageBreak/>
        <w:t xml:space="preserve">(0,3) = 1/2 * 2/3 = 2/6 = 1/3 </w:t>
      </w:r>
    </w:p>
    <w:p w14:paraId="5712AFD2" w14:textId="77777777" w:rsidR="00C75937" w:rsidRDefault="00F223FE">
      <w:pPr>
        <w:pStyle w:val="BodyText"/>
      </w:pPr>
      <w:r>
        <w:t xml:space="preserve">(1,2) = 1/2 * 1/3 = 1/6 </w:t>
      </w:r>
    </w:p>
    <w:p w14:paraId="4A9B10F8" w14:textId="087DA43F" w:rsidR="00D62678" w:rsidRDefault="00F223FE">
      <w:pPr>
        <w:pStyle w:val="BodyText"/>
      </w:pPr>
      <w:r>
        <w:t>(1,3) = 1/2 * 2/3 = 2/6 = 1/3</w:t>
      </w:r>
    </w:p>
    <w:p w14:paraId="39E6D9A1" w14:textId="77777777" w:rsidR="00D62678" w:rsidRDefault="00F223FE">
      <w:pPr>
        <w:pStyle w:val="BodyText"/>
      </w:pPr>
      <w:r>
        <w:t>No, these are not independent.</w:t>
      </w:r>
    </w:p>
    <w:p w14:paraId="6837BFAA" w14:textId="77777777" w:rsidR="00D62678" w:rsidRDefault="00F223FE">
      <w:pPr>
        <w:pStyle w:val="Compact"/>
        <w:numPr>
          <w:ilvl w:val="0"/>
          <w:numId w:val="3"/>
        </w:numPr>
      </w:pPr>
      <w:r>
        <w:t>Consider the probabilit</w:t>
      </w:r>
      <w:r>
        <w:t xml:space="preserve">y space defined by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where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, the set of events </w:t>
      </w:r>
      <m:oMath>
        <m:r>
          <w:rPr>
            <w:rFonts w:ascii="Cambria Math" w:hAnsi="Cambria Math"/>
          </w:rPr>
          <m:t>M</m:t>
        </m:r>
      </m:oMath>
      <w:r>
        <w:t xml:space="preserve"> is the power set of </w:t>
      </w:r>
      <m:oMath>
        <m:r>
          <w:rPr>
            <w:rFonts w:ascii="Cambria Math" w:hAnsi="Cambria Math"/>
          </w:rPr>
          <m:t>S</m:t>
        </m:r>
      </m:oMath>
      <w:r>
        <w:t xml:space="preserve">, and </w:t>
      </w:r>
      <m:oMath>
        <m:r>
          <w:rPr>
            <w:rFonts w:ascii="Cambria Math" w:hAnsi="Cambria Math"/>
          </w:rPr>
          <m:t>P</m:t>
        </m:r>
      </m:oMath>
      <w:r>
        <w:t xml:space="preserve"> is defined by the density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t xml:space="preserve"> for all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S</m:t>
        </m:r>
      </m:oMath>
      <w:r>
        <w:t xml:space="preserve">. Let </w:t>
      </w:r>
      <m:oMath>
        <m:r>
          <w:rPr>
            <w:rFonts w:ascii="Cambria Math" w:hAnsi="Cambria Math"/>
          </w:rPr>
          <m:t>X</m:t>
        </m:r>
      </m:oMath>
      <w:r>
        <w:t xml:space="preserve"> be the random variable on this probability space defined by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1</m:t>
        </m:r>
      </m:oMath>
      <w: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0</m:t>
        </m:r>
      </m:oMath>
      <w:r>
        <w:t xml:space="preserve">. Define </w:t>
      </w:r>
      <m:oMath>
        <m:r>
          <w:rPr>
            <w:rFonts w:ascii="Cambria Math" w:hAnsi="Cambria Math"/>
          </w:rPr>
          <m:t>Y</m:t>
        </m:r>
      </m:oMath>
      <w:r>
        <w:t xml:space="preserve"> by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2</m:t>
        </m:r>
      </m:oMath>
      <w:r>
        <w:t xml:space="preserve">,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3</m:t>
        </m:r>
      </m:oMath>
      <w:r>
        <w:t>. Are these random variables independent?</w:t>
      </w:r>
    </w:p>
    <w:p w14:paraId="3D4A6C90" w14:textId="77777777" w:rsidR="00C75937" w:rsidRDefault="00F223FE">
      <w:pPr>
        <w:pStyle w:val="FirstParagraph"/>
      </w:pPr>
      <w:r>
        <w:t xml:space="preserve">fx (0) = 1/2 fx (1) = 1/2 fy (2) = 1/3 </w:t>
      </w:r>
    </w:p>
    <w:p w14:paraId="3DC0D638" w14:textId="023EC64F" w:rsidR="00D62678" w:rsidRDefault="00F223FE">
      <w:pPr>
        <w:pStyle w:val="FirstParagraph"/>
      </w:pPr>
      <w:r>
        <w:t>fy (3) = 2/3</w:t>
      </w:r>
    </w:p>
    <w:p w14:paraId="48ABCF5C" w14:textId="77777777" w:rsidR="00C75937" w:rsidRDefault="00F223FE">
      <w:pPr>
        <w:pStyle w:val="BodyText"/>
      </w:pPr>
      <w:r>
        <w:t xml:space="preserve">(0,2) = 1/2 * 1/3 = 1/6 </w:t>
      </w:r>
    </w:p>
    <w:p w14:paraId="35F71B28" w14:textId="77777777" w:rsidR="00C75937" w:rsidRDefault="00F223FE">
      <w:pPr>
        <w:pStyle w:val="BodyText"/>
      </w:pPr>
      <w:r>
        <w:t xml:space="preserve">(0,3) = 1/2 * 2/3 = 2/6 = 1/3 </w:t>
      </w:r>
    </w:p>
    <w:p w14:paraId="2FABFC8C" w14:textId="77777777" w:rsidR="00C75937" w:rsidRDefault="00F223FE">
      <w:pPr>
        <w:pStyle w:val="BodyText"/>
      </w:pPr>
      <w:r>
        <w:t>(1,2) = 1/2 * 1/3 = 1</w:t>
      </w:r>
      <w:r>
        <w:t>/6</w:t>
      </w:r>
    </w:p>
    <w:p w14:paraId="29E6E6AE" w14:textId="7404584E" w:rsidR="00D62678" w:rsidRDefault="00F223FE">
      <w:pPr>
        <w:pStyle w:val="BodyText"/>
      </w:pPr>
      <w:r>
        <w:t>(1,3) = 1/2 * 2/3 = 2/6 = 1/3</w:t>
      </w:r>
    </w:p>
    <w:p w14:paraId="1A2C6DDD" w14:textId="77777777" w:rsidR="00D62678" w:rsidRDefault="00F223FE">
      <w:pPr>
        <w:pStyle w:val="BodyText"/>
      </w:pPr>
      <w:r>
        <w:t>No, these are not independent.</w:t>
      </w:r>
    </w:p>
    <w:p w14:paraId="357F8A28" w14:textId="77777777" w:rsidR="00D62678" w:rsidRDefault="00F223FE">
      <w:pPr>
        <w:pStyle w:val="Heading2"/>
      </w:pPr>
      <w:bookmarkStart w:id="9" w:name="question-9"/>
      <w:bookmarkEnd w:id="8"/>
      <w:r>
        <w:t>Question 9</w:t>
      </w:r>
    </w:p>
    <w:p w14:paraId="78E3F652" w14:textId="77777777" w:rsidR="00D62678" w:rsidRDefault="00F223FE">
      <w:pPr>
        <w:pStyle w:val="FirstParagraph"/>
      </w:pPr>
      <w:r>
        <w:t xml:space="preserve">Suppose </w:t>
      </w:r>
      <m:oMath>
        <m:r>
          <w:rPr>
            <w:rFonts w:ascii="Cambria Math" w:hAnsi="Cambria Math"/>
          </w:rPr>
          <m:t>a</m:t>
        </m:r>
      </m:oMath>
      <w:r>
        <w:t xml:space="preserve"> is a sample from a random variable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is a sample from a random variable </w:t>
      </w:r>
      <m:oMath>
        <m:r>
          <w:rPr>
            <w:rFonts w:ascii="Cambria Math" w:hAnsi="Cambria Math"/>
          </w:rPr>
          <m:t>B</m:t>
        </m:r>
      </m:oMath>
      <w:r>
        <w:t xml:space="preserve"> with variances </w:t>
      </w:r>
      <m:oMath>
        <m:r>
          <w:rPr>
            <w:rFonts w:ascii="Cambria Math" w:hAnsi="Cambria Math"/>
          </w:rPr>
          <m:t>v</m:t>
        </m:r>
      </m:oMath>
      <w:r>
        <w:t xml:space="preserve"> and </w:t>
      </w:r>
      <m:oMath>
        <m:r>
          <w:rPr>
            <w:rFonts w:ascii="Cambria Math" w:hAnsi="Cambria Math"/>
          </w:rPr>
          <m:t>w</m:t>
        </m:r>
      </m:oMath>
      <w:r>
        <w:t xml:space="preserve"> respectively. What weighted average </w:t>
      </w:r>
      <m:oMath>
        <m:r>
          <w:rPr>
            <w:rFonts w:ascii="Cambria Math" w:hAnsi="Cambria Math"/>
          </w:rPr>
          <m:t>xa</m:t>
        </m:r>
        <m:r>
          <m:rPr>
            <m:sty m:val="p"/>
          </m:rPr>
          <w:rPr>
            <w:rFonts w:ascii="Cambria Math" w:hAnsi="Cambria Math"/>
          </w:rPr>
          <m:t>+(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b</m:t>
        </m:r>
      </m:oMath>
      <w:r>
        <w:t xml:space="preserve"> with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∈[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 minimizes the variance of </w:t>
      </w:r>
      <m:oMath>
        <m:r>
          <w:rPr>
            <w:rFonts w:ascii="Cambria Math" w:hAnsi="Cambria Math"/>
          </w:rPr>
          <m:t>xa</m:t>
        </m:r>
        <m:r>
          <m:rPr>
            <m:sty m:val="p"/>
          </m:rPr>
          <w:rPr>
            <w:rFonts w:ascii="Cambria Math" w:hAnsi="Cambria Math"/>
          </w:rPr>
          <m:t>+(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b</m:t>
        </m:r>
      </m:oMath>
      <w:r>
        <w:t>?</w:t>
      </w:r>
    </w:p>
    <w:p w14:paraId="5C6DA72A" w14:textId="77777777" w:rsidR="00D62678" w:rsidRDefault="00F223FE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Var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xa</m:t>
          </m:r>
          <m:r>
            <m:rPr>
              <m:sty m:val="p"/>
            </m:rPr>
            <w:rPr>
              <w:rFonts w:ascii="Cambria Math" w:hAnsi="Cambria Math"/>
            </w:rPr>
            <m:t>+(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]=</m:t>
          </m:r>
        </m:oMath>
      </m:oMathPara>
    </w:p>
    <w:p w14:paraId="75B2EE5D" w14:textId="77777777" w:rsidR="00D62678" w:rsidRDefault="00F223FE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Var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xa</m:t>
          </m:r>
          <m:r>
            <m:rPr>
              <m:sty m:val="p"/>
            </m:rPr>
            <w:rPr>
              <w:rFonts w:ascii="Cambria Math" w:hAnsi="Cambria Math"/>
            </w:rPr>
            <m:t>]+</m:t>
          </m:r>
          <m:r>
            <w:rPr>
              <w:rFonts w:ascii="Cambria Math" w:hAnsi="Cambria Math"/>
            </w:rPr>
            <m:t>Var</m:t>
          </m:r>
          <m:r>
            <m:rPr>
              <m:sty m:val="p"/>
            </m:rPr>
            <w:rPr>
              <w:rFonts w:ascii="Cambria Math" w:hAnsi="Cambria Math"/>
            </w:rPr>
            <m:t>[(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6C6F6C81" w14:textId="77777777" w:rsidR="00D62678" w:rsidRDefault="00F223FE">
      <w:pPr>
        <w:pStyle w:val="Fir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Var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]+(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Var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09A2817C" w14:textId="77777777" w:rsidR="00D62678" w:rsidRDefault="00F223FE">
      <w:pPr>
        <w:pStyle w:val="Fir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+(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w</m:t>
          </m:r>
        </m:oMath>
      </m:oMathPara>
    </w:p>
    <w:p w14:paraId="3A4E25D3" w14:textId="77777777" w:rsidR="00D62678" w:rsidRDefault="00F223FE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w</m:t>
          </m:r>
        </m:oMath>
      </m:oMathPara>
    </w:p>
    <w:p w14:paraId="630DD6D5" w14:textId="77777777" w:rsidR="00D62678" w:rsidRDefault="00F223FE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wx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w</m:t>
          </m:r>
        </m:oMath>
      </m:oMathPara>
    </w:p>
    <w:p w14:paraId="24F798A6" w14:textId="77777777" w:rsidR="00D62678" w:rsidRDefault="00F223FE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vertex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w</m:t>
              </m:r>
            </m:den>
          </m:f>
        </m:oMath>
      </m:oMathPara>
      <w:bookmarkEnd w:id="9"/>
    </w:p>
    <w:sectPr w:rsidR="00D6267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119E2" w14:textId="77777777" w:rsidR="00F223FE" w:rsidRDefault="00F223FE">
      <w:pPr>
        <w:spacing w:after="0"/>
      </w:pPr>
      <w:r>
        <w:separator/>
      </w:r>
    </w:p>
  </w:endnote>
  <w:endnote w:type="continuationSeparator" w:id="0">
    <w:p w14:paraId="7C059641" w14:textId="77777777" w:rsidR="00F223FE" w:rsidRDefault="00F223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43784" w14:textId="77777777" w:rsidR="00F223FE" w:rsidRDefault="00F223FE">
      <w:r>
        <w:separator/>
      </w:r>
    </w:p>
  </w:footnote>
  <w:footnote w:type="continuationSeparator" w:id="0">
    <w:p w14:paraId="600530F9" w14:textId="77777777" w:rsidR="00F223FE" w:rsidRDefault="00F22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ECB46DE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B3CC16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A023D3"/>
    <w:rsid w:val="00B86B75"/>
    <w:rsid w:val="00BC48D5"/>
    <w:rsid w:val="00C36279"/>
    <w:rsid w:val="00C75937"/>
    <w:rsid w:val="00D62678"/>
    <w:rsid w:val="00E315A3"/>
    <w:rsid w:val="00F223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2CB30"/>
  <w15:docId w15:val="{B1DF5C41-6FD7-4994-B915-E4A7D46F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studio.com/wp-content/uploads/2015/02/rmarkdown-cheatshee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840</Words>
  <Characters>4792</Characters>
  <Application>Microsoft Office Word</Application>
  <DocSecurity>0</DocSecurity>
  <Lines>39</Lines>
  <Paragraphs>11</Paragraphs>
  <ScaleCrop>false</ScaleCrop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5</dc:title>
  <dc:creator>Megan Hoeksema</dc:creator>
  <cp:keywords/>
  <cp:lastModifiedBy>Megan Hoeksema</cp:lastModifiedBy>
  <cp:revision>3</cp:revision>
  <dcterms:created xsi:type="dcterms:W3CDTF">2021-10-19T22:31:00Z</dcterms:created>
  <dcterms:modified xsi:type="dcterms:W3CDTF">2021-10-19T22:32:00Z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