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1F4E5F"/>
          <w:sz w:val="20"/>
          <w:szCs w:val="20"/>
        </w:rPr>
        <w:t xml:space="preserve">VEMIO</w:t>
      </w:r>
    </w:p>
    <w:p>
      <w:pPr>
        <w:spacing w:after="300"/>
      </w:pPr>
      <w:r>
        <w:rPr>
          <w:i/>
          <w:iCs/>
          <w:color w:val="555555"/>
          <w:sz w:val="18"/>
          <w:szCs w:val="18"/>
        </w:rPr>
        <w:t xml:space="preserve">Inteligencia comercial con IA para CPG</w:t>
      </w:r>
    </w:p>
    <w:p>
      <w:pPr>
        <w:pStyle w:val="Title"/>
        <w:spacing w:after="100"/>
      </w:pPr>
      <w:r>
        <w:rPr>
          <w:b/>
          <w:bCs/>
          <w:color w:val="1A1A1A"/>
          <w:sz w:val="34"/>
          <w:szCs w:val="34"/>
        </w:rPr>
        <w:t xml:space="preserve">Prueba Técnica — AI Product Engineer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Caso: Forecasting, Elasticidad y Uplift Promocional para un cliente CPG de VEMIO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1. Contexto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VEMIO es una plataforma de inteligencia comercial con IA para empresas de consumo masivo (CPG) en LATAM. Trabajamos con equipos comerciales y de trade marketing para ayudarles a predecir demanda, optimizar precios y medir el impacto real de sus promociones.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Este caso está construido sobre un dataset simulado, diseñado por VEMIO para representar fielmente los mismos retos de negocio que enfrentan nuestros clientes CPG reales: estacionalidad, promociones superpuestas, y datos con inconsistencias típicas de un extracto real. Vas a resolver, a escala reducida, el mismo tipo de problema que el equipo de producto de VEMIO resuelve todos los días.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2. El dataset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Recibirás un archivo con transacciones de venta (sell-in) simuladas, con la siguiente estructura: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Periodo: enero 2025 – enero 2027 (~24 meses)   ·   6 SKUs   ·   12 bodegas   ·   ~41,300 clientes   ·   ~283,500 transacciones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year, month, date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Periodo de la transacción (2025-01 a 2026-05, 17 meses).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warehouse, route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Bodega y ruta de distribución que atendió la venta (12 bodegas).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client_code, client_name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anonimizado del punto de venta (~52,500 clientes únicos).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product_code, product_name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SKU vendido (6 productos: caldos, desodorantes, shampoos).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category, subcategory, brand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Jerarquía de producto y marca (anonimizada).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de la transacción/ticket de venta.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sell_in_quantity, sell_in_amount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Unidades vendidas y monto facturado (venta neta, sell-in a distribuidor).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bruto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Monto bruto antes de descuento.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discount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de descuento aplicado sobre el precio de lista. Se calcula a nivel de combo/bundle, no siempre coincide línea por línea — puede tener nulos.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product_cost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 total de adquisición de las unidades vendidas en esa transacción (costo unitario × cantidad).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product_margin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Margen de ganancia fijo por SKU (markup sobre costo, entre 0.20 y 0.30). Constante para cada producto en todo el periodo.</w:t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basket</w:t>
            </w:r>
          </w:p>
        </w:tc>
        <w:tc>
          <w:tcPr>
            <w:tcW w:type="dxa" w:w="7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Canasta comercial del punto de venta (Alimentos / Cuidado Personal).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id_combo, combo</w:t>
            </w:r>
          </w:p>
        </w:tc>
        <w:tc>
          <w:tcPr>
            <w:tcW w:type="dxa" w:w="7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Identificador de combo promocional cuando la venta formó parte de uno (79 combos distintos).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Nota: aunque el dataset es simulado, incluye inconsistencias típicas de un extracto real, a propósito (nulos en descuento/costo, un registro con metadatos incompletos, transacciones con cantidad o monto en cero). Trátalas como las tratarías en un proyecto real — no asumas que los datos vienen limpios.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3. El caso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El equipo comercial de este cliente te pide un análisis para preparar su plan de reabasto y promociones del próximo trimestre. Tu entregable debe resolver tres preguntas conectadas entre sí: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A — Demand Forecasting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Proyecta la demanda semanal (en unidades) para 2 o 3 SKUs a tu elección, con un horizonte de 8 a 12 semanas hacia adelante desde el final del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Justifica el modelo elegido (baseline vs. modelo más sofisticado) y cómo validaste su desempeño respecto al tiempo (sin fuga de información futura).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Reporta el error de tu proyección con la métrica que consideres más adecuada para este negocio, y explica por qué.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B — Elasticidad de precio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Para 1 SKU con suficiente variación de precio/descuento en el histórico, estima la sensibilidad de la demanda al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Construye un simulador que, para cualquier precio dentro del rango históricamente observado para ese SKU, estime: (a) demanda esperada, (b) ingreso, y (c) margen ($ y %), usando el costo y margen provistos (product_cost, product_margin).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 base en el simulador, identifica el precio o zona de precio que mejor balancea ingreso y margen, y justifica tu recomendación.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 extrapoles fuera del rango de precios observado: no hay evidencia que respalde esa proyección.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Señala los riesgos o supuestos que limitan la confiabilidad de tu estimación.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Reto C — Uplift promocional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Identifica al menos dos promociones o periodos de descuento pasados y estima la venta incremental generada durante cada periodo. La metodología para aislar ese incremental queda a tu criterio.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Concluye con al menos una promoción que recomendarías replicar y una que no, explicando por qué.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4. Entregables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Notebook o script reproducible (Python de preferencia) con el desarrollo de los tres retos.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Documento de 1-2 páginas explicando: supuestos tomados, metodología de cada reto, y trade-offs relevantes (qué harías distinto con más tiempo o datos).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3 a 5 recomendaciones de negocio dirigidas al equipo comercial del cliente, en lenguaje no técnico.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5. Criterios de evaluación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  <w:gridCol w:w="1400"/>
      </w:tblGrid>
      <w:tr>
        <w:tc>
          <w:tcPr>
            <w:tcW w:type="dxa" w:w="3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evaluamos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Rigor técnico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Elección de modelo justificada, validación temporal correcta (sin fuga de información), manejo de supuestos explícito.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Manejo de datos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Tratamiento de nulos, duplicados, outliers y registros inconsistentes sin perder trazabilidad ni sobre-limpiar.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Insight de negocio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Traducción de resultados técnicos en recomendaciones accionables para el equipo comercial del cliente.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Claridad del documento de hallazgos: estructura, honestidad sobre limitaciones, nivel de detalle adecuado a la audiencia.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8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Pragmatismo</w:t>
            </w:r>
          </w:p>
        </w:tc>
        <w:tc>
          <w:tcPr>
            <w:tcW w:type="dxa" w:w="52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Balance entre calidad y tiempo invertido; evita sobre-ingeniería para el alcance del caso.</w:t>
            </w:r>
          </w:p>
        </w:tc>
        <w:tc>
          <w:tcPr>
            <w:tcW w:type="dxa" w:w="1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26"/>
          <w:szCs w:val="26"/>
        </w:rPr>
        <w:t xml:space="preserve">6. Logística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Formato de entrega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Take-home, asíncrono.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Plazo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a 4 días naturales a partir de la recepción del caso.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Tiempo de trabajo estimado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a 6 horas efectivas (el plazo es amplio para que lo trabajes con tu propio ritmo).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Stack libre. Python es el preferido dado el stack de VEMIO. Uso de LLMs/IA permitido y bienvenido — documenta cómo los usaste.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1) Notebook o script reproducible. 2) Documento de 1-2 páginas con metodología, supuestos y trade-offs. 3) 3-5 recomendaciones de negocio.</w:t>
            </w:r>
          </w:p>
        </w:tc>
      </w:tr>
      <w:tr>
        <w:tc>
          <w:tcPr>
            <w:tcW w:type="dxa" w:w="34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Forma de envío</w:t>
            </w:r>
          </w:p>
        </w:tc>
        <w:tc>
          <w:tcPr>
            <w:tcW w:type="dxa" w:w="70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Repositorio en GitHub o GitLab (público o compartido con acceso). No se aceptan notebooks sueltos ni carpetas comprimidas — necesitamos ver tu historial de commits.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Dudas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Cualquier duda sobre el caso o el dataset, escríbenos directamente — preferimos que preguntes a que asumas.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Cualquier duda, contáctanos. Gracias por tomarte el tiempo de resolver este caso — así es como trabajamos en VEMIO.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2026-08-06T19:34:12.319Z</dcterms:created>
  <dcterms:modified xsi:type="dcterms:W3CDTF">2026-08-06T19:34:12.349Z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