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Calibri" w:cs="Calibri" w:eastAsia="Calibri" w:hAnsi="Calibri"/>
          <w:color w:val="000000"/>
        </w:rPr>
      </w:pPr>
      <w:bookmarkStart w:colFirst="0" w:colLast="0" w:name="_49xo9hlq1k6r" w:id="0"/>
      <w:bookmarkEnd w:id="0"/>
      <w:r w:rsidDel="00000000" w:rsidR="00000000" w:rsidRPr="00000000">
        <w:rPr>
          <w:rFonts w:ascii="Calibri" w:cs="Calibri" w:eastAsia="Calibri" w:hAnsi="Calibri"/>
          <w:color w:val="000000"/>
          <w:rtl w:val="0"/>
        </w:rPr>
        <w:t xml:space="preserve">MEMORANDUM OF UNDERSTANDING (MoU) TRAINING</w:t>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 Perusahaan </w:t>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PT. Jaringan Universal Online Solusindo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          </w:t>
        <w:tab/>
        <w:t xml:space="preserve">: Dsn. Lembung Lor RT 01 RW 03, Ds. Tunjung Mekar,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2977" w:right="0" w:hanging="225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24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Nama</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Calo</w:t>
      </w:r>
      <w:r w:rsidDel="00000000" w:rsidR="00000000" w:rsidRPr="00000000">
        <w:rPr>
          <w:sz w:val="24"/>
          <w:szCs w:val="24"/>
          <w:rtl w:val="0"/>
        </w:rPr>
        <w:t xml:space="preserv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Karyawan</w:t>
        <w:tab/>
        <w:tab/>
        <w:t xml:space="preserve">: </w:t>
      </w:r>
      <w:r w:rsidDel="00000000" w:rsidR="00000000" w:rsidRPr="00000000">
        <w:rPr>
          <w:sz w:val="24"/>
          <w:szCs w:val="24"/>
          <w:rtl w:val="0"/>
        </w:rPr>
        <w:t xml:space="preserv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Tempat</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Tanggal</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Lahir</w:t>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Jenis</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Kelamin</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Nomor</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3600" w:right="0" w:hanging="288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Alamat</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977"/>
        </w:tabs>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Posisi/Jabatan       </w:t>
        <w:tab/>
        <w:tab/>
        <w:tab/>
        <w:t xml:space="preserve">: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3</w:t>
        <w:br w:type="textWrapping"/>
        <w:t xml:space="preserve">HAK DAN KEWAJIBAN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 wajib mengikuti seluruh kegiatan training yang ditentukan oleh PIHAK PERTAMA dengan penuh tanggung jawab.</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berhak melakukan evaluasi terhadap kinerja PIHAK KEDUA selama masa training.</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PERTAMA</w:t>
              <w:br w:type="textWrapping"/>
              <w:t xml:space="preserve">PT. Jaringan Universal Online Solusindo,</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{{tanda_tangan}}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SHOBAHUL AMRI</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Direktur</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-958410</wp:posOffset>
          </wp:positionH>
          <wp:positionV relativeFrom="paragraph">
            <wp:posOffset>-332519</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-927154</wp:posOffset>
          </wp:positionH>
          <wp:positionV relativeFrom="paragraph">
            <wp:posOffset>-450214</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5b9bd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