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AE037" w14:textId="73CA5881" w:rsidR="009D5A6C" w:rsidRDefault="009D5A6C">
      <w:pPr>
        <w:rPr>
          <w:lang w:val="en-US"/>
        </w:rPr>
      </w:pPr>
      <w:r>
        <w:rPr>
          <w:lang w:val="en-US"/>
        </w:rPr>
        <w:t xml:space="preserve">General </w:t>
      </w:r>
    </w:p>
    <w:p w14:paraId="34B23CBB" w14:textId="1B8F36D5" w:rsidR="009D5A6C" w:rsidRDefault="009D5A6C" w:rsidP="009D5A6C">
      <w:pPr>
        <w:pStyle w:val="a5"/>
        <w:numPr>
          <w:ilvl w:val="0"/>
          <w:numId w:val="3"/>
        </w:numPr>
        <w:rPr>
          <w:lang w:val="en-US"/>
        </w:rPr>
      </w:pPr>
      <w:r>
        <w:rPr>
          <w:lang w:val="en-US"/>
        </w:rPr>
        <w:t xml:space="preserve">Use opencv, pytesseract (LSTM, CNN) to segment and OCR pages. </w:t>
      </w:r>
    </w:p>
    <w:p w14:paraId="60373942" w14:textId="7AE81A8C" w:rsidR="00FF1F0F" w:rsidRDefault="00FF1F0F" w:rsidP="00FF1F0F">
      <w:pPr>
        <w:pStyle w:val="a5"/>
        <w:numPr>
          <w:ilvl w:val="1"/>
          <w:numId w:val="3"/>
        </w:numPr>
        <w:rPr>
          <w:lang w:val="en-US"/>
        </w:rPr>
      </w:pPr>
      <w:r>
        <w:rPr>
          <w:lang w:val="en-US"/>
        </w:rPr>
        <w:t xml:space="preserve">Use Autoencoder to generate perturbated dataset </w:t>
      </w:r>
      <w:r w:rsidR="00810C92">
        <w:rPr>
          <w:lang w:val="en-US"/>
        </w:rPr>
        <w:t xml:space="preserve">in order to augment PyTesseract Engine. </w:t>
      </w:r>
    </w:p>
    <w:p w14:paraId="354F79E0" w14:textId="77777777" w:rsidR="00810C92" w:rsidRPr="009D5A6C" w:rsidRDefault="00810C92" w:rsidP="00FF1F0F">
      <w:pPr>
        <w:pStyle w:val="a5"/>
        <w:numPr>
          <w:ilvl w:val="1"/>
          <w:numId w:val="3"/>
        </w:numPr>
        <w:rPr>
          <w:lang w:val="en-US"/>
        </w:rPr>
      </w:pPr>
    </w:p>
    <w:p w14:paraId="3BA8D315" w14:textId="1BF82804" w:rsidR="009D5A6C" w:rsidRDefault="009D5A6C" w:rsidP="009D5A6C">
      <w:pPr>
        <w:pStyle w:val="a5"/>
        <w:numPr>
          <w:ilvl w:val="0"/>
          <w:numId w:val="3"/>
        </w:numPr>
        <w:rPr>
          <w:lang w:val="en-US"/>
        </w:rPr>
      </w:pPr>
      <w:r>
        <w:rPr>
          <w:lang w:val="en-US"/>
        </w:rPr>
        <w:t>Use NLTK + rf, chunk processing, GCP VM, census data to train gender classifier</w:t>
      </w:r>
    </w:p>
    <w:p w14:paraId="31C6F310" w14:textId="60F0DB4A" w:rsidR="009D5A6C" w:rsidRDefault="009D5A6C" w:rsidP="009D5A6C">
      <w:pPr>
        <w:pStyle w:val="a5"/>
        <w:numPr>
          <w:ilvl w:val="0"/>
          <w:numId w:val="3"/>
        </w:numPr>
        <w:rPr>
          <w:lang w:val="en-US"/>
        </w:rPr>
      </w:pPr>
      <w:r>
        <w:rPr>
          <w:lang w:val="en-US"/>
        </w:rPr>
        <w:t xml:space="preserve">Use CNN or models to correct spelling, restrict answers to a name/ place dictionary. </w:t>
      </w:r>
    </w:p>
    <w:p w14:paraId="13199EBF" w14:textId="2964D013" w:rsidR="00FF1F0F" w:rsidRPr="009D5A6C" w:rsidRDefault="00FF1F0F" w:rsidP="00FF1F0F">
      <w:pPr>
        <w:pStyle w:val="a5"/>
        <w:rPr>
          <w:lang w:val="en-US"/>
        </w:rPr>
      </w:pPr>
    </w:p>
    <w:p w14:paraId="12EDA34F" w14:textId="77777777" w:rsidR="009D5A6C" w:rsidRPr="009D5A6C" w:rsidRDefault="009D5A6C" w:rsidP="009D5A6C">
      <w:pPr>
        <w:ind w:left="360"/>
        <w:rPr>
          <w:lang w:val="en-US"/>
        </w:rPr>
      </w:pPr>
    </w:p>
    <w:p w14:paraId="7A367554" w14:textId="77777777" w:rsidR="009D5A6C" w:rsidRDefault="009D5A6C">
      <w:pPr>
        <w:rPr>
          <w:lang w:val="en-US"/>
        </w:rPr>
      </w:pPr>
    </w:p>
    <w:p w14:paraId="30C5B321" w14:textId="77777777" w:rsidR="009D5A6C" w:rsidRDefault="009D5A6C">
      <w:pPr>
        <w:rPr>
          <w:lang w:val="en-US"/>
        </w:rPr>
      </w:pPr>
    </w:p>
    <w:p w14:paraId="60B3115E" w14:textId="77777777" w:rsidR="009D5A6C" w:rsidRDefault="009D5A6C">
      <w:pPr>
        <w:rPr>
          <w:lang w:val="en-US"/>
        </w:rPr>
      </w:pPr>
    </w:p>
    <w:p w14:paraId="47778F95" w14:textId="77777777" w:rsidR="009D5A6C" w:rsidRDefault="009D5A6C">
      <w:pPr>
        <w:rPr>
          <w:lang w:val="en-US"/>
        </w:rPr>
      </w:pPr>
    </w:p>
    <w:p w14:paraId="6C4B5AC5" w14:textId="50AE3D6E" w:rsidR="00E51857" w:rsidRDefault="001A6D05">
      <w:pPr>
        <w:rPr>
          <w:lang w:val="en-US"/>
        </w:rPr>
      </w:pPr>
      <w:r>
        <w:rPr>
          <w:lang w:val="en-US"/>
        </w:rPr>
        <w:t>0.0.11</w:t>
      </w:r>
    </w:p>
    <w:p w14:paraId="7398990F" w14:textId="261D97F5" w:rsidR="001A6D05" w:rsidRDefault="001A6D05">
      <w:pPr>
        <w:rPr>
          <w:lang w:val="en-US"/>
        </w:rPr>
      </w:pPr>
      <w:r>
        <w:rPr>
          <w:lang w:val="en-US"/>
        </w:rPr>
        <w:t xml:space="preserve">Fixed bugs: </w:t>
      </w:r>
    </w:p>
    <w:p w14:paraId="2ECE23FE" w14:textId="214166E8" w:rsidR="00627DE2" w:rsidRDefault="001A6D05">
      <w:pPr>
        <w:rPr>
          <w:lang w:val="en-US"/>
        </w:rPr>
      </w:pPr>
      <w:r>
        <w:rPr>
          <w:lang w:val="en-US"/>
        </w:rPr>
        <w:t xml:space="preserve">The get_mask() method does not perform well on new samples because of sizing issue. </w:t>
      </w:r>
    </w:p>
    <w:p w14:paraId="651593D7" w14:textId="555998DB" w:rsidR="00627DE2" w:rsidRDefault="00627DE2">
      <w:pPr>
        <w:rPr>
          <w:lang w:val="en-US"/>
        </w:rPr>
      </w:pPr>
      <w:r>
        <w:rPr>
          <w:lang w:val="en-US"/>
        </w:rPr>
        <w:t>Now resizing all in</w:t>
      </w:r>
      <w:r w:rsidRPr="00A73FFD">
        <w:rPr>
          <w:sz w:val="24"/>
          <w:szCs w:val="24"/>
          <w:lang w:val="en-US"/>
        </w:rPr>
        <w:t>p</w:t>
      </w:r>
      <w:r>
        <w:rPr>
          <w:lang w:val="en-US"/>
        </w:rPr>
        <w:t>uts to (</w:t>
      </w:r>
      <w:r w:rsidRPr="00627DE2">
        <w:rPr>
          <w:lang w:val="en-US"/>
        </w:rPr>
        <w:t>3663, 2831</w:t>
      </w:r>
      <w:r>
        <w:rPr>
          <w:lang w:val="en-US"/>
        </w:rPr>
        <w:t>)</w:t>
      </w:r>
    </w:p>
    <w:p w14:paraId="6949FD05" w14:textId="41A7EB16" w:rsidR="00715B72" w:rsidRDefault="00715B72">
      <w:pPr>
        <w:rPr>
          <w:lang w:val="en-US"/>
        </w:rPr>
      </w:pPr>
      <w:r>
        <w:rPr>
          <w:lang w:val="en-US"/>
        </w:rPr>
        <w:t>0.0.11.1</w:t>
      </w:r>
    </w:p>
    <w:p w14:paraId="61F27DDC" w14:textId="524F0FD6" w:rsidR="00715B72" w:rsidRDefault="00715B72">
      <w:pPr>
        <w:rPr>
          <w:lang w:val="en-US"/>
        </w:rPr>
      </w:pPr>
      <w:r>
        <w:rPr>
          <w:lang w:val="en-US"/>
        </w:rPr>
        <w:t xml:space="preserve">Another fix: imutils.rezie()  -- need to specify the width and the height, otherwise reversed and </w:t>
      </w:r>
      <w:r w:rsidR="005106D3">
        <w:rPr>
          <w:lang w:val="en-US"/>
        </w:rPr>
        <w:t xml:space="preserve">the result will be wrong. </w:t>
      </w:r>
    </w:p>
    <w:p w14:paraId="3E1F621A" w14:textId="70DFC2B9" w:rsidR="005106D3" w:rsidRDefault="005106D3">
      <w:pPr>
        <w:rPr>
          <w:lang w:val="en-US"/>
        </w:rPr>
      </w:pPr>
      <w:r>
        <w:rPr>
          <w:lang w:val="en-US"/>
        </w:rPr>
        <w:t>0.0.12</w:t>
      </w:r>
    </w:p>
    <w:p w14:paraId="533E1882" w14:textId="28884863" w:rsidR="002B6831" w:rsidRDefault="002B6831">
      <w:pPr>
        <w:rPr>
          <w:lang w:val="en-US"/>
        </w:rPr>
      </w:pPr>
    </w:p>
    <w:p w14:paraId="120A8663" w14:textId="38D22D1A" w:rsidR="002B6831" w:rsidRDefault="002B6831">
      <w:pPr>
        <w:rPr>
          <w:lang w:val="en-US"/>
        </w:rPr>
      </w:pPr>
    </w:p>
    <w:p w14:paraId="72190D91" w14:textId="462A6CAF" w:rsidR="002B6831" w:rsidRDefault="002B6831">
      <w:pPr>
        <w:rPr>
          <w:lang w:val="en-US"/>
        </w:rPr>
      </w:pPr>
    </w:p>
    <w:p w14:paraId="1FA49D6C" w14:textId="6847E35E" w:rsidR="002B6831" w:rsidRDefault="002B6831">
      <w:pPr>
        <w:rPr>
          <w:lang w:val="en-US"/>
        </w:rPr>
      </w:pPr>
    </w:p>
    <w:p w14:paraId="43F838A8" w14:textId="24A25D4C" w:rsidR="002B6831" w:rsidRDefault="002B6831">
      <w:pPr>
        <w:rPr>
          <w:lang w:val="en-US"/>
        </w:rPr>
      </w:pPr>
    </w:p>
    <w:p w14:paraId="03E20567" w14:textId="77777777" w:rsidR="002B6831" w:rsidRDefault="002B6831">
      <w:pPr>
        <w:rPr>
          <w:lang w:val="en-US"/>
        </w:rPr>
      </w:pPr>
    </w:p>
    <w:p w14:paraId="315AAB79" w14:textId="053DD103" w:rsidR="005106D3" w:rsidRDefault="005106D3">
      <w:pPr>
        <w:rPr>
          <w:lang w:val="en-US"/>
        </w:rPr>
      </w:pPr>
      <w:r>
        <w:rPr>
          <w:lang w:val="en-US"/>
        </w:rPr>
        <w:t>2020/11/14</w:t>
      </w:r>
    </w:p>
    <w:p w14:paraId="2F88106C" w14:textId="46FF223C" w:rsidR="002B6831" w:rsidRDefault="002B6831">
      <w:pPr>
        <w:rPr>
          <w:lang w:val="en-US"/>
        </w:rPr>
      </w:pPr>
      <w:r>
        <w:rPr>
          <w:lang w:val="en-US"/>
        </w:rPr>
        <w:t>Problems</w:t>
      </w:r>
    </w:p>
    <w:p w14:paraId="44D12EF0" w14:textId="6D1430CA" w:rsidR="002B6831" w:rsidRDefault="002B6831" w:rsidP="002B6831">
      <w:pPr>
        <w:pStyle w:val="a5"/>
        <w:numPr>
          <w:ilvl w:val="0"/>
          <w:numId w:val="1"/>
        </w:numPr>
        <w:rPr>
          <w:lang w:val="en-US"/>
        </w:rPr>
      </w:pPr>
      <w:r>
        <w:rPr>
          <w:lang w:val="en-US"/>
        </w:rPr>
        <w:t>Digits not recognized correctly (missing digits)</w:t>
      </w:r>
    </w:p>
    <w:p w14:paraId="3AA0B716" w14:textId="123E362D" w:rsidR="002B6831" w:rsidRDefault="002B6831" w:rsidP="002B6831">
      <w:pPr>
        <w:pStyle w:val="a5"/>
        <w:numPr>
          <w:ilvl w:val="1"/>
          <w:numId w:val="1"/>
        </w:numPr>
        <w:rPr>
          <w:lang w:val="en-US"/>
        </w:rPr>
      </w:pPr>
      <w:r>
        <w:rPr>
          <w:lang w:val="en-US"/>
        </w:rPr>
        <w:t>Reason 1: some digits look like alphabet. E.g. 1 looks like “l”</w:t>
      </w:r>
    </w:p>
    <w:p w14:paraId="77B11D15" w14:textId="25A1DA7D" w:rsidR="002B6831" w:rsidRDefault="002B6831" w:rsidP="002B6831">
      <w:pPr>
        <w:pStyle w:val="a5"/>
        <w:numPr>
          <w:ilvl w:val="2"/>
          <w:numId w:val="1"/>
        </w:numPr>
        <w:rPr>
          <w:lang w:val="en-US"/>
        </w:rPr>
      </w:pPr>
      <w:r>
        <w:rPr>
          <w:lang w:val="en-US"/>
        </w:rPr>
        <w:t xml:space="preserve">Maybe use customized train file. </w:t>
      </w:r>
    </w:p>
    <w:p w14:paraId="5471C268" w14:textId="7744A394" w:rsidR="002B6831" w:rsidRDefault="002B6831" w:rsidP="002B6831">
      <w:pPr>
        <w:pStyle w:val="a5"/>
        <w:numPr>
          <w:ilvl w:val="1"/>
          <w:numId w:val="1"/>
        </w:numPr>
        <w:rPr>
          <w:lang w:val="en-US"/>
        </w:rPr>
      </w:pPr>
      <w:r>
        <w:rPr>
          <w:lang w:val="en-US"/>
        </w:rPr>
        <w:t xml:space="preserve">Reason 2: maybe because of some </w:t>
      </w:r>
      <w:r w:rsidRPr="00FD2657">
        <w:rPr>
          <w:highlight w:val="yellow"/>
          <w:lang w:val="en-US"/>
        </w:rPr>
        <w:t>segmentation problem</w:t>
      </w:r>
      <w:r>
        <w:rPr>
          <w:lang w:val="en-US"/>
        </w:rPr>
        <w:t xml:space="preserve">? </w:t>
      </w:r>
    </w:p>
    <w:p w14:paraId="1F445A1B" w14:textId="14701593" w:rsidR="002B6831" w:rsidRDefault="002B6831" w:rsidP="002B6831">
      <w:pPr>
        <w:pStyle w:val="a5"/>
        <w:numPr>
          <w:ilvl w:val="2"/>
          <w:numId w:val="1"/>
        </w:numPr>
        <w:rPr>
          <w:lang w:val="en-US"/>
        </w:rPr>
      </w:pPr>
      <w:r>
        <w:rPr>
          <w:lang w:val="en-US"/>
        </w:rPr>
        <w:t xml:space="preserve">Explore character segmentation or use other variations of pytesseract. </w:t>
      </w:r>
    </w:p>
    <w:p w14:paraId="2AF86F5C" w14:textId="0C6C11D9" w:rsidR="00FD2657" w:rsidRDefault="00FD2657" w:rsidP="002B6831">
      <w:pPr>
        <w:pStyle w:val="a5"/>
        <w:numPr>
          <w:ilvl w:val="2"/>
          <w:numId w:val="1"/>
        </w:numPr>
        <w:rPr>
          <w:lang w:val="en-US"/>
        </w:rPr>
      </w:pPr>
      <w:r>
        <w:rPr>
          <w:lang w:val="en-US"/>
        </w:rPr>
        <w:lastRenderedPageBreak/>
        <w:t xml:space="preserve">2020/11/14 Overlay segmentation mask in OCR.ROI_to_text() with original input, drawing, making clear the rectangle border. </w:t>
      </w:r>
    </w:p>
    <w:p w14:paraId="28F56E60" w14:textId="02D3D116" w:rsidR="00FD2657" w:rsidRDefault="00FD2657" w:rsidP="00FD2657">
      <w:pPr>
        <w:pStyle w:val="a5"/>
        <w:numPr>
          <w:ilvl w:val="0"/>
          <w:numId w:val="1"/>
        </w:numPr>
        <w:rPr>
          <w:lang w:val="en-US"/>
        </w:rPr>
      </w:pPr>
      <w:r>
        <w:rPr>
          <w:lang w:val="en-US"/>
        </w:rPr>
        <w:t xml:space="preserve">Overall segmentation problem—character are not separate from each other, but most importantly for the digits. </w:t>
      </w:r>
    </w:p>
    <w:p w14:paraId="1E1EE60D" w14:textId="52BDB0FF" w:rsidR="002B6831" w:rsidRPr="002B6831" w:rsidRDefault="002B6831" w:rsidP="002B6831">
      <w:pPr>
        <w:pStyle w:val="a5"/>
        <w:numPr>
          <w:ilvl w:val="0"/>
          <w:numId w:val="1"/>
        </w:numPr>
        <w:rPr>
          <w:lang w:val="en-US"/>
        </w:rPr>
      </w:pPr>
      <w:r>
        <w:rPr>
          <w:lang w:val="en-US"/>
        </w:rPr>
        <w:t xml:space="preserve">Need to rewrite codes: delete rectangle if it intersects with the top. </w:t>
      </w:r>
    </w:p>
    <w:p w14:paraId="1A53D242" w14:textId="22F39DD6" w:rsidR="002B6831" w:rsidRDefault="002B6831">
      <w:pPr>
        <w:rPr>
          <w:lang w:val="en-US"/>
        </w:rPr>
      </w:pPr>
    </w:p>
    <w:p w14:paraId="5DE74FBB" w14:textId="3FA5343E" w:rsidR="005106D3" w:rsidRDefault="005106D3">
      <w:pPr>
        <w:rPr>
          <w:lang w:val="en-US"/>
        </w:rPr>
      </w:pPr>
    </w:p>
    <w:p w14:paraId="50269A10" w14:textId="74317527" w:rsidR="000107A7" w:rsidRDefault="000107A7">
      <w:pPr>
        <w:rPr>
          <w:noProof/>
        </w:rPr>
      </w:pPr>
      <w:r>
        <w:rPr>
          <w:noProof/>
        </w:rPr>
        <w:t>2020/11/14-2</w:t>
      </w:r>
    </w:p>
    <w:p w14:paraId="28685028" w14:textId="41B05F3C" w:rsidR="000107A7" w:rsidRDefault="000107A7" w:rsidP="000107A7">
      <w:pPr>
        <w:pStyle w:val="a5"/>
        <w:numPr>
          <w:ilvl w:val="0"/>
          <w:numId w:val="2"/>
        </w:numPr>
        <w:rPr>
          <w:noProof/>
        </w:rPr>
      </w:pPr>
      <w:r>
        <w:rPr>
          <w:noProof/>
        </w:rPr>
        <w:t>Establish a string cleaning meathod</w:t>
      </w:r>
    </w:p>
    <w:p w14:paraId="45A358E5" w14:textId="7FC75CFD" w:rsidR="000107A7" w:rsidRDefault="000107A7" w:rsidP="000107A7">
      <w:pPr>
        <w:pStyle w:val="a5"/>
        <w:numPr>
          <w:ilvl w:val="1"/>
          <w:numId w:val="2"/>
        </w:numPr>
        <w:rPr>
          <w:noProof/>
        </w:rPr>
      </w:pPr>
      <w:r>
        <w:rPr>
          <w:noProof/>
        </w:rPr>
        <w:t>Fuzzy matching with reference to a dictionary</w:t>
      </w:r>
    </w:p>
    <w:p w14:paraId="1E474D46" w14:textId="3CEF792F" w:rsidR="000107A7" w:rsidRDefault="000107A7" w:rsidP="000107A7">
      <w:pPr>
        <w:pStyle w:val="a5"/>
        <w:numPr>
          <w:ilvl w:val="1"/>
          <w:numId w:val="2"/>
        </w:numPr>
        <w:rPr>
          <w:noProof/>
        </w:rPr>
      </w:pPr>
      <w:r>
        <w:rPr>
          <w:noProof/>
        </w:rPr>
        <w:t>Restrc</w:t>
      </w:r>
    </w:p>
    <w:p w14:paraId="4518CE0D" w14:textId="2181BD15" w:rsidR="000107A7" w:rsidRDefault="000107A7" w:rsidP="000107A7">
      <w:pPr>
        <w:pStyle w:val="a5"/>
        <w:numPr>
          <w:ilvl w:val="0"/>
          <w:numId w:val="2"/>
        </w:numPr>
        <w:rPr>
          <w:noProof/>
        </w:rPr>
      </w:pPr>
      <w:r>
        <w:rPr>
          <w:noProof/>
        </w:rPr>
        <w:t>New segmentation problem: page title/ state name not on top of the page.</w:t>
      </w:r>
    </w:p>
    <w:p w14:paraId="35D7C3CC" w14:textId="5A7D8320" w:rsidR="000107A7" w:rsidRDefault="000107A7" w:rsidP="000107A7">
      <w:pPr>
        <w:pStyle w:val="a5"/>
        <w:numPr>
          <w:ilvl w:val="1"/>
          <w:numId w:val="2"/>
        </w:numPr>
        <w:rPr>
          <w:noProof/>
        </w:rPr>
      </w:pPr>
      <w:r>
        <w:rPr>
          <w:noProof/>
        </w:rPr>
        <w:t>Need to recognize title by the size of the block</w:t>
      </w:r>
      <w:r>
        <w:rPr>
          <w:rFonts w:hint="eastAsia"/>
          <w:noProof/>
        </w:rPr>
        <w:t>.</w:t>
      </w:r>
    </w:p>
    <w:p w14:paraId="1C1C4A8E" w14:textId="4B6ADC15" w:rsidR="000107A7" w:rsidRDefault="000107A7" w:rsidP="000107A7">
      <w:pPr>
        <w:pStyle w:val="a5"/>
        <w:numPr>
          <w:ilvl w:val="1"/>
          <w:numId w:val="2"/>
        </w:numPr>
        <w:rPr>
          <w:noProof/>
        </w:rPr>
      </w:pPr>
      <w:r>
        <w:rPr>
          <w:noProof/>
        </w:rPr>
        <w:t xml:space="preserve">Maybe check if tesseract’s regional proposal works. </w:t>
      </w:r>
    </w:p>
    <w:p w14:paraId="4596DA0E" w14:textId="6DBE11E0" w:rsidR="002B6831" w:rsidRDefault="000107A7" w:rsidP="00810C92">
      <w:pPr>
        <w:pStyle w:val="a5"/>
        <w:numPr>
          <w:ilvl w:val="1"/>
          <w:numId w:val="2"/>
        </w:numPr>
        <w:rPr>
          <w:noProof/>
        </w:rPr>
      </w:pPr>
      <w:r>
        <w:rPr>
          <w:noProof/>
        </w:rPr>
        <w:t>Or, first of all, use the old method (detect large blocks on the page with titles in two sections first.)</w:t>
      </w:r>
    </w:p>
    <w:p w14:paraId="2A45A0AA" w14:textId="4C3165BC" w:rsidR="00810C92" w:rsidRDefault="00810C92" w:rsidP="00810C92">
      <w:pPr>
        <w:rPr>
          <w:noProof/>
        </w:rPr>
      </w:pPr>
    </w:p>
    <w:p w14:paraId="511FFBF5" w14:textId="77777777" w:rsidR="00810C92" w:rsidRPr="00810C92" w:rsidRDefault="00810C92" w:rsidP="00810C92">
      <w:pPr>
        <w:rPr>
          <w:noProof/>
        </w:rPr>
      </w:pPr>
    </w:p>
    <w:p w14:paraId="1CB7B57F" w14:textId="54EC77D9" w:rsidR="00D37F4D" w:rsidRDefault="00D37F4D">
      <w:pPr>
        <w:rPr>
          <w:lang w:val="en-US"/>
        </w:rPr>
      </w:pPr>
      <w:r>
        <w:rPr>
          <w:lang w:val="en-US"/>
        </w:rPr>
        <w:t>R</w:t>
      </w:r>
      <w:r>
        <w:rPr>
          <w:rFonts w:hint="eastAsia"/>
          <w:lang w:val="en-US"/>
        </w:rPr>
        <w:t>esearc</w:t>
      </w:r>
      <w:r>
        <w:rPr>
          <w:lang w:val="en-US"/>
        </w:rPr>
        <w:t>h Notes</w:t>
      </w:r>
    </w:p>
    <w:p w14:paraId="0EBEA776" w14:textId="6CA6A731" w:rsidR="00D37F4D" w:rsidRDefault="00D37F4D">
      <w:pPr>
        <w:rPr>
          <w:lang w:val="en-US"/>
        </w:rPr>
      </w:pPr>
      <w:r>
        <w:rPr>
          <w:lang w:val="en-US"/>
        </w:rPr>
        <w:t>Section 1. OCR performance</w:t>
      </w:r>
    </w:p>
    <w:p w14:paraId="3C716B97" w14:textId="574A436F" w:rsidR="00D37F4D" w:rsidRDefault="00D37F4D">
      <w:pPr>
        <w:rPr>
          <w:lang w:val="en-US"/>
        </w:rPr>
      </w:pPr>
      <w:r>
        <w:rPr>
          <w:noProof/>
        </w:rPr>
        <w:drawing>
          <wp:inline distT="0" distB="0" distL="0" distR="0" wp14:anchorId="5709EF43" wp14:editId="332CB36F">
            <wp:extent cx="5729173" cy="775504"/>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9611" cy="795867"/>
                    </a:xfrm>
                    <a:prstGeom prst="rect">
                      <a:avLst/>
                    </a:prstGeom>
                  </pic:spPr>
                </pic:pic>
              </a:graphicData>
            </a:graphic>
          </wp:inline>
        </w:drawing>
      </w:r>
    </w:p>
    <w:p w14:paraId="633185DE" w14:textId="77777777" w:rsidR="00D37F4D" w:rsidRDefault="00D37F4D">
      <w:pPr>
        <w:rPr>
          <w:lang w:val="en-US"/>
        </w:rPr>
      </w:pPr>
    </w:p>
    <w:p w14:paraId="33FEFD31" w14:textId="6BC78261" w:rsidR="002B6831" w:rsidRDefault="002B6831" w:rsidP="002B6831">
      <w:r>
        <w:t>Figure 1-2 Preserve space VS not preserving space for col 0-3</w:t>
      </w:r>
    </w:p>
    <w:p w14:paraId="48545086" w14:textId="47BF0D41" w:rsidR="002B6831" w:rsidRDefault="002B6831" w:rsidP="002B6831">
      <w:r>
        <w:t xml:space="preserve">Figure 1. </w:t>
      </w:r>
    </w:p>
    <w:p w14:paraId="50A27F11" w14:textId="77777777" w:rsidR="002B6831" w:rsidRDefault="002B6831" w:rsidP="002B6831">
      <w:pPr>
        <w:pStyle w:val="HTML"/>
        <w:shd w:val="clear" w:color="auto" w:fill="FFFFFF"/>
        <w:rPr>
          <w:rFonts w:ascii="Consolas" w:hAnsi="Consolas"/>
          <w:color w:val="000000"/>
        </w:rPr>
      </w:pPr>
      <w:r>
        <w:rPr>
          <w:rFonts w:ascii="Consolas" w:hAnsi="Consolas"/>
          <w:b/>
          <w:bCs/>
          <w:color w:val="000080"/>
        </w:rPr>
        <w:t xml:space="preserve">if </w:t>
      </w:r>
      <w:r>
        <w:rPr>
          <w:rFonts w:ascii="Consolas" w:hAnsi="Consolas"/>
          <w:color w:val="000000"/>
        </w:rPr>
        <w:t xml:space="preserve">col </w:t>
      </w:r>
      <w:r>
        <w:rPr>
          <w:rFonts w:ascii="Consolas" w:hAnsi="Consolas"/>
          <w:b/>
          <w:bCs/>
          <w:color w:val="000080"/>
        </w:rPr>
        <w:t xml:space="preserve">in </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data = pytesseract.image_to_string(result, </w:t>
      </w:r>
      <w:r>
        <w:rPr>
          <w:rFonts w:ascii="Consolas" w:hAnsi="Consolas"/>
          <w:color w:val="660099"/>
        </w:rPr>
        <w:t>lang</w:t>
      </w:r>
      <w:r>
        <w:rPr>
          <w:rFonts w:ascii="Consolas" w:hAnsi="Consolas"/>
          <w:color w:val="000000"/>
        </w:rPr>
        <w:t>=</w:t>
      </w:r>
      <w:r>
        <w:rPr>
          <w:rFonts w:ascii="Consolas" w:hAnsi="Consolas"/>
          <w:b/>
          <w:bCs/>
          <w:color w:val="008080"/>
        </w:rPr>
        <w:t>'eng'</w:t>
      </w:r>
      <w:r>
        <w:rPr>
          <w:rFonts w:ascii="Consolas" w:hAnsi="Consolas"/>
          <w:color w:val="000000"/>
        </w:rPr>
        <w:t xml:space="preserve">, </w:t>
      </w:r>
      <w:r>
        <w:rPr>
          <w:rFonts w:ascii="Consolas" w:hAnsi="Consolas"/>
          <w:color w:val="660099"/>
        </w:rPr>
        <w:t>config</w:t>
      </w:r>
      <w:r>
        <w:rPr>
          <w:rFonts w:ascii="Consolas" w:hAnsi="Consolas"/>
          <w:color w:val="000000"/>
        </w:rPr>
        <w:t>=</w:t>
      </w:r>
      <w:r>
        <w:rPr>
          <w:rFonts w:ascii="Consolas" w:hAnsi="Consolas"/>
          <w:b/>
          <w:bCs/>
          <w:color w:val="008080"/>
        </w:rPr>
        <w:t xml:space="preserve">'--psm 6 -c tessedit_char_blacklist=0123456789 </w:t>
      </w:r>
      <w:r w:rsidRPr="002B6831">
        <w:rPr>
          <w:rFonts w:ascii="Consolas" w:hAnsi="Consolas"/>
          <w:b/>
          <w:bCs/>
          <w:color w:val="008080"/>
          <w:highlight w:val="yellow"/>
        </w:rPr>
        <w:t>-c preserve_interword_spaces=1'</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data = pytesseract.image_to_string(result, </w:t>
      </w:r>
      <w:r>
        <w:rPr>
          <w:rFonts w:ascii="Consolas" w:hAnsi="Consolas"/>
          <w:color w:val="660099"/>
        </w:rPr>
        <w:t>lang</w:t>
      </w:r>
      <w:r>
        <w:rPr>
          <w:rFonts w:ascii="Consolas" w:hAnsi="Consolas"/>
          <w:color w:val="000000"/>
        </w:rPr>
        <w:t>=</w:t>
      </w:r>
      <w:r>
        <w:rPr>
          <w:rFonts w:ascii="Consolas" w:hAnsi="Consolas"/>
          <w:b/>
          <w:bCs/>
          <w:color w:val="008080"/>
        </w:rPr>
        <w:t>'eng'</w:t>
      </w:r>
      <w:r>
        <w:rPr>
          <w:rFonts w:ascii="Consolas" w:hAnsi="Consolas"/>
          <w:color w:val="000000"/>
        </w:rPr>
        <w:t xml:space="preserve">, </w:t>
      </w:r>
      <w:r>
        <w:rPr>
          <w:rFonts w:ascii="Consolas" w:hAnsi="Consolas"/>
          <w:color w:val="660099"/>
        </w:rPr>
        <w:t>config</w:t>
      </w:r>
      <w:r>
        <w:rPr>
          <w:rFonts w:ascii="Consolas" w:hAnsi="Consolas"/>
          <w:color w:val="000000"/>
        </w:rPr>
        <w:t>=</w:t>
      </w:r>
      <w:r>
        <w:rPr>
          <w:rFonts w:ascii="Consolas" w:hAnsi="Consolas"/>
          <w:b/>
          <w:bCs/>
          <w:color w:val="008080"/>
        </w:rPr>
        <w:t>'--psm 6 outputbase digits -c preserve_interword_spaces=1 -c tessedit_char_blacklist=.'</w:t>
      </w:r>
      <w:r>
        <w:rPr>
          <w:rFonts w:ascii="Consolas" w:hAnsi="Consolas"/>
          <w:color w:val="000000"/>
        </w:rPr>
        <w:t>)</w:t>
      </w:r>
    </w:p>
    <w:p w14:paraId="6BDB37FE" w14:textId="088C09F8" w:rsidR="002B6831" w:rsidRDefault="002B6831" w:rsidP="002B6831"/>
    <w:p w14:paraId="4D69430E" w14:textId="6F03069C" w:rsidR="002B6831" w:rsidRDefault="002B6831">
      <w:r>
        <w:rPr>
          <w:noProof/>
        </w:rPr>
        <w:lastRenderedPageBreak/>
        <w:drawing>
          <wp:inline distT="0" distB="0" distL="0" distR="0" wp14:anchorId="0492B58E" wp14:editId="0B4BCCC6">
            <wp:extent cx="5731510" cy="33489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48990"/>
                    </a:xfrm>
                    <a:prstGeom prst="rect">
                      <a:avLst/>
                    </a:prstGeom>
                  </pic:spPr>
                </pic:pic>
              </a:graphicData>
            </a:graphic>
          </wp:inline>
        </w:drawing>
      </w:r>
    </w:p>
    <w:p w14:paraId="0B2F4EAC" w14:textId="7EE626E9" w:rsidR="002B6831" w:rsidRPr="002B6831" w:rsidRDefault="002B6831">
      <w:r>
        <w:t xml:space="preserve">Figure 2. Not preserving space. </w:t>
      </w:r>
    </w:p>
    <w:p w14:paraId="06ED6E80" w14:textId="3FC7C525" w:rsidR="005106D3" w:rsidRDefault="005106D3" w:rsidP="005106D3">
      <w:pPr>
        <w:pStyle w:val="HTML"/>
        <w:shd w:val="clear" w:color="auto" w:fill="FFFFFF"/>
        <w:rPr>
          <w:rFonts w:ascii="Consolas" w:hAnsi="Consolas"/>
          <w:color w:val="000000"/>
        </w:rPr>
      </w:pPr>
      <w:r>
        <w:rPr>
          <w:rFonts w:ascii="Consolas" w:hAnsi="Consolas"/>
          <w:b/>
          <w:bCs/>
          <w:color w:val="000080"/>
        </w:rPr>
        <w:t xml:space="preserve">if </w:t>
      </w:r>
      <w:r>
        <w:rPr>
          <w:rFonts w:ascii="Consolas" w:hAnsi="Consolas"/>
          <w:color w:val="000000"/>
        </w:rPr>
        <w:t xml:space="preserve">col </w:t>
      </w:r>
      <w:r>
        <w:rPr>
          <w:rFonts w:ascii="Consolas" w:hAnsi="Consolas"/>
          <w:b/>
          <w:bCs/>
          <w:color w:val="000080"/>
        </w:rPr>
        <w:t xml:space="preserve">in </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data = pytesseract.image_to_string(result, </w:t>
      </w:r>
      <w:r>
        <w:rPr>
          <w:rFonts w:ascii="Consolas" w:hAnsi="Consolas"/>
          <w:color w:val="660099"/>
        </w:rPr>
        <w:t>lang</w:t>
      </w:r>
      <w:r>
        <w:rPr>
          <w:rFonts w:ascii="Consolas" w:hAnsi="Consolas"/>
          <w:color w:val="000000"/>
        </w:rPr>
        <w:t>=</w:t>
      </w:r>
      <w:r>
        <w:rPr>
          <w:rFonts w:ascii="Consolas" w:hAnsi="Consolas"/>
          <w:b/>
          <w:bCs/>
          <w:color w:val="008080"/>
        </w:rPr>
        <w:t>'eng'</w:t>
      </w:r>
      <w:r>
        <w:rPr>
          <w:rFonts w:ascii="Consolas" w:hAnsi="Consolas"/>
          <w:color w:val="000000"/>
        </w:rPr>
        <w:t xml:space="preserve">, </w:t>
      </w:r>
      <w:r>
        <w:rPr>
          <w:rFonts w:ascii="Consolas" w:hAnsi="Consolas"/>
          <w:color w:val="660099"/>
        </w:rPr>
        <w:t>config</w:t>
      </w:r>
      <w:r>
        <w:rPr>
          <w:rFonts w:ascii="Consolas" w:hAnsi="Consolas"/>
          <w:color w:val="000000"/>
        </w:rPr>
        <w:t>=</w:t>
      </w:r>
      <w:r>
        <w:rPr>
          <w:rFonts w:ascii="Consolas" w:hAnsi="Consolas"/>
          <w:b/>
          <w:bCs/>
          <w:color w:val="008080"/>
        </w:rPr>
        <w:t>'--psm 6 -c tessedit_char_blacklist=0123456789'</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data = pytesseract.image_to_string(result, </w:t>
      </w:r>
      <w:r>
        <w:rPr>
          <w:rFonts w:ascii="Consolas" w:hAnsi="Consolas"/>
          <w:color w:val="660099"/>
        </w:rPr>
        <w:t>lang</w:t>
      </w:r>
      <w:r>
        <w:rPr>
          <w:rFonts w:ascii="Consolas" w:hAnsi="Consolas"/>
          <w:color w:val="000000"/>
        </w:rPr>
        <w:t>=</w:t>
      </w:r>
      <w:r>
        <w:rPr>
          <w:rFonts w:ascii="Consolas" w:hAnsi="Consolas"/>
          <w:b/>
          <w:bCs/>
          <w:color w:val="008080"/>
        </w:rPr>
        <w:t>'eng'</w:t>
      </w:r>
      <w:r>
        <w:rPr>
          <w:rFonts w:ascii="Consolas" w:hAnsi="Consolas"/>
          <w:color w:val="000000"/>
        </w:rPr>
        <w:t xml:space="preserve">, </w:t>
      </w:r>
      <w:r>
        <w:rPr>
          <w:rFonts w:ascii="Consolas" w:hAnsi="Consolas"/>
          <w:color w:val="660099"/>
        </w:rPr>
        <w:t>config</w:t>
      </w:r>
      <w:r>
        <w:rPr>
          <w:rFonts w:ascii="Consolas" w:hAnsi="Consolas"/>
          <w:color w:val="000000"/>
        </w:rPr>
        <w:t>=</w:t>
      </w:r>
      <w:r>
        <w:rPr>
          <w:rFonts w:ascii="Consolas" w:hAnsi="Consolas"/>
          <w:b/>
          <w:bCs/>
          <w:color w:val="008080"/>
        </w:rPr>
        <w:t>'--psm 6 outputbase digits -c preserve_interword_spaces=1 -c tessedit_char_blacklist=.'</w:t>
      </w:r>
      <w:r>
        <w:rPr>
          <w:rFonts w:ascii="Consolas" w:hAnsi="Consolas"/>
          <w:color w:val="000000"/>
        </w:rPr>
        <w:t>)</w:t>
      </w:r>
    </w:p>
    <w:p w14:paraId="592A0FB0" w14:textId="3DA8ADFA" w:rsidR="00715B72" w:rsidRPr="005106D3" w:rsidRDefault="00715B72"/>
    <w:p w14:paraId="7FE49BF4" w14:textId="68D9A998" w:rsidR="005106D3" w:rsidRDefault="00715B72">
      <w:r>
        <w:rPr>
          <w:noProof/>
        </w:rPr>
        <w:lastRenderedPageBreak/>
        <w:drawing>
          <wp:inline distT="0" distB="0" distL="0" distR="0" wp14:anchorId="0D309D8F" wp14:editId="152706C4">
            <wp:extent cx="5731510" cy="3950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0970"/>
                    </a:xfrm>
                    <a:prstGeom prst="rect">
                      <a:avLst/>
                    </a:prstGeom>
                  </pic:spPr>
                </pic:pic>
              </a:graphicData>
            </a:graphic>
          </wp:inline>
        </w:drawing>
      </w:r>
    </w:p>
    <w:p w14:paraId="034A362D" w14:textId="77777777" w:rsidR="005106D3" w:rsidRPr="005106D3" w:rsidRDefault="005106D3" w:rsidP="00510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06D3">
        <w:rPr>
          <w:rFonts w:ascii="Consolas" w:eastAsia="Times New Roman" w:hAnsi="Consolas" w:cs="Courier New"/>
          <w:b/>
          <w:bCs/>
          <w:color w:val="000080"/>
          <w:sz w:val="20"/>
          <w:szCs w:val="20"/>
        </w:rPr>
        <w:t xml:space="preserve">if </w:t>
      </w:r>
      <w:r w:rsidRPr="005106D3">
        <w:rPr>
          <w:rFonts w:ascii="Consolas" w:eastAsia="Times New Roman" w:hAnsi="Consolas" w:cs="Courier New"/>
          <w:color w:val="000000"/>
          <w:sz w:val="20"/>
          <w:szCs w:val="20"/>
        </w:rPr>
        <w:t xml:space="preserve">col </w:t>
      </w:r>
      <w:r w:rsidRPr="005106D3">
        <w:rPr>
          <w:rFonts w:ascii="Consolas" w:eastAsia="Times New Roman" w:hAnsi="Consolas" w:cs="Courier New"/>
          <w:b/>
          <w:bCs/>
          <w:color w:val="000080"/>
          <w:sz w:val="20"/>
          <w:szCs w:val="20"/>
        </w:rPr>
        <w:t xml:space="preserve">in </w:t>
      </w:r>
      <w:r w:rsidRPr="005106D3">
        <w:rPr>
          <w:rFonts w:ascii="Consolas" w:eastAsia="Times New Roman" w:hAnsi="Consolas" w:cs="Courier New"/>
          <w:color w:val="000000"/>
          <w:sz w:val="20"/>
          <w:szCs w:val="20"/>
        </w:rPr>
        <w:t>[</w:t>
      </w:r>
      <w:r w:rsidRPr="005106D3">
        <w:rPr>
          <w:rFonts w:ascii="Consolas" w:eastAsia="Times New Roman" w:hAnsi="Consolas" w:cs="Courier New"/>
          <w:color w:val="0000FF"/>
          <w:sz w:val="20"/>
          <w:szCs w:val="20"/>
        </w:rPr>
        <w:t>0</w:t>
      </w:r>
      <w:r w:rsidRPr="005106D3">
        <w:rPr>
          <w:rFonts w:ascii="Consolas" w:eastAsia="Times New Roman" w:hAnsi="Consolas" w:cs="Courier New"/>
          <w:color w:val="000000"/>
          <w:sz w:val="20"/>
          <w:szCs w:val="20"/>
        </w:rPr>
        <w:t xml:space="preserve">, </w:t>
      </w:r>
      <w:r w:rsidRPr="005106D3">
        <w:rPr>
          <w:rFonts w:ascii="Consolas" w:eastAsia="Times New Roman" w:hAnsi="Consolas" w:cs="Courier New"/>
          <w:color w:val="0000FF"/>
          <w:sz w:val="20"/>
          <w:szCs w:val="20"/>
        </w:rPr>
        <w:t>1</w:t>
      </w:r>
      <w:r w:rsidRPr="005106D3">
        <w:rPr>
          <w:rFonts w:ascii="Consolas" w:eastAsia="Times New Roman" w:hAnsi="Consolas" w:cs="Courier New"/>
          <w:color w:val="000000"/>
          <w:sz w:val="20"/>
          <w:szCs w:val="20"/>
        </w:rPr>
        <w:t xml:space="preserve">, </w:t>
      </w:r>
      <w:r w:rsidRPr="005106D3">
        <w:rPr>
          <w:rFonts w:ascii="Consolas" w:eastAsia="Times New Roman" w:hAnsi="Consolas" w:cs="Courier New"/>
          <w:color w:val="0000FF"/>
          <w:sz w:val="20"/>
          <w:szCs w:val="20"/>
        </w:rPr>
        <w:t>2</w:t>
      </w:r>
      <w:r w:rsidRPr="005106D3">
        <w:rPr>
          <w:rFonts w:ascii="Consolas" w:eastAsia="Times New Roman" w:hAnsi="Consolas" w:cs="Courier New"/>
          <w:color w:val="000000"/>
          <w:sz w:val="20"/>
          <w:szCs w:val="20"/>
        </w:rPr>
        <w:t xml:space="preserve">, </w:t>
      </w:r>
      <w:r w:rsidRPr="005106D3">
        <w:rPr>
          <w:rFonts w:ascii="Consolas" w:eastAsia="Times New Roman" w:hAnsi="Consolas" w:cs="Courier New"/>
          <w:color w:val="0000FF"/>
          <w:sz w:val="20"/>
          <w:szCs w:val="20"/>
        </w:rPr>
        <w:t>3</w:t>
      </w:r>
      <w:r w:rsidRPr="005106D3">
        <w:rPr>
          <w:rFonts w:ascii="Consolas" w:eastAsia="Times New Roman" w:hAnsi="Consolas" w:cs="Courier New"/>
          <w:color w:val="000000"/>
          <w:sz w:val="20"/>
          <w:szCs w:val="20"/>
        </w:rPr>
        <w:t>]:</w:t>
      </w:r>
      <w:r w:rsidRPr="005106D3">
        <w:rPr>
          <w:rFonts w:ascii="Consolas" w:eastAsia="Times New Roman" w:hAnsi="Consolas" w:cs="Courier New"/>
          <w:color w:val="000000"/>
          <w:sz w:val="20"/>
          <w:szCs w:val="20"/>
        </w:rPr>
        <w:br/>
        <w:t xml:space="preserve">    data = pytesseract.image_to_string(result, </w:t>
      </w:r>
      <w:r w:rsidRPr="005106D3">
        <w:rPr>
          <w:rFonts w:ascii="Consolas" w:eastAsia="Times New Roman" w:hAnsi="Consolas" w:cs="Courier New"/>
          <w:color w:val="660099"/>
          <w:sz w:val="20"/>
          <w:szCs w:val="20"/>
        </w:rPr>
        <w:t>lang</w:t>
      </w:r>
      <w:r w:rsidRPr="005106D3">
        <w:rPr>
          <w:rFonts w:ascii="Consolas" w:eastAsia="Times New Roman" w:hAnsi="Consolas" w:cs="Courier New"/>
          <w:color w:val="000000"/>
          <w:sz w:val="20"/>
          <w:szCs w:val="20"/>
        </w:rPr>
        <w:t>=</w:t>
      </w:r>
      <w:r w:rsidRPr="005106D3">
        <w:rPr>
          <w:rFonts w:ascii="Consolas" w:eastAsia="Times New Roman" w:hAnsi="Consolas" w:cs="Courier New"/>
          <w:b/>
          <w:bCs/>
          <w:color w:val="008080"/>
          <w:sz w:val="20"/>
          <w:szCs w:val="20"/>
        </w:rPr>
        <w:t>'eng'</w:t>
      </w:r>
      <w:r w:rsidRPr="005106D3">
        <w:rPr>
          <w:rFonts w:ascii="Consolas" w:eastAsia="Times New Roman" w:hAnsi="Consolas" w:cs="Courier New"/>
          <w:color w:val="000000"/>
          <w:sz w:val="20"/>
          <w:szCs w:val="20"/>
        </w:rPr>
        <w:t xml:space="preserve">, </w:t>
      </w:r>
      <w:r w:rsidRPr="005106D3">
        <w:rPr>
          <w:rFonts w:ascii="Consolas" w:eastAsia="Times New Roman" w:hAnsi="Consolas" w:cs="Courier New"/>
          <w:color w:val="660099"/>
          <w:sz w:val="20"/>
          <w:szCs w:val="20"/>
        </w:rPr>
        <w:t>config</w:t>
      </w:r>
      <w:r w:rsidRPr="005106D3">
        <w:rPr>
          <w:rFonts w:ascii="Consolas" w:eastAsia="Times New Roman" w:hAnsi="Consolas" w:cs="Courier New"/>
          <w:color w:val="000000"/>
          <w:sz w:val="20"/>
          <w:szCs w:val="20"/>
        </w:rPr>
        <w:t>=</w:t>
      </w:r>
      <w:r w:rsidRPr="005106D3">
        <w:rPr>
          <w:rFonts w:ascii="Consolas" w:eastAsia="Times New Roman" w:hAnsi="Consolas" w:cs="Courier New"/>
          <w:b/>
          <w:bCs/>
          <w:color w:val="008080"/>
          <w:sz w:val="20"/>
          <w:szCs w:val="20"/>
        </w:rPr>
        <w:t>'--psm 7 -c tessedit_char_blacklist=0123456789'</w:t>
      </w:r>
      <w:r w:rsidRPr="005106D3">
        <w:rPr>
          <w:rFonts w:ascii="Consolas" w:eastAsia="Times New Roman" w:hAnsi="Consolas" w:cs="Courier New"/>
          <w:color w:val="000000"/>
          <w:sz w:val="20"/>
          <w:szCs w:val="20"/>
        </w:rPr>
        <w:t>)</w:t>
      </w:r>
      <w:r w:rsidRPr="005106D3">
        <w:rPr>
          <w:rFonts w:ascii="Consolas" w:eastAsia="Times New Roman" w:hAnsi="Consolas" w:cs="Courier New"/>
          <w:color w:val="000000"/>
          <w:sz w:val="20"/>
          <w:szCs w:val="20"/>
        </w:rPr>
        <w:br/>
      </w:r>
      <w:r w:rsidRPr="005106D3">
        <w:rPr>
          <w:rFonts w:ascii="Consolas" w:eastAsia="Times New Roman" w:hAnsi="Consolas" w:cs="Courier New"/>
          <w:b/>
          <w:bCs/>
          <w:color w:val="000080"/>
          <w:sz w:val="20"/>
          <w:szCs w:val="20"/>
        </w:rPr>
        <w:t>else</w:t>
      </w:r>
      <w:r w:rsidRPr="005106D3">
        <w:rPr>
          <w:rFonts w:ascii="Consolas" w:eastAsia="Times New Roman" w:hAnsi="Consolas" w:cs="Courier New"/>
          <w:color w:val="000000"/>
          <w:sz w:val="20"/>
          <w:szCs w:val="20"/>
        </w:rPr>
        <w:t>:</w:t>
      </w:r>
      <w:r w:rsidRPr="005106D3">
        <w:rPr>
          <w:rFonts w:ascii="Consolas" w:eastAsia="Times New Roman" w:hAnsi="Consolas" w:cs="Courier New"/>
          <w:color w:val="000000"/>
          <w:sz w:val="20"/>
          <w:szCs w:val="20"/>
        </w:rPr>
        <w:br/>
        <w:t xml:space="preserve">    data = pytesseract.image_to_string(result, </w:t>
      </w:r>
      <w:r w:rsidRPr="005106D3">
        <w:rPr>
          <w:rFonts w:ascii="Consolas" w:eastAsia="Times New Roman" w:hAnsi="Consolas" w:cs="Courier New"/>
          <w:color w:val="660099"/>
          <w:sz w:val="20"/>
          <w:szCs w:val="20"/>
        </w:rPr>
        <w:t>lang</w:t>
      </w:r>
      <w:r w:rsidRPr="005106D3">
        <w:rPr>
          <w:rFonts w:ascii="Consolas" w:eastAsia="Times New Roman" w:hAnsi="Consolas" w:cs="Courier New"/>
          <w:color w:val="000000"/>
          <w:sz w:val="20"/>
          <w:szCs w:val="20"/>
        </w:rPr>
        <w:t>=</w:t>
      </w:r>
      <w:r w:rsidRPr="005106D3">
        <w:rPr>
          <w:rFonts w:ascii="Consolas" w:eastAsia="Times New Roman" w:hAnsi="Consolas" w:cs="Courier New"/>
          <w:b/>
          <w:bCs/>
          <w:color w:val="008080"/>
          <w:sz w:val="20"/>
          <w:szCs w:val="20"/>
        </w:rPr>
        <w:t>'eng'</w:t>
      </w:r>
      <w:r w:rsidRPr="005106D3">
        <w:rPr>
          <w:rFonts w:ascii="Consolas" w:eastAsia="Times New Roman" w:hAnsi="Consolas" w:cs="Courier New"/>
          <w:color w:val="000000"/>
          <w:sz w:val="20"/>
          <w:szCs w:val="20"/>
        </w:rPr>
        <w:t xml:space="preserve">, </w:t>
      </w:r>
      <w:r w:rsidRPr="005106D3">
        <w:rPr>
          <w:rFonts w:ascii="Consolas" w:eastAsia="Times New Roman" w:hAnsi="Consolas" w:cs="Courier New"/>
          <w:color w:val="660099"/>
          <w:sz w:val="20"/>
          <w:szCs w:val="20"/>
        </w:rPr>
        <w:t>config</w:t>
      </w:r>
      <w:r w:rsidRPr="005106D3">
        <w:rPr>
          <w:rFonts w:ascii="Consolas" w:eastAsia="Times New Roman" w:hAnsi="Consolas" w:cs="Courier New"/>
          <w:color w:val="000000"/>
          <w:sz w:val="20"/>
          <w:szCs w:val="20"/>
        </w:rPr>
        <w:t>=</w:t>
      </w:r>
      <w:r w:rsidRPr="005106D3">
        <w:rPr>
          <w:rFonts w:ascii="Consolas" w:eastAsia="Times New Roman" w:hAnsi="Consolas" w:cs="Courier New"/>
          <w:b/>
          <w:bCs/>
          <w:color w:val="008080"/>
          <w:sz w:val="20"/>
          <w:szCs w:val="20"/>
        </w:rPr>
        <w:t>'--psm 7 outputbase digits -c preserve_interword_spaces=1 -c tessedit_char_blacklist=.'</w:t>
      </w:r>
      <w:r w:rsidRPr="005106D3">
        <w:rPr>
          <w:rFonts w:ascii="Consolas" w:eastAsia="Times New Roman" w:hAnsi="Consolas" w:cs="Courier New"/>
          <w:color w:val="000000"/>
          <w:sz w:val="20"/>
          <w:szCs w:val="20"/>
        </w:rPr>
        <w:t>)</w:t>
      </w:r>
    </w:p>
    <w:p w14:paraId="5CB99C04" w14:textId="77777777" w:rsidR="005106D3" w:rsidRDefault="005106D3"/>
    <w:p w14:paraId="35AC0989" w14:textId="3FD20404" w:rsidR="005106D3" w:rsidRDefault="005106D3">
      <w:r>
        <w:rPr>
          <w:noProof/>
        </w:rPr>
        <w:drawing>
          <wp:inline distT="0" distB="0" distL="0" distR="0" wp14:anchorId="48620E57" wp14:editId="1D9DF1A6">
            <wp:extent cx="5731510" cy="3209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9925"/>
                    </a:xfrm>
                    <a:prstGeom prst="rect">
                      <a:avLst/>
                    </a:prstGeom>
                  </pic:spPr>
                </pic:pic>
              </a:graphicData>
            </a:graphic>
          </wp:inline>
        </w:drawing>
      </w:r>
    </w:p>
    <w:p w14:paraId="76F0F0F4" w14:textId="4143A6AC" w:rsidR="005106D3" w:rsidRDefault="005106D3"/>
    <w:p w14:paraId="230B3093" w14:textId="48E2A455" w:rsidR="005106D3" w:rsidRDefault="00810C92">
      <w:hyperlink r:id="rId9" w:history="1">
        <w:r w:rsidR="009D5A6C" w:rsidRPr="000212FB">
          <w:rPr>
            <w:rStyle w:val="a6"/>
          </w:rPr>
          <w:t>http://www.cse.psu.edu/~deh25/post/Timeline_files/US-Official_Register.html</w:t>
        </w:r>
      </w:hyperlink>
    </w:p>
    <w:p w14:paraId="74329A6A" w14:textId="64C22731" w:rsidR="009D5A6C" w:rsidRDefault="009D5A6C">
      <w:r>
        <w:t>Chunk Processing and Map Reduce:</w:t>
      </w:r>
    </w:p>
    <w:p w14:paraId="3298256D" w14:textId="07666A81" w:rsidR="009D5A6C" w:rsidRDefault="00810C92">
      <w:hyperlink r:id="rId10" w:history="1">
        <w:r w:rsidR="009D5A6C" w:rsidRPr="000212FB">
          <w:rPr>
            <w:rStyle w:val="a6"/>
          </w:rPr>
          <w:t>https://pythonspeed.com/articles/chunking-pandas/</w:t>
        </w:r>
      </w:hyperlink>
      <w:r w:rsidR="009D5A6C">
        <w:t xml:space="preserve"> </w:t>
      </w:r>
    </w:p>
    <w:p w14:paraId="7F109952" w14:textId="1D8B2ABA" w:rsidR="009D5A6C" w:rsidRDefault="009D5A6C">
      <w:r>
        <w:t xml:space="preserve">Gender Prediction: </w:t>
      </w:r>
    </w:p>
    <w:p w14:paraId="7EF2EDD8" w14:textId="1AD15BE8" w:rsidR="009D5A6C" w:rsidRDefault="00810C92">
      <w:pPr>
        <w:rPr>
          <w:rStyle w:val="a6"/>
        </w:rPr>
      </w:pPr>
      <w:hyperlink r:id="rId11" w:history="1">
        <w:r w:rsidR="009D5A6C" w:rsidRPr="000212FB">
          <w:rPr>
            <w:rStyle w:val="a6"/>
          </w:rPr>
          <w:t>https://www.geeksforgeeks.org/python-gender-identification-by-name-using-nltk/</w:t>
        </w:r>
      </w:hyperlink>
    </w:p>
    <w:p w14:paraId="6CBFA001" w14:textId="062CA9D7" w:rsidR="00EB0C61" w:rsidRDefault="00810C92">
      <w:hyperlink r:id="rId12" w:history="1">
        <w:r w:rsidR="00EB0C61" w:rsidRPr="00BB435F">
          <w:rPr>
            <w:rStyle w:val="a6"/>
          </w:rPr>
          <w:t>http://www.digitalhumanities.org/dhq/vol/9/3/000223/000223.html</w:t>
        </w:r>
      </w:hyperlink>
    </w:p>
    <w:p w14:paraId="28C4A3E8" w14:textId="1AD0C158" w:rsidR="00D37B56" w:rsidRDefault="00D37B56" w:rsidP="00FE4FC5">
      <w:pPr>
        <w:rPr>
          <w:sz w:val="24"/>
          <w:szCs w:val="24"/>
        </w:rPr>
      </w:pPr>
    </w:p>
    <w:p w14:paraId="5595FA13" w14:textId="75A79213" w:rsidR="00D37B56" w:rsidRDefault="00D37B56" w:rsidP="00FE4FC5">
      <w:pPr>
        <w:rPr>
          <w:sz w:val="24"/>
          <w:szCs w:val="24"/>
        </w:rPr>
      </w:pPr>
    </w:p>
    <w:p w14:paraId="389BE7AD" w14:textId="131F4577" w:rsidR="00D37B56" w:rsidRDefault="00D37B56" w:rsidP="00D37B56">
      <w:pPr>
        <w:pStyle w:val="1"/>
        <w:rPr>
          <w:rFonts w:ascii="Times New Roman" w:hAnsi="Times New Roman" w:cs="Times New Roman"/>
          <w:color w:val="BF8F00" w:themeColor="accent4" w:themeShade="BF"/>
        </w:rPr>
      </w:pPr>
      <w:r w:rsidRPr="00D37B56">
        <w:rPr>
          <w:rFonts w:ascii="Times New Roman" w:hAnsi="Times New Roman" w:cs="Times New Roman"/>
          <w:color w:val="BF8F00" w:themeColor="accent4" w:themeShade="BF"/>
        </w:rPr>
        <w:t>Spelling Correction</w:t>
      </w:r>
      <w:r w:rsidR="004433B1">
        <w:rPr>
          <w:rFonts w:ascii="Times New Roman" w:hAnsi="Times New Roman" w:cs="Times New Roman"/>
          <w:color w:val="BF8F00" w:themeColor="accent4" w:themeShade="BF"/>
        </w:rPr>
        <w:t xml:space="preserve"> and Census Matching </w:t>
      </w:r>
    </w:p>
    <w:p w14:paraId="31B8AD90" w14:textId="77777777" w:rsidR="00FF1F0F" w:rsidRPr="00FF1F0F" w:rsidRDefault="00FF1F0F" w:rsidP="00FF1F0F"/>
    <w:p w14:paraId="556AF8F5" w14:textId="072E7A04" w:rsidR="00171646" w:rsidRDefault="00171646" w:rsidP="00661A36">
      <w:pPr>
        <w:pStyle w:val="a5"/>
        <w:numPr>
          <w:ilvl w:val="0"/>
          <w:numId w:val="3"/>
        </w:numPr>
      </w:pPr>
      <w:r>
        <w:t>Denoise Autoencoders</w:t>
      </w:r>
    </w:p>
    <w:p w14:paraId="43C780B1" w14:textId="77777777" w:rsidR="00FF1F0F" w:rsidRDefault="00FF1F0F" w:rsidP="00FF1F0F">
      <w:pPr>
        <w:pStyle w:val="a5"/>
        <w:numPr>
          <w:ilvl w:val="1"/>
          <w:numId w:val="3"/>
        </w:numPr>
      </w:pPr>
      <w:r w:rsidRPr="00FF1F0F">
        <w:t>https://github.com/Ezajac/denoising-autoencoder</w:t>
      </w:r>
    </w:p>
    <w:p w14:paraId="42142853" w14:textId="538E3F4D" w:rsidR="00FF1F0F" w:rsidRDefault="00FF1F0F" w:rsidP="00FF1F0F">
      <w:pPr>
        <w:pStyle w:val="a5"/>
        <w:numPr>
          <w:ilvl w:val="2"/>
          <w:numId w:val="3"/>
        </w:numPr>
      </w:pPr>
      <w:r>
        <w:t>P</w:t>
      </w:r>
      <w:r>
        <w:rPr>
          <w:rFonts w:hint="eastAsia"/>
        </w:rPr>
        <w:t>retrained</w:t>
      </w:r>
      <w:r>
        <w:t xml:space="preserve"> model</w:t>
      </w:r>
    </w:p>
    <w:p w14:paraId="73AECC18" w14:textId="52112D42" w:rsidR="00C147F2" w:rsidRDefault="00C147F2" w:rsidP="00C147F2">
      <w:pPr>
        <w:pStyle w:val="a5"/>
        <w:numPr>
          <w:ilvl w:val="1"/>
          <w:numId w:val="3"/>
        </w:numPr>
      </w:pPr>
      <w:r>
        <w:t>Explanation</w:t>
      </w:r>
      <w:r w:rsidR="005508CB">
        <w:t xml:space="preserve"> 1</w:t>
      </w:r>
    </w:p>
    <w:p w14:paraId="48FBC827" w14:textId="35645DAD" w:rsidR="005508CB" w:rsidRDefault="005508CB" w:rsidP="005508CB">
      <w:pPr>
        <w:pStyle w:val="a5"/>
        <w:numPr>
          <w:ilvl w:val="2"/>
          <w:numId w:val="3"/>
        </w:numPr>
      </w:pPr>
      <w:hyperlink r:id="rId13" w:history="1">
        <w:r w:rsidRPr="006F1292">
          <w:rPr>
            <w:rStyle w:val="a6"/>
          </w:rPr>
          <w:t>https://towardsdatascience.com/denoising-autoencoders-explained-dbb82467fc2</w:t>
        </w:r>
      </w:hyperlink>
    </w:p>
    <w:p w14:paraId="679B6FC6" w14:textId="4DABB9E7" w:rsidR="00FA0E9E" w:rsidRDefault="00FA0E9E" w:rsidP="00FA0E9E">
      <w:pPr>
        <w:pStyle w:val="a5"/>
        <w:numPr>
          <w:ilvl w:val="2"/>
          <w:numId w:val="3"/>
        </w:numPr>
      </w:pPr>
      <w:r>
        <w:t xml:space="preserve">Generate data with AE: </w:t>
      </w:r>
      <w:r w:rsidRPr="00FA0E9E">
        <w:t>https://towardsdatascience.com/how-to-generate-new-data-in-machine-learning-with-vae-variational-autoencoder-applied-to-mnist-ca68591acdcf</w:t>
      </w:r>
    </w:p>
    <w:p w14:paraId="6EB1044A" w14:textId="37F0A149" w:rsidR="00171646" w:rsidRDefault="00171646" w:rsidP="005508CB">
      <w:pPr>
        <w:pStyle w:val="a5"/>
        <w:numPr>
          <w:ilvl w:val="2"/>
          <w:numId w:val="3"/>
        </w:numPr>
      </w:pPr>
      <w:r>
        <w:t xml:space="preserve">Use case: </w:t>
      </w:r>
      <w:hyperlink r:id="rId14" w:history="1">
        <w:r w:rsidRPr="006F1292">
          <w:rPr>
            <w:rStyle w:val="a6"/>
          </w:rPr>
          <w:t>http://www.opendeep.org/v0.0.5/docs/tutorial-your-first-model</w:t>
        </w:r>
      </w:hyperlink>
    </w:p>
    <w:p w14:paraId="5FBA1547" w14:textId="69F0A992" w:rsidR="005508CB" w:rsidRDefault="005508CB" w:rsidP="00171646">
      <w:pPr>
        <w:pStyle w:val="a5"/>
        <w:numPr>
          <w:ilvl w:val="1"/>
          <w:numId w:val="3"/>
        </w:numPr>
      </w:pPr>
      <w:r>
        <w:t xml:space="preserve">Explanation 2 </w:t>
      </w:r>
    </w:p>
    <w:p w14:paraId="525F6EDF" w14:textId="50A62CFD" w:rsidR="00171646" w:rsidRDefault="005508CB" w:rsidP="005508CB">
      <w:pPr>
        <w:pStyle w:val="a5"/>
        <w:numPr>
          <w:ilvl w:val="2"/>
          <w:numId w:val="3"/>
        </w:numPr>
      </w:pPr>
      <w:hyperlink r:id="rId15" w:history="1">
        <w:r w:rsidRPr="006F1292">
          <w:rPr>
            <w:rStyle w:val="a6"/>
          </w:rPr>
          <w:t>https://www.hindawi.com/journals/sp/2017/3610378/</w:t>
        </w:r>
      </w:hyperlink>
    </w:p>
    <w:p w14:paraId="170AE248" w14:textId="6C0F0367" w:rsidR="005508CB" w:rsidRDefault="005508CB" w:rsidP="005508CB">
      <w:pPr>
        <w:pStyle w:val="a5"/>
        <w:numPr>
          <w:ilvl w:val="2"/>
          <w:numId w:val="3"/>
        </w:numPr>
      </w:pPr>
      <w:r>
        <w:t xml:space="preserve"> Denoising Autoencoder (DAE)</w:t>
      </w:r>
    </w:p>
    <w:p w14:paraId="17979E27" w14:textId="77777777" w:rsidR="005508CB" w:rsidRDefault="005508CB" w:rsidP="005508CB">
      <w:pPr>
        <w:pStyle w:val="a5"/>
        <w:numPr>
          <w:ilvl w:val="2"/>
          <w:numId w:val="3"/>
        </w:numPr>
      </w:pPr>
      <w:r>
        <w:t>Generally, the structure of AE [27] is shown in Figure 1. Here, the whole system consists of two networks, that is, encoder and decoder. Its purpose is to make the reconstruction layer output as similar to the input as possible. The coding network will code and calculate the input  and then reconstruct the result  to  by the decoder. And denoising automatic coding is developed according to the automatic coding, it will learn a more robust representation of the input signal and has stronger generalization ability than ordinary encoders by adding noise to the training data.</w:t>
      </w:r>
    </w:p>
    <w:p w14:paraId="75FB8168" w14:textId="77777777" w:rsidR="005508CB" w:rsidRDefault="005508CB" w:rsidP="00171646">
      <w:pPr>
        <w:pStyle w:val="a5"/>
        <w:numPr>
          <w:ilvl w:val="1"/>
          <w:numId w:val="3"/>
        </w:numPr>
      </w:pPr>
    </w:p>
    <w:p w14:paraId="3483968E" w14:textId="79588ECB" w:rsidR="00661A36" w:rsidRDefault="00661A36" w:rsidP="00661A36">
      <w:pPr>
        <w:pStyle w:val="a5"/>
        <w:numPr>
          <w:ilvl w:val="0"/>
          <w:numId w:val="3"/>
        </w:numPr>
      </w:pPr>
      <w:r>
        <w:t xml:space="preserve">Tesseract Training </w:t>
      </w:r>
    </w:p>
    <w:p w14:paraId="68436767" w14:textId="6E096445" w:rsidR="00661A36" w:rsidRPr="00661A36" w:rsidRDefault="00661A36" w:rsidP="00171646">
      <w:pPr>
        <w:pStyle w:val="a5"/>
        <w:numPr>
          <w:ilvl w:val="1"/>
          <w:numId w:val="3"/>
        </w:numPr>
      </w:pPr>
      <w:hyperlink r:id="rId16" w:history="1">
        <w:r w:rsidRPr="006F1292">
          <w:rPr>
            <w:rStyle w:val="a6"/>
          </w:rPr>
          <w:t>https://github.com/tesseract-ocr/tessdoc/blob/40c456ce6a479fc30cb519f9886ae433c0dff17e/TrainingTesseract-4.00.md</w:t>
        </w:r>
      </w:hyperlink>
    </w:p>
    <w:p w14:paraId="4B37C823" w14:textId="2819C250" w:rsidR="00D37B56" w:rsidRDefault="00D37B56" w:rsidP="00D37B56">
      <w:pPr>
        <w:rPr>
          <w:rFonts w:hint="eastAsia"/>
        </w:rPr>
      </w:pPr>
    </w:p>
    <w:p w14:paraId="1087D1AF" w14:textId="4BD190A6" w:rsidR="00D37B56" w:rsidRDefault="00D37B56" w:rsidP="00D37B56">
      <w:pPr>
        <w:pStyle w:val="a5"/>
        <w:numPr>
          <w:ilvl w:val="0"/>
          <w:numId w:val="3"/>
        </w:numPr>
        <w:tabs>
          <w:tab w:val="left" w:pos="920"/>
        </w:tabs>
      </w:pPr>
      <w:r>
        <w:t xml:space="preserve">RNN, LSTM architecture </w:t>
      </w:r>
    </w:p>
    <w:p w14:paraId="119C24CF" w14:textId="2A910EAE" w:rsidR="00D37B56" w:rsidRDefault="00D37B56" w:rsidP="00D37B56">
      <w:pPr>
        <w:pStyle w:val="a5"/>
        <w:numPr>
          <w:ilvl w:val="1"/>
          <w:numId w:val="3"/>
        </w:numPr>
        <w:tabs>
          <w:tab w:val="left" w:pos="920"/>
        </w:tabs>
      </w:pPr>
      <w:hyperlink r:id="rId17" w:history="1">
        <w:r w:rsidRPr="006F1292">
          <w:rPr>
            <w:rStyle w:val="a6"/>
          </w:rPr>
          <w:t>http://colah.github.io/posts/2015-08-Understanding-LSTMs/</w:t>
        </w:r>
      </w:hyperlink>
    </w:p>
    <w:p w14:paraId="6B90BBB4" w14:textId="2009AD4F" w:rsidR="00D37B56" w:rsidRDefault="00D37B56" w:rsidP="00D37B56">
      <w:pPr>
        <w:pStyle w:val="a5"/>
        <w:numPr>
          <w:ilvl w:val="0"/>
          <w:numId w:val="3"/>
        </w:numPr>
        <w:tabs>
          <w:tab w:val="left" w:pos="920"/>
        </w:tabs>
      </w:pPr>
      <w:r>
        <w:t>RNN for spelling correction mechanism</w:t>
      </w:r>
    </w:p>
    <w:p w14:paraId="41BAC6F5" w14:textId="1171E77D" w:rsidR="00D37B56" w:rsidRDefault="005C0CD4" w:rsidP="00D37B56">
      <w:pPr>
        <w:pStyle w:val="a5"/>
        <w:numPr>
          <w:ilvl w:val="1"/>
          <w:numId w:val="3"/>
        </w:numPr>
        <w:tabs>
          <w:tab w:val="left" w:pos="920"/>
        </w:tabs>
      </w:pPr>
      <w:hyperlink r:id="rId18" w:history="1">
        <w:r w:rsidRPr="006F1292">
          <w:rPr>
            <w:rStyle w:val="a6"/>
          </w:rPr>
          <w:t>https://lionbridge.ai/articles/difference-between-cnn-and-rnn/#:~:text=The%20main%20difference%20between%20CNN,as%20a%20sentence%20for%20example.&amp;text=Whereas%2C%20RNNs%20reuse%20activation%20functions,next%20output%20in%20a%20series</w:t>
        </w:r>
      </w:hyperlink>
      <w:r w:rsidR="00D37B56" w:rsidRPr="00D37B56">
        <w:t>.</w:t>
      </w:r>
    </w:p>
    <w:p w14:paraId="1FC4314A" w14:textId="71DDBA00" w:rsidR="005C0CD4" w:rsidRDefault="003E509D" w:rsidP="003E509D">
      <w:pPr>
        <w:pStyle w:val="a5"/>
        <w:numPr>
          <w:ilvl w:val="0"/>
          <w:numId w:val="3"/>
        </w:numPr>
        <w:tabs>
          <w:tab w:val="left" w:pos="920"/>
        </w:tabs>
      </w:pPr>
      <w:r>
        <w:t>1000 Faster, non deep learning</w:t>
      </w:r>
    </w:p>
    <w:p w14:paraId="5FB969EA" w14:textId="3B497660" w:rsidR="004433B1" w:rsidRDefault="004433B1" w:rsidP="003E509D">
      <w:pPr>
        <w:pStyle w:val="a5"/>
        <w:numPr>
          <w:ilvl w:val="1"/>
          <w:numId w:val="3"/>
        </w:numPr>
        <w:tabs>
          <w:tab w:val="left" w:pos="920"/>
        </w:tabs>
      </w:pPr>
      <w:hyperlink r:id="rId19" w:history="1">
        <w:r w:rsidRPr="006F1292">
          <w:rPr>
            <w:rStyle w:val="a6"/>
          </w:rPr>
          <w:t>https://towardsdatascience.com/symspellcompound-10ec8f467c9b</w:t>
        </w:r>
      </w:hyperlink>
    </w:p>
    <w:p w14:paraId="0C4F261B" w14:textId="39C94F3F" w:rsidR="004433B1" w:rsidRDefault="004433B1" w:rsidP="003E509D">
      <w:pPr>
        <w:pStyle w:val="a5"/>
        <w:numPr>
          <w:ilvl w:val="1"/>
          <w:numId w:val="3"/>
        </w:numPr>
        <w:tabs>
          <w:tab w:val="left" w:pos="920"/>
        </w:tabs>
      </w:pPr>
      <w:r>
        <w:t xml:space="preserve">Symmetric Deleting Method </w:t>
      </w:r>
    </w:p>
    <w:p w14:paraId="0691A6D6" w14:textId="77777777" w:rsidR="004433B1" w:rsidRDefault="004433B1" w:rsidP="004433B1">
      <w:pPr>
        <w:pStyle w:val="a5"/>
        <w:numPr>
          <w:ilvl w:val="2"/>
          <w:numId w:val="3"/>
        </w:numPr>
        <w:tabs>
          <w:tab w:val="left" w:pos="920"/>
        </w:tabs>
      </w:pPr>
      <w:r>
        <w:t>1) get a dictionary of words</w:t>
      </w:r>
    </w:p>
    <w:p w14:paraId="62358B28" w14:textId="7415F863" w:rsidR="003E509D" w:rsidRDefault="004433B1" w:rsidP="004433B1">
      <w:pPr>
        <w:pStyle w:val="a5"/>
        <w:numPr>
          <w:ilvl w:val="2"/>
          <w:numId w:val="3"/>
        </w:numPr>
        <w:tabs>
          <w:tab w:val="left" w:pos="920"/>
        </w:tabs>
      </w:pPr>
      <w:r>
        <w:t xml:space="preserve">2) compute an expanded dictionary, based on the dictionary and a given edit distance. Len(dict) for a particular word of length N is N. </w:t>
      </w:r>
    </w:p>
    <w:p w14:paraId="5F335995" w14:textId="7465BDD3" w:rsidR="004433B1" w:rsidRDefault="004433B1" w:rsidP="004433B1">
      <w:pPr>
        <w:pStyle w:val="a5"/>
        <w:numPr>
          <w:ilvl w:val="3"/>
          <w:numId w:val="3"/>
        </w:numPr>
        <w:tabs>
          <w:tab w:val="left" w:pos="920"/>
        </w:tabs>
      </w:pPr>
      <w:r>
        <w:t xml:space="preserve">E.g. for “eye” and edit distance = 1, we have “ye”, “ee”, “ey”. </w:t>
      </w:r>
    </w:p>
    <w:p w14:paraId="4CAA79CD" w14:textId="7F9604BE" w:rsidR="004433B1" w:rsidRDefault="004433B1" w:rsidP="004433B1">
      <w:pPr>
        <w:pStyle w:val="a5"/>
        <w:numPr>
          <w:ilvl w:val="2"/>
          <w:numId w:val="3"/>
        </w:numPr>
        <w:tabs>
          <w:tab w:val="left" w:pos="920"/>
        </w:tabs>
      </w:pPr>
      <w:r>
        <w:t xml:space="preserve">3) For the given word, search the direct match in the expanded dictionary, rather than the word itself.  This is computationally less expensive. </w:t>
      </w:r>
    </w:p>
    <w:p w14:paraId="7397C9CE" w14:textId="5C445E61" w:rsidR="00BA1C9C" w:rsidRDefault="00BA1C9C" w:rsidP="00BA1C9C">
      <w:pPr>
        <w:pStyle w:val="a5"/>
        <w:numPr>
          <w:ilvl w:val="0"/>
          <w:numId w:val="3"/>
        </w:numPr>
        <w:tabs>
          <w:tab w:val="left" w:pos="920"/>
        </w:tabs>
      </w:pPr>
      <w:r>
        <w:t>OCR Errors</w:t>
      </w:r>
    </w:p>
    <w:p w14:paraId="45E58867" w14:textId="6C9B7984" w:rsidR="00BA1C9C" w:rsidRDefault="00BA1C9C" w:rsidP="00BA1C9C">
      <w:pPr>
        <w:pStyle w:val="a5"/>
        <w:numPr>
          <w:ilvl w:val="1"/>
          <w:numId w:val="3"/>
        </w:numPr>
        <w:tabs>
          <w:tab w:val="left" w:pos="920"/>
        </w:tabs>
      </w:pPr>
      <w:r>
        <w:t>Survey of typical OCR errors</w:t>
      </w:r>
    </w:p>
    <w:p w14:paraId="258BFDFE" w14:textId="4F39176C" w:rsidR="00BA1C9C" w:rsidRDefault="00BA1C9C" w:rsidP="00BA1C9C">
      <w:pPr>
        <w:pStyle w:val="a5"/>
        <w:numPr>
          <w:ilvl w:val="1"/>
          <w:numId w:val="3"/>
        </w:numPr>
        <w:tabs>
          <w:tab w:val="left" w:pos="920"/>
        </w:tabs>
      </w:pPr>
      <w:r>
        <w:t xml:space="preserve">*Impact of OCR errors on paragraph, context recognition </w:t>
      </w:r>
    </w:p>
    <w:p w14:paraId="6E7F849F" w14:textId="4146C3AF" w:rsidR="00BA1C9C" w:rsidRDefault="00BA1C9C" w:rsidP="00BA1C9C">
      <w:pPr>
        <w:pStyle w:val="a5"/>
        <w:numPr>
          <w:ilvl w:val="2"/>
          <w:numId w:val="3"/>
        </w:numPr>
        <w:tabs>
          <w:tab w:val="left" w:pos="920"/>
        </w:tabs>
      </w:pPr>
      <w:hyperlink r:id="rId20" w:history="1">
        <w:r w:rsidRPr="006F1292">
          <w:rPr>
            <w:rStyle w:val="a6"/>
          </w:rPr>
          <w:t>http://www.cse.lehigh.edu/~lopresti/tmp/AND08journal.pdf</w:t>
        </w:r>
      </w:hyperlink>
    </w:p>
    <w:p w14:paraId="118D183F" w14:textId="77777777" w:rsidR="00BA1C9C" w:rsidRDefault="00BA1C9C" w:rsidP="00BA1C9C">
      <w:pPr>
        <w:pStyle w:val="a5"/>
        <w:numPr>
          <w:ilvl w:val="1"/>
          <w:numId w:val="3"/>
        </w:numPr>
        <w:tabs>
          <w:tab w:val="left" w:pos="920"/>
        </w:tabs>
      </w:pPr>
    </w:p>
    <w:p w14:paraId="2E8E6748" w14:textId="71C9A1F2" w:rsidR="004433B1" w:rsidRDefault="004433B1" w:rsidP="004433B1">
      <w:pPr>
        <w:pStyle w:val="a5"/>
        <w:numPr>
          <w:ilvl w:val="0"/>
          <w:numId w:val="3"/>
        </w:numPr>
        <w:tabs>
          <w:tab w:val="left" w:pos="920"/>
        </w:tabs>
      </w:pPr>
      <w:r>
        <w:t xml:space="preserve">Census Linking </w:t>
      </w:r>
    </w:p>
    <w:p w14:paraId="5F56A265" w14:textId="6B753DF8" w:rsidR="004433B1" w:rsidRDefault="00BA1C9C" w:rsidP="004433B1">
      <w:pPr>
        <w:pStyle w:val="a5"/>
        <w:numPr>
          <w:ilvl w:val="1"/>
          <w:numId w:val="3"/>
        </w:numPr>
        <w:tabs>
          <w:tab w:val="left" w:pos="920"/>
        </w:tabs>
      </w:pPr>
      <w:hyperlink r:id="rId21" w:history="1">
        <w:r w:rsidRPr="006F1292">
          <w:rPr>
            <w:rStyle w:val="a6"/>
          </w:rPr>
          <w:t>https://usa.ipums.org/usa/mlp_linking_method.shtml</w:t>
        </w:r>
      </w:hyperlink>
    </w:p>
    <w:p w14:paraId="163C48D0" w14:textId="5DC17EF4" w:rsidR="00BA1C9C" w:rsidRDefault="00BA1C9C" w:rsidP="00BA1C9C">
      <w:pPr>
        <w:tabs>
          <w:tab w:val="left" w:pos="920"/>
        </w:tabs>
      </w:pPr>
    </w:p>
    <w:p w14:paraId="6330490E" w14:textId="25F3A777" w:rsidR="00BA1C9C" w:rsidRDefault="000C3E53" w:rsidP="00BA1C9C">
      <w:pPr>
        <w:tabs>
          <w:tab w:val="left" w:pos="920"/>
        </w:tabs>
      </w:pPr>
      <w:hyperlink r:id="rId22" w:history="1">
        <w:r w:rsidRPr="006F1292">
          <w:rPr>
            <w:rStyle w:val="a6"/>
          </w:rPr>
          <w:t>https://www.ijcaonline.org/archives/volume143/number4/kumar-2016-ijca-910142.pdf</w:t>
        </w:r>
      </w:hyperlink>
    </w:p>
    <w:p w14:paraId="0F6C4F35" w14:textId="5AC1AC9F" w:rsidR="000C3E53" w:rsidRDefault="000C3E53" w:rsidP="00BA1C9C">
      <w:pPr>
        <w:tabs>
          <w:tab w:val="left" w:pos="920"/>
        </w:tabs>
      </w:pPr>
    </w:p>
    <w:p w14:paraId="53084087" w14:textId="7EA0630A" w:rsidR="00FF1F0F" w:rsidRDefault="00FF1F0F" w:rsidP="00BA1C9C">
      <w:pPr>
        <w:tabs>
          <w:tab w:val="left" w:pos="920"/>
        </w:tabs>
      </w:pPr>
    </w:p>
    <w:p w14:paraId="6A047B54" w14:textId="48FC39BB" w:rsidR="00FF1F0F" w:rsidRDefault="00FF1F0F" w:rsidP="00BA1C9C">
      <w:pPr>
        <w:tabs>
          <w:tab w:val="left" w:pos="920"/>
        </w:tabs>
      </w:pPr>
    </w:p>
    <w:p w14:paraId="0F3F8A36" w14:textId="13A5F3D7" w:rsidR="00FF1F0F" w:rsidRDefault="00FF1F0F" w:rsidP="00BA1C9C">
      <w:pPr>
        <w:tabs>
          <w:tab w:val="left" w:pos="920"/>
        </w:tabs>
      </w:pPr>
    </w:p>
    <w:p w14:paraId="608837C0" w14:textId="77777777" w:rsidR="00FF1F0F" w:rsidRDefault="00FF1F0F" w:rsidP="00FF1F0F">
      <w:pPr>
        <w:pStyle w:val="1"/>
      </w:pPr>
    </w:p>
    <w:p w14:paraId="1A5999CE" w14:textId="3A27397B" w:rsidR="00FF1F0F" w:rsidRDefault="00FF1F0F" w:rsidP="00FF1F0F">
      <w:pPr>
        <w:pStyle w:val="1"/>
        <w:rPr>
          <w:rFonts w:ascii="Times New Roman" w:hAnsi="Times New Roman" w:cs="Times New Roman"/>
          <w:color w:val="BF8F00" w:themeColor="accent4" w:themeShade="BF"/>
        </w:rPr>
      </w:pPr>
      <w:r>
        <w:rPr>
          <w:rFonts w:ascii="Times New Roman" w:hAnsi="Times New Roman" w:cs="Times New Roman"/>
          <w:color w:val="BF8F00" w:themeColor="accent4" w:themeShade="BF"/>
        </w:rPr>
        <w:t>Academic</w:t>
      </w:r>
    </w:p>
    <w:p w14:paraId="07F294DD" w14:textId="30BB3E81" w:rsidR="000C3E53" w:rsidRPr="00FF1F0F" w:rsidRDefault="000C3E53" w:rsidP="00FF1F0F">
      <w:r w:rsidRPr="00FF1F0F">
        <w:t xml:space="preserve">AHA Annual Meeting 2022, deadline 2021, February. </w:t>
      </w:r>
    </w:p>
    <w:p w14:paraId="2E685379" w14:textId="5250A670" w:rsidR="000C3E53" w:rsidRDefault="000C3E53" w:rsidP="00BA1C9C">
      <w:pPr>
        <w:tabs>
          <w:tab w:val="left" w:pos="920"/>
        </w:tabs>
      </w:pPr>
      <w:r w:rsidRPr="000C3E53">
        <w:t>historians.org/about-aha-and-membership/annual-meeting/future-meeting</w:t>
      </w:r>
      <w:r>
        <w:t>s</w:t>
      </w:r>
    </w:p>
    <w:p w14:paraId="7B0DF159" w14:textId="77777777" w:rsidR="00FF1F0F" w:rsidRDefault="00FF1F0F" w:rsidP="00BA1C9C">
      <w:pPr>
        <w:tabs>
          <w:tab w:val="left" w:pos="920"/>
        </w:tabs>
      </w:pPr>
    </w:p>
    <w:p w14:paraId="250627BD" w14:textId="54A4D372" w:rsidR="00FF1F0F" w:rsidRPr="00FF1F0F" w:rsidRDefault="00FF1F0F" w:rsidP="00FF1F0F">
      <w:pPr>
        <w:pStyle w:val="1"/>
        <w:rPr>
          <w:rFonts w:ascii="Times New Roman" w:hAnsi="Times New Roman" w:cs="Times New Roman"/>
          <w:color w:val="BF8F00" w:themeColor="accent4" w:themeShade="BF"/>
        </w:rPr>
      </w:pPr>
      <w:r>
        <w:rPr>
          <w:rFonts w:ascii="Times New Roman" w:hAnsi="Times New Roman" w:cs="Times New Roman"/>
          <w:color w:val="BF8F00" w:themeColor="accent4" w:themeShade="BF"/>
        </w:rPr>
        <w:t xml:space="preserve">Data Source Related Program </w:t>
      </w:r>
    </w:p>
    <w:p w14:paraId="782F3BEC" w14:textId="77777777" w:rsidR="00FF1F0F" w:rsidRDefault="00FF1F0F" w:rsidP="00FF1F0F">
      <w:r>
        <w:t xml:space="preserve">USPS data source </w:t>
      </w:r>
    </w:p>
    <w:p w14:paraId="471ACAC3" w14:textId="77777777" w:rsidR="00FF1F0F" w:rsidRDefault="00FF1F0F" w:rsidP="00FF1F0F">
      <w:hyperlink r:id="rId23" w:history="1">
        <w:r w:rsidRPr="00BB435F">
          <w:rPr>
            <w:rStyle w:val="a6"/>
          </w:rPr>
          <w:t>https://about.usps.com/publications/pub119.pdf</w:t>
        </w:r>
      </w:hyperlink>
      <w:r>
        <w:t xml:space="preserve"> (introduction to all sources of information about USPS in the 19</w:t>
      </w:r>
      <w:r w:rsidRPr="00163B41">
        <w:rPr>
          <w:vertAlign w:val="superscript"/>
        </w:rPr>
        <w:t>th</w:t>
      </w:r>
      <w:r>
        <w:t xml:space="preserve"> century). </w:t>
      </w:r>
    </w:p>
    <w:p w14:paraId="69E188C2" w14:textId="77777777" w:rsidR="00FF1F0F" w:rsidRDefault="00FF1F0F" w:rsidP="00FF1F0F">
      <w:hyperlink r:id="rId24" w:anchor=":~:text=The%20Record%20of%20Appointment%20of,are%20given%20beginning%20in%201824" w:history="1">
        <w:r w:rsidRPr="00BB435F">
          <w:rPr>
            <w:rStyle w:val="a6"/>
          </w:rPr>
          <w:t>https://about.usps.com/publications/pub119/pub119_v03_026.htm#:~:text=The%20Record%20of%20Appointment%20of,are%20given%20beginning%20in%201824</w:t>
        </w:r>
      </w:hyperlink>
      <w:r w:rsidRPr="00A779CD">
        <w:t>.</w:t>
      </w:r>
      <w:r>
        <w:t xml:space="preserve"> (general intro. )</w:t>
      </w:r>
    </w:p>
    <w:p w14:paraId="0C48663A" w14:textId="77777777" w:rsidR="00FF1F0F" w:rsidRDefault="00FF1F0F" w:rsidP="00FF1F0F"/>
    <w:p w14:paraId="50867A30" w14:textId="77777777" w:rsidR="00FF1F0F" w:rsidRDefault="00FF1F0F" w:rsidP="00FF1F0F">
      <w:pPr>
        <w:rPr>
          <w:rFonts w:ascii="Arial" w:hAnsi="Arial" w:cs="Arial"/>
          <w:color w:val="000000"/>
          <w:sz w:val="17"/>
          <w:szCs w:val="17"/>
          <w:shd w:val="clear" w:color="auto" w:fill="FFFFFF"/>
        </w:rPr>
      </w:pPr>
      <w:hyperlink r:id="rId25" w:history="1">
        <w:r w:rsidRPr="00BB435F">
          <w:rPr>
            <w:rStyle w:val="a6"/>
            <w:rFonts w:ascii="Arial" w:hAnsi="Arial" w:cs="Arial"/>
            <w:sz w:val="17"/>
            <w:szCs w:val="17"/>
            <w:shd w:val="clear" w:color="auto" w:fill="FFFFFF"/>
          </w:rPr>
          <w:t>https://www.amazon.com/-/es/Richard-W-Helbock-ebook/dp/B0032FPVS6/ref=sr_1_2?dchild=1&amp;ie=UTF8&amp;keywords=United%20States%20Post%20Offices%20Richard%20Helbock&amp;language=en_US&amp;qid=1605451229&amp;sr=8-2</w:t>
        </w:r>
      </w:hyperlink>
      <w:r>
        <w:rPr>
          <w:rFonts w:ascii="Arial" w:hAnsi="Arial" w:cs="Arial"/>
          <w:color w:val="000000"/>
          <w:sz w:val="17"/>
          <w:szCs w:val="17"/>
          <w:shd w:val="clear" w:color="auto" w:fill="FFFFFF"/>
        </w:rPr>
        <w:t xml:space="preserve"> (</w:t>
      </w:r>
      <w:r w:rsidRPr="00FE4FC5">
        <w:rPr>
          <w:rFonts w:ascii="Arial" w:hAnsi="Arial" w:cs="Arial"/>
          <w:color w:val="000000"/>
          <w:sz w:val="17"/>
          <w:szCs w:val="17"/>
          <w:shd w:val="clear" w:color="auto" w:fill="FFFFFF"/>
        </w:rPr>
        <w:t>Richard-W-Helbock</w:t>
      </w:r>
      <w:r>
        <w:rPr>
          <w:rFonts w:ascii="Arial" w:hAnsi="Arial" w:cs="Arial"/>
          <w:color w:val="000000"/>
          <w:sz w:val="17"/>
          <w:szCs w:val="17"/>
          <w:shd w:val="clear" w:color="auto" w:fill="FFFFFF"/>
        </w:rPr>
        <w:t xml:space="preserve"> listing of post offices, data source.)</w:t>
      </w:r>
    </w:p>
    <w:p w14:paraId="520A6957" w14:textId="77777777" w:rsidR="00FF1F0F" w:rsidRPr="00630D09" w:rsidRDefault="00FF1F0F" w:rsidP="00FF1F0F">
      <w:pPr>
        <w:rPr>
          <w:rFonts w:ascii="Arial" w:hAnsi="Arial" w:cs="Arial"/>
          <w:color w:val="000000"/>
          <w:sz w:val="17"/>
          <w:szCs w:val="17"/>
          <w:shd w:val="clear" w:color="auto" w:fill="FFFFFF"/>
        </w:rPr>
      </w:pPr>
    </w:p>
    <w:p w14:paraId="747809A4" w14:textId="77777777" w:rsidR="00FF1F0F" w:rsidRDefault="00FF1F0F" w:rsidP="00FF1F0F">
      <w:r w:rsidRPr="00A779CD">
        <w:t>Record of Appointment of Postmasters, 1814–1971</w:t>
      </w:r>
    </w:p>
    <w:p w14:paraId="3C16CD04" w14:textId="77777777" w:rsidR="00FF1F0F" w:rsidRDefault="00FF1F0F" w:rsidP="00FF1F0F">
      <w:pPr>
        <w:rPr>
          <w:rFonts w:ascii="Arial" w:hAnsi="Arial" w:cs="Arial"/>
          <w:color w:val="000000"/>
          <w:sz w:val="17"/>
          <w:szCs w:val="17"/>
          <w:shd w:val="clear" w:color="auto" w:fill="FFFFFF"/>
        </w:rPr>
      </w:pPr>
      <w:r>
        <w:rPr>
          <w:rFonts w:ascii="Arial" w:hAnsi="Arial" w:cs="Arial" w:hint="eastAsia"/>
          <w:color w:val="000000"/>
          <w:sz w:val="17"/>
          <w:szCs w:val="17"/>
          <w:shd w:val="clear" w:color="auto" w:fill="FFFFFF"/>
        </w:rPr>
        <w:t>“</w:t>
      </w:r>
      <w:r>
        <w:rPr>
          <w:rFonts w:ascii="Arial" w:hAnsi="Arial" w:cs="Arial"/>
          <w:color w:val="000000"/>
          <w:sz w:val="17"/>
          <w:szCs w:val="17"/>
          <w:shd w:val="clear" w:color="auto" w:fill="FFFFFF"/>
        </w:rPr>
        <w:t> The records show the names of Post Offices, the dates of their establishment and discontinuance, any name changes, and the names and appointment dates of postmasters. </w:t>
      </w:r>
      <w:r>
        <w:rPr>
          <w:rFonts w:ascii="Arial" w:hAnsi="Arial" w:cs="Arial" w:hint="eastAsia"/>
          <w:color w:val="000000"/>
          <w:sz w:val="17"/>
          <w:szCs w:val="17"/>
          <w:shd w:val="clear" w:color="auto" w:fill="FFFFFF"/>
        </w:rPr>
        <w:t>”</w:t>
      </w:r>
    </w:p>
    <w:p w14:paraId="51C3F6C8" w14:textId="77777777" w:rsidR="00FF1F0F" w:rsidRDefault="00FF1F0F" w:rsidP="00FF1F0F">
      <w:pPr>
        <w:rPr>
          <w:rFonts w:ascii="Arial" w:hAnsi="Arial" w:cs="Arial"/>
          <w:color w:val="000000"/>
          <w:sz w:val="17"/>
          <w:szCs w:val="17"/>
          <w:shd w:val="clear" w:color="auto" w:fill="FFFFFF"/>
        </w:rPr>
      </w:pPr>
      <w:r>
        <w:rPr>
          <w:rFonts w:ascii="Arial" w:hAnsi="Arial" w:cs="Arial"/>
          <w:color w:val="000000"/>
          <w:sz w:val="17"/>
          <w:szCs w:val="17"/>
          <w:shd w:val="clear" w:color="auto" w:fill="FFFFFF"/>
        </w:rPr>
        <w:t>Collected from appointment ledgers for postmasters.</w:t>
      </w:r>
    </w:p>
    <w:p w14:paraId="65DF38CF" w14:textId="77777777" w:rsidR="00FF1F0F" w:rsidRDefault="00FF1F0F" w:rsidP="00FF1F0F">
      <w:pPr>
        <w:rPr>
          <w:rFonts w:ascii="Arial" w:hAnsi="Arial" w:cs="Arial"/>
          <w:color w:val="000000"/>
          <w:sz w:val="17"/>
          <w:szCs w:val="17"/>
          <w:shd w:val="clear" w:color="auto" w:fill="FFFFFF"/>
        </w:rPr>
      </w:pPr>
      <w:r>
        <w:rPr>
          <w:noProof/>
        </w:rPr>
        <w:drawing>
          <wp:inline distT="0" distB="0" distL="0" distR="0" wp14:anchorId="2F2B6157" wp14:editId="2E422132">
            <wp:extent cx="3634451" cy="2371040"/>
            <wp:effectExtent l="0" t="0" r="4445" b="0"/>
            <wp:docPr id="3" name="Picture 3" descr="Samp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reco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7736" cy="2399278"/>
                    </a:xfrm>
                    <a:prstGeom prst="rect">
                      <a:avLst/>
                    </a:prstGeom>
                    <a:noFill/>
                    <a:ln>
                      <a:noFill/>
                    </a:ln>
                  </pic:spPr>
                </pic:pic>
              </a:graphicData>
            </a:graphic>
          </wp:inline>
        </w:drawing>
      </w:r>
      <w:r>
        <w:rPr>
          <w:rFonts w:ascii="Arial" w:hAnsi="Arial" w:cs="Arial"/>
          <w:color w:val="000000"/>
          <w:sz w:val="17"/>
          <w:szCs w:val="17"/>
          <w:shd w:val="clear" w:color="auto" w:fill="FFFFFF"/>
        </w:rPr>
        <w:t xml:space="preserve"> (1900s)</w:t>
      </w:r>
    </w:p>
    <w:p w14:paraId="3F935B74" w14:textId="77777777" w:rsidR="00FF1F0F" w:rsidRDefault="00FF1F0F" w:rsidP="00FF1F0F">
      <w:pPr>
        <w:rPr>
          <w:rFonts w:ascii="Arial" w:hAnsi="Arial" w:cs="Arial"/>
          <w:color w:val="000000"/>
          <w:sz w:val="17"/>
          <w:szCs w:val="17"/>
          <w:shd w:val="clear" w:color="auto" w:fill="FFFFFF"/>
        </w:rPr>
      </w:pPr>
      <w:r>
        <w:rPr>
          <w:noProof/>
        </w:rPr>
        <w:drawing>
          <wp:inline distT="0" distB="0" distL="0" distR="0" wp14:anchorId="3A0045CB" wp14:editId="3782534A">
            <wp:extent cx="5318760" cy="3402965"/>
            <wp:effectExtent l="0" t="0" r="0" b="6985"/>
            <wp:docPr id="5" name="Picture 5" descr="Record of Appointment of Postmasters, 1832-September 30,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of Appointment of Postmasters, 1832-September 30, 19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8760" cy="3402965"/>
                    </a:xfrm>
                    <a:prstGeom prst="rect">
                      <a:avLst/>
                    </a:prstGeom>
                    <a:noFill/>
                    <a:ln>
                      <a:noFill/>
                    </a:ln>
                  </pic:spPr>
                </pic:pic>
              </a:graphicData>
            </a:graphic>
          </wp:inline>
        </w:drawing>
      </w:r>
    </w:p>
    <w:p w14:paraId="13284D75" w14:textId="77777777" w:rsidR="00FF1F0F" w:rsidRDefault="00FF1F0F" w:rsidP="00FF1F0F"/>
    <w:p w14:paraId="0C302C97" w14:textId="0F4DBAF6" w:rsidR="00FF1F0F" w:rsidRDefault="00FF1F0F" w:rsidP="00FF1F0F">
      <w:pPr>
        <w:rPr>
          <w:sz w:val="24"/>
          <w:szCs w:val="24"/>
        </w:rPr>
      </w:pPr>
      <w:r w:rsidRPr="00FE4FC5">
        <w:rPr>
          <w:rFonts w:hint="eastAsia"/>
        </w:rPr>
        <w:t>我在做的数据：美国</w:t>
      </w:r>
      <w:r w:rsidRPr="00FE4FC5">
        <w:rPr>
          <w:rFonts w:hint="eastAsia"/>
        </w:rPr>
        <w:t>central gov</w:t>
      </w:r>
      <w:r w:rsidRPr="00FE4FC5">
        <w:rPr>
          <w:rFonts w:hint="eastAsia"/>
        </w:rPr>
        <w:t>注册的所有雇员。数据包括邮递员的名字，工作邮局地点，可以推算邮局地址和邮局收入。</w:t>
      </w:r>
      <w:r w:rsidRPr="00FE4FC5">
        <w:rPr>
          <w:rFonts w:hint="eastAsia"/>
        </w:rPr>
        <w:t xml:space="preserve">    </w:t>
      </w:r>
      <w:r w:rsidRPr="00FE4FC5">
        <w:rPr>
          <w:rFonts w:hint="eastAsia"/>
        </w:rPr>
        <w:t>他的数据：</w:t>
      </w:r>
      <w:r w:rsidRPr="00FE4FC5">
        <w:rPr>
          <w:rFonts w:hint="eastAsia"/>
        </w:rPr>
        <w:t>1</w:t>
      </w:r>
      <w:r w:rsidRPr="00FE4FC5">
        <w:rPr>
          <w:rFonts w:hint="eastAsia"/>
        </w:rPr>
        <w:t>）主要差别是：没有任何收入信息；并且没有雇员姓名；局限于西部。</w:t>
      </w:r>
      <w:r w:rsidRPr="00FE4FC5">
        <w:rPr>
          <w:rFonts w:hint="eastAsia"/>
          <w:sz w:val="24"/>
          <w:szCs w:val="24"/>
        </w:rPr>
        <w:t>2</w:t>
      </w:r>
      <w:r w:rsidRPr="00FE4FC5">
        <w:rPr>
          <w:rFonts w:hint="eastAsia"/>
          <w:sz w:val="24"/>
          <w:szCs w:val="24"/>
        </w:rPr>
        <w:t>）而他的出版物使用的是别人整理的另外一个数据库，非中央政府的注册。“</w:t>
      </w:r>
      <w:r w:rsidRPr="00FE4FC5">
        <w:rPr>
          <w:rFonts w:hint="eastAsia"/>
          <w:sz w:val="24"/>
          <w:szCs w:val="24"/>
        </w:rPr>
        <w:t xml:space="preserve"> </w:t>
      </w:r>
      <w:r w:rsidRPr="00FE4FC5">
        <w:rPr>
          <w:rFonts w:hint="eastAsia"/>
          <w:sz w:val="24"/>
          <w:szCs w:val="24"/>
        </w:rPr>
        <w:t>邮局部门”每雇佣一名雇员都有一个“注册簿”，和中央政府雇员分开统</w:t>
      </w:r>
      <w:r w:rsidRPr="00FE4FC5">
        <w:rPr>
          <w:rFonts w:hint="eastAsia"/>
          <w:sz w:val="24"/>
          <w:szCs w:val="24"/>
        </w:rPr>
        <w:lastRenderedPageBreak/>
        <w:t>计。类似于打卡。收集这些注册簿的人因为技术问题似乎只收集了邮局地点和位置的变化。没有雇员的信息。</w:t>
      </w:r>
    </w:p>
    <w:p w14:paraId="340A1D4D" w14:textId="0312D3B7" w:rsidR="00810C92" w:rsidRDefault="00810C92" w:rsidP="00FF1F0F">
      <w:pPr>
        <w:rPr>
          <w:sz w:val="24"/>
          <w:szCs w:val="24"/>
        </w:rPr>
      </w:pPr>
    </w:p>
    <w:p w14:paraId="0450C490" w14:textId="29917AD1" w:rsidR="00810C92" w:rsidRDefault="00810C92" w:rsidP="00FF1F0F">
      <w:pPr>
        <w:rPr>
          <w:sz w:val="24"/>
          <w:szCs w:val="24"/>
        </w:rPr>
      </w:pPr>
    </w:p>
    <w:p w14:paraId="4D217EBB" w14:textId="0783170F" w:rsidR="00810C92" w:rsidRPr="00810C92" w:rsidRDefault="00810C92" w:rsidP="00810C92">
      <w:pPr>
        <w:pStyle w:val="1"/>
        <w:rPr>
          <w:rFonts w:ascii="Times New Roman" w:hAnsi="Times New Roman" w:cs="Times New Roman"/>
          <w:color w:val="BF8F00" w:themeColor="accent4" w:themeShade="BF"/>
        </w:rPr>
      </w:pPr>
      <w:r w:rsidRPr="00810C92">
        <w:rPr>
          <w:rFonts w:ascii="Times New Roman" w:hAnsi="Times New Roman" w:cs="Times New Roman"/>
          <w:color w:val="BF8F00" w:themeColor="accent4" w:themeShade="BF"/>
        </w:rPr>
        <w:t>Others</w:t>
      </w:r>
    </w:p>
    <w:p w14:paraId="733A7778" w14:textId="723D1C05" w:rsidR="00FF1F0F" w:rsidRDefault="00810C92" w:rsidP="00BA1C9C">
      <w:pPr>
        <w:tabs>
          <w:tab w:val="left" w:pos="920"/>
        </w:tabs>
      </w:pPr>
      <w:r>
        <w:t>Visualize Software (UML diagrams)</w:t>
      </w:r>
    </w:p>
    <w:p w14:paraId="62608819" w14:textId="30614207" w:rsidR="00810C92" w:rsidRDefault="00810C92" w:rsidP="00BA1C9C">
      <w:pPr>
        <w:tabs>
          <w:tab w:val="left" w:pos="920"/>
        </w:tabs>
      </w:pPr>
      <w:hyperlink r:id="rId28" w:history="1">
        <w:r w:rsidRPr="006F1292">
          <w:rPr>
            <w:rStyle w:val="a6"/>
          </w:rPr>
          <w:t>https://www.visual-paradigm.com/guide/uml-unified-modeling-language/uml-class-diagram-tutorial/</w:t>
        </w:r>
      </w:hyperlink>
    </w:p>
    <w:p w14:paraId="17789F75" w14:textId="64A6CCBA" w:rsidR="00810C92" w:rsidRDefault="00810C92" w:rsidP="00BA1C9C">
      <w:pPr>
        <w:tabs>
          <w:tab w:val="left" w:pos="920"/>
        </w:tabs>
      </w:pPr>
      <w:hyperlink r:id="rId29" w:history="1">
        <w:r w:rsidRPr="006F1292">
          <w:rPr>
            <w:rStyle w:val="a6"/>
          </w:rPr>
          <w:t>https://stackoverflow.com/questions/260165/whats-the-best-way-to-generate-a-uml-diagram-from-python-source-code</w:t>
        </w:r>
      </w:hyperlink>
    </w:p>
    <w:p w14:paraId="207ED8A6" w14:textId="77777777" w:rsidR="00810C92" w:rsidRDefault="00810C92" w:rsidP="00BA1C9C">
      <w:pPr>
        <w:tabs>
          <w:tab w:val="left" w:pos="920"/>
        </w:tabs>
      </w:pPr>
    </w:p>
    <w:p w14:paraId="25FE36EB" w14:textId="77777777" w:rsidR="00810C92" w:rsidRDefault="00810C92" w:rsidP="00BA1C9C">
      <w:pPr>
        <w:tabs>
          <w:tab w:val="left" w:pos="920"/>
        </w:tabs>
      </w:pPr>
    </w:p>
    <w:p w14:paraId="654C926D" w14:textId="459A5C94" w:rsidR="00FF1F0F" w:rsidRDefault="00FF1F0F" w:rsidP="00BA1C9C">
      <w:pPr>
        <w:tabs>
          <w:tab w:val="left" w:pos="920"/>
        </w:tabs>
      </w:pPr>
    </w:p>
    <w:p w14:paraId="2CC9F4D0" w14:textId="77777777" w:rsidR="00FF1F0F" w:rsidRDefault="00FF1F0F" w:rsidP="00BA1C9C">
      <w:pPr>
        <w:tabs>
          <w:tab w:val="left" w:pos="920"/>
        </w:tabs>
      </w:pPr>
    </w:p>
    <w:p w14:paraId="56200885" w14:textId="77777777" w:rsidR="000C3E53" w:rsidRPr="00D37B56" w:rsidRDefault="000C3E53" w:rsidP="00BA1C9C">
      <w:pPr>
        <w:tabs>
          <w:tab w:val="left" w:pos="920"/>
        </w:tabs>
        <w:rPr>
          <w:rFonts w:hint="eastAsia"/>
        </w:rPr>
      </w:pPr>
    </w:p>
    <w:sectPr w:rsidR="000C3E53" w:rsidRPr="00D37B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1044A"/>
    <w:multiLevelType w:val="hybridMultilevel"/>
    <w:tmpl w:val="399EBCB4"/>
    <w:lvl w:ilvl="0" w:tplc="ED602E4A">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E1ECB"/>
    <w:multiLevelType w:val="hybridMultilevel"/>
    <w:tmpl w:val="632E6C1C"/>
    <w:lvl w:ilvl="0" w:tplc="89086C5C">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131C3"/>
    <w:multiLevelType w:val="hybridMultilevel"/>
    <w:tmpl w:val="6C4E4826"/>
    <w:lvl w:ilvl="0" w:tplc="AC745294">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B54916"/>
    <w:multiLevelType w:val="hybridMultilevel"/>
    <w:tmpl w:val="737E23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076602"/>
    <w:multiLevelType w:val="hybridMultilevel"/>
    <w:tmpl w:val="0AD04D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3NzE1NzI1NjC3NDdT0lEKTi0uzszPAykwqgUAkMVhSSwAAAA="/>
  </w:docVars>
  <w:rsids>
    <w:rsidRoot w:val="00E51857"/>
    <w:rsid w:val="000107A7"/>
    <w:rsid w:val="000C3E53"/>
    <w:rsid w:val="00163B41"/>
    <w:rsid w:val="00171646"/>
    <w:rsid w:val="001A6D05"/>
    <w:rsid w:val="002B6831"/>
    <w:rsid w:val="003E509D"/>
    <w:rsid w:val="004433B1"/>
    <w:rsid w:val="005106D3"/>
    <w:rsid w:val="00514116"/>
    <w:rsid w:val="005508CB"/>
    <w:rsid w:val="005C0CD4"/>
    <w:rsid w:val="00627DE2"/>
    <w:rsid w:val="00630D09"/>
    <w:rsid w:val="00661A36"/>
    <w:rsid w:val="00715B72"/>
    <w:rsid w:val="007674D1"/>
    <w:rsid w:val="00810C92"/>
    <w:rsid w:val="009D5A6C"/>
    <w:rsid w:val="00A73FFD"/>
    <w:rsid w:val="00A779CD"/>
    <w:rsid w:val="00BA1C9C"/>
    <w:rsid w:val="00C147F2"/>
    <w:rsid w:val="00D37B56"/>
    <w:rsid w:val="00D37F4D"/>
    <w:rsid w:val="00DC5B8F"/>
    <w:rsid w:val="00E51857"/>
    <w:rsid w:val="00E757F2"/>
    <w:rsid w:val="00EB0C61"/>
    <w:rsid w:val="00F973AE"/>
    <w:rsid w:val="00FA0E9E"/>
    <w:rsid w:val="00FD2657"/>
    <w:rsid w:val="00FE4FC5"/>
    <w:rsid w:val="00FF1F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B60E"/>
  <w15:chartTrackingRefBased/>
  <w15:docId w15:val="{5E0DA174-3652-4081-88F8-180A8E64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7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semiHidden/>
    <w:unhideWhenUsed/>
    <w:qFormat/>
    <w:rsid w:val="005508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A6D05"/>
  </w:style>
  <w:style w:type="character" w:customStyle="1" w:styleId="a4">
    <w:name w:val="日期 字符"/>
    <w:basedOn w:val="a0"/>
    <w:link w:val="a3"/>
    <w:uiPriority w:val="99"/>
    <w:semiHidden/>
    <w:rsid w:val="001A6D05"/>
  </w:style>
  <w:style w:type="paragraph" w:styleId="HTML">
    <w:name w:val="HTML Preformatted"/>
    <w:basedOn w:val="a"/>
    <w:link w:val="HTML0"/>
    <w:uiPriority w:val="99"/>
    <w:semiHidden/>
    <w:unhideWhenUsed/>
    <w:rsid w:val="0051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5106D3"/>
    <w:rPr>
      <w:rFonts w:ascii="Courier New" w:eastAsia="Times New Roman" w:hAnsi="Courier New" w:cs="Courier New"/>
      <w:sz w:val="20"/>
      <w:szCs w:val="20"/>
    </w:rPr>
  </w:style>
  <w:style w:type="paragraph" w:styleId="a5">
    <w:name w:val="List Paragraph"/>
    <w:basedOn w:val="a"/>
    <w:uiPriority w:val="34"/>
    <w:qFormat/>
    <w:rsid w:val="002B6831"/>
    <w:pPr>
      <w:ind w:left="720"/>
      <w:contextualSpacing/>
    </w:pPr>
  </w:style>
  <w:style w:type="character" w:styleId="a6">
    <w:name w:val="Hyperlink"/>
    <w:basedOn w:val="a0"/>
    <w:uiPriority w:val="99"/>
    <w:unhideWhenUsed/>
    <w:rsid w:val="009D5A6C"/>
    <w:rPr>
      <w:color w:val="0563C1" w:themeColor="hyperlink"/>
      <w:u w:val="single"/>
    </w:rPr>
  </w:style>
  <w:style w:type="character" w:styleId="a7">
    <w:name w:val="Unresolved Mention"/>
    <w:basedOn w:val="a0"/>
    <w:uiPriority w:val="99"/>
    <w:semiHidden/>
    <w:unhideWhenUsed/>
    <w:rsid w:val="009D5A6C"/>
    <w:rPr>
      <w:color w:val="605E5C"/>
      <w:shd w:val="clear" w:color="auto" w:fill="E1DFDD"/>
    </w:rPr>
  </w:style>
  <w:style w:type="character" w:customStyle="1" w:styleId="10">
    <w:name w:val="标题 1 字符"/>
    <w:basedOn w:val="a0"/>
    <w:link w:val="1"/>
    <w:uiPriority w:val="9"/>
    <w:rsid w:val="00D37B56"/>
    <w:rPr>
      <w:rFonts w:asciiTheme="majorHAnsi" w:eastAsiaTheme="majorEastAsia" w:hAnsiTheme="majorHAnsi" w:cstheme="majorBidi"/>
      <w:color w:val="2F5496" w:themeColor="accent1" w:themeShade="BF"/>
      <w:sz w:val="32"/>
      <w:szCs w:val="32"/>
    </w:rPr>
  </w:style>
  <w:style w:type="character" w:customStyle="1" w:styleId="50">
    <w:name w:val="标题 5 字符"/>
    <w:basedOn w:val="a0"/>
    <w:link w:val="5"/>
    <w:uiPriority w:val="9"/>
    <w:semiHidden/>
    <w:rsid w:val="005508CB"/>
    <w:rPr>
      <w:rFonts w:asciiTheme="majorHAnsi" w:eastAsiaTheme="majorEastAsia" w:hAnsiTheme="majorHAnsi" w:cstheme="majorBidi"/>
      <w:color w:val="2F5496" w:themeColor="accent1" w:themeShade="BF"/>
    </w:rPr>
  </w:style>
  <w:style w:type="paragraph" w:styleId="a8">
    <w:name w:val="Title"/>
    <w:basedOn w:val="a"/>
    <w:next w:val="a"/>
    <w:link w:val="a9"/>
    <w:uiPriority w:val="10"/>
    <w:qFormat/>
    <w:rsid w:val="00FF1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FF1F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66955">
      <w:bodyDiv w:val="1"/>
      <w:marLeft w:val="0"/>
      <w:marRight w:val="0"/>
      <w:marTop w:val="0"/>
      <w:marBottom w:val="0"/>
      <w:divBdr>
        <w:top w:val="none" w:sz="0" w:space="0" w:color="auto"/>
        <w:left w:val="none" w:sz="0" w:space="0" w:color="auto"/>
        <w:bottom w:val="none" w:sz="0" w:space="0" w:color="auto"/>
        <w:right w:val="none" w:sz="0" w:space="0" w:color="auto"/>
      </w:divBdr>
    </w:div>
    <w:div w:id="446779735">
      <w:bodyDiv w:val="1"/>
      <w:marLeft w:val="0"/>
      <w:marRight w:val="0"/>
      <w:marTop w:val="0"/>
      <w:marBottom w:val="0"/>
      <w:divBdr>
        <w:top w:val="none" w:sz="0" w:space="0" w:color="auto"/>
        <w:left w:val="none" w:sz="0" w:space="0" w:color="auto"/>
        <w:bottom w:val="none" w:sz="0" w:space="0" w:color="auto"/>
        <w:right w:val="none" w:sz="0" w:space="0" w:color="auto"/>
      </w:divBdr>
    </w:div>
    <w:div w:id="752043776">
      <w:bodyDiv w:val="1"/>
      <w:marLeft w:val="0"/>
      <w:marRight w:val="0"/>
      <w:marTop w:val="0"/>
      <w:marBottom w:val="0"/>
      <w:divBdr>
        <w:top w:val="none" w:sz="0" w:space="0" w:color="auto"/>
        <w:left w:val="none" w:sz="0" w:space="0" w:color="auto"/>
        <w:bottom w:val="none" w:sz="0" w:space="0" w:color="auto"/>
        <w:right w:val="none" w:sz="0" w:space="0" w:color="auto"/>
      </w:divBdr>
      <w:divsChild>
        <w:div w:id="1631671810">
          <w:marLeft w:val="0"/>
          <w:marRight w:val="0"/>
          <w:marTop w:val="375"/>
          <w:marBottom w:val="375"/>
          <w:divBdr>
            <w:top w:val="single" w:sz="6" w:space="0" w:color="E3E3E3"/>
            <w:left w:val="single" w:sz="6" w:space="0" w:color="E3E3E3"/>
            <w:bottom w:val="single" w:sz="6" w:space="0" w:color="E3E3E3"/>
            <w:right w:val="single" w:sz="6" w:space="0" w:color="E3E3E3"/>
          </w:divBdr>
          <w:divsChild>
            <w:div w:id="834299333">
              <w:marLeft w:val="0"/>
              <w:marRight w:val="0"/>
              <w:marTop w:val="0"/>
              <w:marBottom w:val="0"/>
              <w:divBdr>
                <w:top w:val="none" w:sz="0" w:space="0" w:color="auto"/>
                <w:left w:val="none" w:sz="0" w:space="0" w:color="auto"/>
                <w:bottom w:val="none" w:sz="0" w:space="0" w:color="auto"/>
                <w:right w:val="none" w:sz="0" w:space="0" w:color="auto"/>
              </w:divBdr>
              <w:divsChild>
                <w:div w:id="1294210518">
                  <w:marLeft w:val="0"/>
                  <w:marRight w:val="0"/>
                  <w:marTop w:val="0"/>
                  <w:marBottom w:val="0"/>
                  <w:divBdr>
                    <w:top w:val="none" w:sz="0" w:space="0" w:color="auto"/>
                    <w:left w:val="none" w:sz="0" w:space="0" w:color="auto"/>
                    <w:bottom w:val="none" w:sz="0" w:space="0" w:color="auto"/>
                    <w:right w:val="none" w:sz="0" w:space="0" w:color="auto"/>
                  </w:divBdr>
                  <w:divsChild>
                    <w:div w:id="84346015">
                      <w:marLeft w:val="0"/>
                      <w:marRight w:val="0"/>
                      <w:marTop w:val="0"/>
                      <w:marBottom w:val="0"/>
                      <w:divBdr>
                        <w:top w:val="none" w:sz="0" w:space="0" w:color="auto"/>
                        <w:left w:val="none" w:sz="0" w:space="0" w:color="auto"/>
                        <w:bottom w:val="none" w:sz="0" w:space="0" w:color="auto"/>
                        <w:right w:val="none" w:sz="0" w:space="0" w:color="auto"/>
                      </w:divBdr>
                      <w:divsChild>
                        <w:div w:id="153264547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990">
      <w:bodyDiv w:val="1"/>
      <w:marLeft w:val="0"/>
      <w:marRight w:val="0"/>
      <w:marTop w:val="0"/>
      <w:marBottom w:val="0"/>
      <w:divBdr>
        <w:top w:val="none" w:sz="0" w:space="0" w:color="auto"/>
        <w:left w:val="none" w:sz="0" w:space="0" w:color="auto"/>
        <w:bottom w:val="none" w:sz="0" w:space="0" w:color="auto"/>
        <w:right w:val="none" w:sz="0" w:space="0" w:color="auto"/>
      </w:divBdr>
    </w:div>
    <w:div w:id="1246378515">
      <w:bodyDiv w:val="1"/>
      <w:marLeft w:val="0"/>
      <w:marRight w:val="0"/>
      <w:marTop w:val="0"/>
      <w:marBottom w:val="0"/>
      <w:divBdr>
        <w:top w:val="none" w:sz="0" w:space="0" w:color="auto"/>
        <w:left w:val="none" w:sz="0" w:space="0" w:color="auto"/>
        <w:bottom w:val="none" w:sz="0" w:space="0" w:color="auto"/>
        <w:right w:val="none" w:sz="0" w:space="0" w:color="auto"/>
      </w:divBdr>
      <w:divsChild>
        <w:div w:id="2056923861">
          <w:marLeft w:val="0"/>
          <w:marRight w:val="0"/>
          <w:marTop w:val="375"/>
          <w:marBottom w:val="375"/>
          <w:divBdr>
            <w:top w:val="single" w:sz="6" w:space="0" w:color="E3E3E3"/>
            <w:left w:val="single" w:sz="6" w:space="0" w:color="E3E3E3"/>
            <w:bottom w:val="single" w:sz="6" w:space="0" w:color="E3E3E3"/>
            <w:right w:val="single" w:sz="6" w:space="0" w:color="E3E3E3"/>
          </w:divBdr>
          <w:divsChild>
            <w:div w:id="796609468">
              <w:marLeft w:val="0"/>
              <w:marRight w:val="0"/>
              <w:marTop w:val="0"/>
              <w:marBottom w:val="0"/>
              <w:divBdr>
                <w:top w:val="none" w:sz="0" w:space="0" w:color="auto"/>
                <w:left w:val="none" w:sz="0" w:space="0" w:color="auto"/>
                <w:bottom w:val="none" w:sz="0" w:space="0" w:color="auto"/>
                <w:right w:val="none" w:sz="0" w:space="0" w:color="auto"/>
              </w:divBdr>
              <w:divsChild>
                <w:div w:id="2015108546">
                  <w:marLeft w:val="0"/>
                  <w:marRight w:val="0"/>
                  <w:marTop w:val="0"/>
                  <w:marBottom w:val="0"/>
                  <w:divBdr>
                    <w:top w:val="none" w:sz="0" w:space="0" w:color="auto"/>
                    <w:left w:val="none" w:sz="0" w:space="0" w:color="auto"/>
                    <w:bottom w:val="none" w:sz="0" w:space="0" w:color="auto"/>
                    <w:right w:val="none" w:sz="0" w:space="0" w:color="auto"/>
                  </w:divBdr>
                  <w:divsChild>
                    <w:div w:id="1196625013">
                      <w:marLeft w:val="0"/>
                      <w:marRight w:val="0"/>
                      <w:marTop w:val="0"/>
                      <w:marBottom w:val="0"/>
                      <w:divBdr>
                        <w:top w:val="none" w:sz="0" w:space="0" w:color="auto"/>
                        <w:left w:val="none" w:sz="0" w:space="0" w:color="auto"/>
                        <w:bottom w:val="none" w:sz="0" w:space="0" w:color="auto"/>
                        <w:right w:val="none" w:sz="0" w:space="0" w:color="auto"/>
                      </w:divBdr>
                      <w:divsChild>
                        <w:div w:id="96982553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01641">
      <w:bodyDiv w:val="1"/>
      <w:marLeft w:val="0"/>
      <w:marRight w:val="0"/>
      <w:marTop w:val="0"/>
      <w:marBottom w:val="0"/>
      <w:divBdr>
        <w:top w:val="none" w:sz="0" w:space="0" w:color="auto"/>
        <w:left w:val="none" w:sz="0" w:space="0" w:color="auto"/>
        <w:bottom w:val="none" w:sz="0" w:space="0" w:color="auto"/>
        <w:right w:val="none" w:sz="0" w:space="0" w:color="auto"/>
      </w:divBdr>
    </w:div>
    <w:div w:id="199983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denoising-autoencoders-explained-dbb82467fc2" TargetMode="External"/><Relationship Id="rId18" Type="http://schemas.openxmlformats.org/officeDocument/2006/relationships/hyperlink" Target="https://lionbridge.ai/articles/difference-between-cnn-and-rnn/#:~:text=The%20main%20difference%20between%20CNN,as%20a%20sentence%20for%20example.&amp;text=Whereas%2C%20RNNs%20reuse%20activation%20functions,next%20output%20in%20a%20series"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usa.ipums.org/usa/mlp_linking_method.shtml" TargetMode="External"/><Relationship Id="rId7" Type="http://schemas.openxmlformats.org/officeDocument/2006/relationships/image" Target="media/image3.png"/><Relationship Id="rId12" Type="http://schemas.openxmlformats.org/officeDocument/2006/relationships/hyperlink" Target="http://www.digitalhumanities.org/dhq/vol/9/3/000223/000223.html" TargetMode="External"/><Relationship Id="rId17" Type="http://schemas.openxmlformats.org/officeDocument/2006/relationships/hyperlink" Target="http://colah.github.io/posts/2015-08-Understanding-LSTMs/" TargetMode="External"/><Relationship Id="rId25" Type="http://schemas.openxmlformats.org/officeDocument/2006/relationships/hyperlink" Target="https://www.amazon.com/-/es/Richard-W-Helbock-ebook/dp/B0032FPVS6/ref=sr_1_2?dchild=1&amp;ie=UTF8&amp;keywords=United%20States%20Post%20Offices%20Richard%20Helbock&amp;language=en_US&amp;qid=1605451229&amp;sr=8-2" TargetMode="External"/><Relationship Id="rId2" Type="http://schemas.openxmlformats.org/officeDocument/2006/relationships/styles" Target="styles.xml"/><Relationship Id="rId16" Type="http://schemas.openxmlformats.org/officeDocument/2006/relationships/hyperlink" Target="https://github.com/tesseract-ocr/tessdoc/blob/40c456ce6a479fc30cb519f9886ae433c0dff17e/TrainingTesseract-4.00.md" TargetMode="External"/><Relationship Id="rId20" Type="http://schemas.openxmlformats.org/officeDocument/2006/relationships/hyperlink" Target="http://www.cse.lehigh.edu/~lopresti/tmp/AND08journal.pdf" TargetMode="External"/><Relationship Id="rId29" Type="http://schemas.openxmlformats.org/officeDocument/2006/relationships/hyperlink" Target="https://stackoverflow.com/questions/260165/whats-the-best-way-to-generate-a-uml-diagram-from-python-source-c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ython-gender-identification-by-name-using-nltk/" TargetMode="External"/><Relationship Id="rId24" Type="http://schemas.openxmlformats.org/officeDocument/2006/relationships/hyperlink" Target="https://about.usps.com/publications/pub119/pub119_v03_026.htm" TargetMode="External"/><Relationship Id="rId5" Type="http://schemas.openxmlformats.org/officeDocument/2006/relationships/image" Target="media/image1.png"/><Relationship Id="rId15" Type="http://schemas.openxmlformats.org/officeDocument/2006/relationships/hyperlink" Target="https://www.hindawi.com/journals/sp/2017/3610378/" TargetMode="External"/><Relationship Id="rId23" Type="http://schemas.openxmlformats.org/officeDocument/2006/relationships/hyperlink" Target="https://about.usps.com/publications/pub119.pdf" TargetMode="External"/><Relationship Id="rId28" Type="http://schemas.openxmlformats.org/officeDocument/2006/relationships/hyperlink" Target="https://www.visual-paradigm.com/guide/uml-unified-modeling-language/uml-class-diagram-tutorial/" TargetMode="External"/><Relationship Id="rId10" Type="http://schemas.openxmlformats.org/officeDocument/2006/relationships/hyperlink" Target="https://pythonspeed.com/articles/chunking-pandas/" TargetMode="External"/><Relationship Id="rId19" Type="http://schemas.openxmlformats.org/officeDocument/2006/relationships/hyperlink" Target="https://towardsdatascience.com/symspellcompound-10ec8f467c9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e.psu.edu/~deh25/post/Timeline_files/US-Official_Register.html" TargetMode="External"/><Relationship Id="rId14" Type="http://schemas.openxmlformats.org/officeDocument/2006/relationships/hyperlink" Target="http://www.opendeep.org/v0.0.5/docs/tutorial-your-first-model" TargetMode="External"/><Relationship Id="rId22" Type="http://schemas.openxmlformats.org/officeDocument/2006/relationships/hyperlink" Target="https://www.ijcaonline.org/archives/volume143/number4/kumar-2016-ijca-910142.pdf" TargetMode="External"/><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8</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Mengyue Zhao</dc:creator>
  <cp:keywords/>
  <dc:description/>
  <cp:lastModifiedBy>Bec Zhao</cp:lastModifiedBy>
  <cp:revision>15</cp:revision>
  <dcterms:created xsi:type="dcterms:W3CDTF">2020-11-13T20:55:00Z</dcterms:created>
  <dcterms:modified xsi:type="dcterms:W3CDTF">2020-11-17T03:33:00Z</dcterms:modified>
</cp:coreProperties>
</file>