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control.UsuarioControl;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@author professor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FrmLogin extends javax.swing.JFrame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* Creates new form FrmLogin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FrmLogin()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txtUsuario = new javax.swing.JTextField();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txtSenha = new javax.swing.JTextField();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btnLogin = new javax.swing.JButton();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jLabel1.setText("Usuario");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jLabel2.setText("Senha");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btnLogin.setText("login");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btnLogin.addActionListener(new java.awt.event.ActionListener()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btnLoginActionPerformed(evt);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.addGap(48, 48, 48)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.addGroup(jPanel1Layout.createParallelGroup(javax.swing.GroupLayout.Alignment.TRAILING)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.addComponent(btnLogin)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.addGroup(jPanel1Layout.createParallelGroup(javax.swing.GroupLayout.Alignment.TRAILING)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.addComponent(jLabel2)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.addComponent(jLabel1))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.addGap(44, 44, 44)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.addGroup(jPanel1Layout.createParallelGroup(javax.swing.GroupLayout.Alignment.LEADING, false)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.addComponent(txtUsuario)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.addComponent(txtSenha, javax.swing.GroupLayout.DEFAULT_SIZE, 169, Short.MAX_VALUE))))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.addContainerGap(83, Short.MAX_VALUE))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.addGap(45, 45, 45)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.addComponent(txtUsuario,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.addGap(25, 25, 25)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.addGroup(jPanel1Layout.createParallelGroup(javax.swing.GroupLayout.Alignment.TRAILING)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.addComponent(txtSenha,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.addGap(41, 41, 41)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.addComponent(btnLogin)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.addContainerGap(104, Short.MAX_VALUE))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.addComponent(jPanel1, javax.swing.GroupLayout.DEFAULT_SIZE, javax.swing.GroupLayout.DEFAULT_SIZE, Short.MAX_VALUE)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void btnLoginActionPerformed(java.awt.event.ActionEvent evt) {                   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String nome = txtUsuario.getText();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String senha = txtSenha.getText();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UsuarioControl uc = new UsuarioControl();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boolean achou = uc.verificaLogin(nome, senha);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(achou==true)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JOptionPane.showMessageDialog(null,"Acesso permitido");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JOptionPane.showMessageDialog(null,"Acesso negado");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java.util.logging.Logger.getLogger(FrmLogin.class.getName()).log(java.util.logging.Level.SEVERE, null, ex);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java.util.logging.Logger.getLogger(FrmLogin.class.getName()).log(java.util.logging.Level.SEVERE, null, ex);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java.util.logging.Logger.getLogger(FrmLogin.class.getName()).log(java.util.logging.Level.SEVERE, null, ex);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java.util.logging.Logger.getLogger(FrmLogin.class.getName()).log(java.util.logging.Level.SEVERE, null, ex);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new FrmLogin().setVisible(true);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private javax.swing.JButton btnLogin;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private javax.swing.JTextField txtSenha;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private javax.swing.JTextField txtUsuario;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package control;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model.Usuario;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* @author professor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public class UsuarioControl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ArrayList&lt;Usuario&gt; listaUsuarios = new ArrayList&lt;&gt;();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UsuarioControl 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Usuario u1 = new Usuario ("Ze", "1234");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Usuario u2 = new Usuario ("Jao", "1111");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Usuario u3 = new Usuario ("adm", "0000");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listaUsuarios.add(u1);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listaUsuarios.add(u2);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listaUsuarios.add(u3);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boolean verificaLogin(String nomeTela, String senhaTela)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boolean achou = false;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for(Usuario u: listaUsuarios){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if(u.getNome().equals(nomeTela)&amp;&amp;(u.getSenha().equals(senhaTela)))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achou=true;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return achou;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* @author professor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class Usuario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private String senha;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Usuario(String nome, String senha)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this.senha = senha;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public String getSenha()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return senha;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void setSenha(String senha)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this.senha = senha;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