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bookmarkStart w:colFirst="0" w:colLast="0" w:name="_uxejzxsl18cf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Plano de Sprint </w:t>
      </w:r>
      <w:r w:rsidDel="00000000" w:rsidR="00000000" w:rsidRPr="00000000">
        <w:rPr>
          <w:b w:val="1"/>
          <w:sz w:val="36"/>
          <w:szCs w:val="36"/>
          <w:rtl w:val="0"/>
        </w:rPr>
        <w:t xml:space="preserve">1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2"/>
        </w:numPr>
        <w:tabs>
          <w:tab w:val="left" w:pos="0"/>
        </w:tabs>
        <w:ind w:left="720" w:firstLine="0"/>
        <w:jc w:val="both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Este documento registra o Plano da Sprint 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Desenvolvimento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do Sistema </w:t>
      </w:r>
      <w:r w:rsidDel="00000000" w:rsidR="00000000" w:rsidRPr="00000000">
        <w:rPr>
          <w:rtl w:val="0"/>
        </w:rPr>
        <w:t xml:space="preserve">SUSOnline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e considera que a velocidade estimada desta Sprint é </w:t>
      </w:r>
      <w:r w:rsidDel="00000000" w:rsidR="00000000" w:rsidRPr="00000000">
        <w:rPr>
          <w:rtl w:val="0"/>
        </w:rPr>
        <w:t xml:space="preserve">de 15 pontos.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2"/>
        </w:numPr>
        <w:tabs>
          <w:tab w:val="left" w:pos="0"/>
        </w:tabs>
        <w:ind w:left="720" w:firstLine="0"/>
        <w:jc w:val="both"/>
        <w:rPr>
          <w:b w:val="1"/>
        </w:rPr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Escopo da Sprint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Os casos de uso do Backlog do Produto ainda não implementados no projeto estão definidos na Tabela 1, ordenados do caso de uso de maior para o caso de uso de menor prioridade. Um ponto para a equipe é equivalente a</w:t>
      </w:r>
      <w:r w:rsidDel="00000000" w:rsidR="00000000" w:rsidRPr="00000000">
        <w:rPr>
          <w:rtl w:val="0"/>
        </w:rPr>
        <w:t xml:space="preserve"> 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horas de trabalho.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8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79"/>
        <w:gridCol w:w="4459"/>
        <w:gridCol w:w="2100"/>
        <w:gridCol w:w="1650"/>
        <w:tblGridChange w:id="0">
          <w:tblGrid>
            <w:gridCol w:w="979"/>
            <w:gridCol w:w="4459"/>
            <w:gridCol w:w="2100"/>
            <w:gridCol w:w="165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do caso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Complexidade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Estimativa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Autenticar Usuário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Usuários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Exibir Prontuário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Marcar Consulta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Marcar Exames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Exibir Agenda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Imprimir Exames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Exibir Vacinas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Exibir Medicação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Exibir Histórico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Acessar Perfil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Exibir Notícias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Exibir Campanhas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Tabela 1 - Backlog do Produto.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Considerando a velocidade da equipe e a priorização dos </w:t>
      </w:r>
      <w:r w:rsidDel="00000000" w:rsidR="00000000" w:rsidRPr="00000000">
        <w:rPr>
          <w:rtl w:val="0"/>
        </w:rPr>
        <w:t xml:space="preserve">Casos de Usos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 o Backlog da Sprint será composto dos </w:t>
      </w:r>
      <w:r w:rsidDel="00000000" w:rsidR="00000000" w:rsidRPr="00000000">
        <w:rPr>
          <w:rtl w:val="0"/>
        </w:rPr>
        <w:t xml:space="preserve">Casos de Uso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RF-1: O sistema deve exigir autenticação do usuário, contendo os seguintes atributos: usuário, senha, captcha.</w:t>
      </w:r>
      <w:r w:rsidDel="00000000" w:rsidR="00000000" w:rsidRPr="00000000"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Foi escolhido pela equipe implementar um requisito funcional de baixa prioridade.</w:t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decisão levou em conta tanto a necessidade de estabelecer uma afinidade de trabalho entre os membros da equipe quanto o projeto a ser desenvolvido.</w:t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conta de ser o primeiro requisito a ser abordado, foi destacada uma pontuação diferente dos demais requisitos de baixa prioridade.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0"/>
          <w:numId w:val="2"/>
        </w:numPr>
        <w:tabs>
          <w:tab w:val="left" w:pos="0"/>
        </w:tabs>
        <w:ind w:left="720" w:firstLine="0"/>
        <w:jc w:val="both"/>
        <w:rPr>
          <w:b w:val="1"/>
        </w:rPr>
      </w:pPr>
      <w:bookmarkStart w:colFirst="0" w:colLast="0" w:name="_3znysh7" w:id="3"/>
      <w:bookmarkEnd w:id="3"/>
      <w:r w:rsidDel="00000000" w:rsidR="00000000" w:rsidRPr="00000000">
        <w:rPr>
          <w:b w:val="1"/>
          <w:rtl w:val="0"/>
        </w:rPr>
        <w:t xml:space="preserve">Cronograma da Sprint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 cronograma desta sprint é definido pelo Quadro de Tarefas do Projeto, que pode ser acessado 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https://trello.com/b/MdRs9bfs/sprint-1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55.0" w:type="dxa"/>
        <w:jc w:val="left"/>
        <w:tblInd w:w="528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5445"/>
        <w:gridCol w:w="2910"/>
        <w:tblGridChange w:id="0">
          <w:tblGrid>
            <w:gridCol w:w="5445"/>
            <w:gridCol w:w="291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Cronograma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Requisitos de Usuários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Pronto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Plano de Projeto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Pronto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Plano de Sprint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20/03/2019 - Pronto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Especificação Detalhada de Requisitos de Software.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19/03/2019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Design de Software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20/03/2019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Plano de Teste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27/03/2019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CU-1 Autenticar Usuário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30/03/2019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Relatório de Teste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05/04/2019</w:t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0"/>
          <w:numId w:val="2"/>
        </w:numPr>
        <w:tabs>
          <w:tab w:val="left" w:pos="0"/>
        </w:tabs>
        <w:ind w:left="720" w:firstLine="0"/>
        <w:jc w:val="both"/>
        <w:rPr>
          <w:b w:val="1"/>
        </w:rPr>
      </w:pPr>
      <w:bookmarkStart w:colFirst="0" w:colLast="0" w:name="_2et92p0" w:id="4"/>
      <w:bookmarkEnd w:id="4"/>
      <w:r w:rsidDel="00000000" w:rsidR="00000000" w:rsidRPr="00000000">
        <w:rPr>
          <w:b w:val="1"/>
          <w:rtl w:val="0"/>
        </w:rPr>
        <w:t xml:space="preserve">Observações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Nada Consta.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/>
      <w:pgMar w:bottom="1133.8582677165355" w:top="1700.7874015748032" w:left="1700.7874015748032" w:right="1133.8582677165355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jc w:val="center"/>
      <w:rPr/>
    </w:pPr>
    <w:bookmarkStart w:colFirst="0" w:colLast="0" w:name="_uxejzxsl18cf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jc w:val="center"/>
      <w:rPr/>
    </w:pPr>
    <w:bookmarkStart w:colFirst="0" w:colLast="0" w:name="_uxejzxsl18cf" w:id="0"/>
    <w:bookmarkEnd w:id="0"/>
    <w:r w:rsidDel="00000000" w:rsidR="00000000" w:rsidRPr="00000000">
      <w:rPr/>
      <w:drawing>
        <wp:inline distB="0" distT="0" distL="114300" distR="114300">
          <wp:extent cx="5730875" cy="989965"/>
          <wp:effectExtent b="0" l="0" r="0" t="0"/>
          <wp:docPr descr="UFMS-timbre_2015.png" id="1" name="image1.png"/>
          <a:graphic>
            <a:graphicData uri="http://schemas.openxmlformats.org/drawingml/2006/picture">
              <pic:pic>
                <pic:nvPicPr>
                  <pic:cNvPr descr="UFMS-timbre_2015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0875" cy="989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trello.com/b/MdRs9bfs/sprint-1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