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Plano de Sprint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tabs>
          <w:tab w:val="left" w:pos="0"/>
        </w:tabs>
        <w:ind w:left="720" w:firstLine="0"/>
        <w:jc w:val="both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registra o Plano da Sprint </w:t>
      </w:r>
      <w:r w:rsidDel="00000000" w:rsidR="00000000" w:rsidRPr="00000000">
        <w:rPr>
          <w:color w:val="0000ff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Desenvolvimento do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&lt;Nome do Sistema&gt;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considera que a velocidade estimada desta Sprint é &lt;indefinida ou de tantos pontos, por exemplo&gt;.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tabs>
          <w:tab w:val="left" w:pos="0"/>
        </w:tabs>
        <w:ind w:left="720" w:firstLine="0"/>
        <w:jc w:val="both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Escopo da Sprint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requisitos do Backlog do Produto ainda não implementados no projeto estão definidos na Tabela 1, ordenados do requisito de maior para o requisito de menor prioridade.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1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32"/>
        <w:gridCol w:w="6390"/>
        <w:gridCol w:w="1939"/>
        <w:tblGridChange w:id="0">
          <w:tblGrid>
            <w:gridCol w:w="1232"/>
            <w:gridCol w:w="6390"/>
            <w:gridCol w:w="1939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Estimativa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&lt;id req&gt;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&lt;descrição do requisito de usuário&gt;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&lt;est</w:t>
            </w:r>
            <w:r w:rsidDel="00000000" w:rsidR="00000000" w:rsidRPr="00000000">
              <w:rPr>
                <w:color w:val="0066ff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mativa em PF ou em pontos&gt;</w:t>
            </w:r>
          </w:p>
        </w:tc>
      </w:tr>
      <w:tr>
        <w:trPr>
          <w:trHeight w:val="8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Tabela 1 - Backlog do Produto.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a velocidade da equipe e a priorização dos requisitos, o Backlog da Sprint será composto dos requisitos: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  <w:rtl w:val="0"/>
        </w:rPr>
        <w:t xml:space="preserve">&lt;indicar os identificadores dos requisitos que serão desenvolvidos na sprint&gt;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tabs>
          <w:tab w:val="left" w:pos="0"/>
        </w:tabs>
        <w:ind w:left="720" w:firstLine="0"/>
        <w:jc w:val="both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Cronograma da Sprint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cronograma desta sprint é definido pelo Quadro de Tarefas do Projeto, que pode ser acessado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  <w:rtl w:val="0"/>
        </w:rPr>
        <w:t xml:space="preserve">&lt;indicar link&gt;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tabs>
          <w:tab w:val="left" w:pos="0"/>
        </w:tabs>
        <w:ind w:left="720" w:firstLine="0"/>
        <w:jc w:val="both"/>
        <w:rPr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Observações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6ff"/>
          <w:sz w:val="22"/>
          <w:szCs w:val="22"/>
          <w:u w:val="none"/>
          <w:shd w:fill="auto" w:val="clear"/>
          <w:vertAlign w:val="baseline"/>
          <w:rtl w:val="0"/>
        </w:rPr>
        <w:t xml:space="preserve">&lt;Observações que julgar relevantes sobre a equipe, sobre os recursos técnicos envolvidos na sprint, etc.&gt;</w:t>
      </w:r>
    </w:p>
    <w:sectPr>
      <w:pgSz w:h="16838" w:w="11906"/>
      <w:pgMar w:bottom="1754" w:top="175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