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094D" w14:textId="77777777" w:rsidR="00946F0E" w:rsidRDefault="00946F0E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23"/>
        <w:gridCol w:w="1104"/>
        <w:gridCol w:w="2001"/>
        <w:gridCol w:w="1138"/>
        <w:gridCol w:w="1138"/>
        <w:gridCol w:w="1104"/>
        <w:gridCol w:w="1194"/>
      </w:tblGrid>
      <w:tr w:rsidR="00946F0E" w:rsidRPr="00E96743" w14:paraId="33A897AF" w14:textId="77777777" w:rsidTr="00E96743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7EB4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8DEB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31A3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Balanced Accuracy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F5B6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Sensitivity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0324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1C26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F1-Score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ADC1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AUC-Score</w:t>
            </w:r>
          </w:p>
        </w:tc>
      </w:tr>
      <w:tr w:rsidR="00946F0E" w:rsidRPr="00E96743" w14:paraId="3A23E7EC" w14:textId="77777777" w:rsidTr="00E96743">
        <w:trPr>
          <w:jc w:val="center"/>
        </w:trPr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58F1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color w:val="000000"/>
                <w:sz w:val="18"/>
                <w:szCs w:val="18"/>
              </w:rPr>
              <w:t>Random Forest</w:t>
            </w:r>
            <w:r w:rsidRPr="00E96743"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(OS: no)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C8B9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color w:val="000000"/>
                <w:sz w:val="18"/>
                <w:szCs w:val="18"/>
              </w:rPr>
              <w:t>0.61 (0.11)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63BC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color w:val="000000"/>
                <w:sz w:val="18"/>
                <w:szCs w:val="18"/>
              </w:rPr>
              <w:t>0.6 (0.11)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E6F5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color w:val="000000"/>
                <w:sz w:val="18"/>
                <w:szCs w:val="18"/>
              </w:rPr>
              <w:t>0.67 (0.16)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1FAA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color w:val="000000"/>
                <w:sz w:val="18"/>
                <w:szCs w:val="18"/>
              </w:rPr>
              <w:t>0.53 (0.18)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B4B8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color w:val="000000"/>
                <w:sz w:val="18"/>
                <w:szCs w:val="18"/>
              </w:rPr>
              <w:t>0.65 (0.11)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C957" w14:textId="77777777" w:rsidR="00946F0E" w:rsidRPr="00E96743" w:rsidRDefault="00E96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  <w:rPr>
                <w:sz w:val="18"/>
                <w:szCs w:val="18"/>
              </w:rPr>
            </w:pPr>
            <w:r w:rsidRPr="00E96743">
              <w:rPr>
                <w:rFonts w:ascii="Arial" w:eastAsia="Arial" w:hAnsi="Arial" w:cs="Arial"/>
                <w:color w:val="000000"/>
                <w:sz w:val="18"/>
                <w:szCs w:val="18"/>
              </w:rPr>
              <w:t>0.62 (0.13)</w:t>
            </w:r>
          </w:p>
        </w:tc>
      </w:tr>
    </w:tbl>
    <w:p w14:paraId="755899B2" w14:textId="77777777" w:rsidR="00E96743" w:rsidRDefault="00E96743"/>
    <w:p w14:paraId="56D1E44E" w14:textId="2F6A4B55" w:rsidR="00E96743" w:rsidRPr="00E96743" w:rsidRDefault="00E96743">
      <w:pPr>
        <w:rPr>
          <w:rFonts w:ascii="Arial" w:hAnsi="Arial" w:cs="Arial"/>
          <w:sz w:val="18"/>
          <w:szCs w:val="18"/>
        </w:rPr>
      </w:pPr>
      <w:r w:rsidRPr="00E96743">
        <w:rPr>
          <w:rFonts w:ascii="Arial" w:hAnsi="Arial" w:cs="Arial"/>
          <w:sz w:val="18"/>
          <w:szCs w:val="18"/>
        </w:rPr>
        <w:t xml:space="preserve">Permutation-based p-value = </w:t>
      </w:r>
      <w:r w:rsidRPr="00E96743">
        <w:rPr>
          <w:rFonts w:ascii="Arial" w:hAnsi="Arial" w:cs="Arial"/>
          <w:sz w:val="18"/>
          <w:szCs w:val="18"/>
        </w:rPr>
        <w:t>0.07683168</w:t>
      </w:r>
    </w:p>
    <w:sectPr w:rsidR="00E96743" w:rsidRPr="00E96743">
      <w:type w:val="continuous"/>
      <w:pgSz w:w="11906" w:h="16838"/>
      <w:pgMar w:top="1417" w:right="1417" w:bottom="1134" w:left="567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1247194">
    <w:abstractNumId w:val="1"/>
  </w:num>
  <w:num w:numId="2" w16cid:durableId="2108428309">
    <w:abstractNumId w:val="2"/>
  </w:num>
  <w:num w:numId="3" w16cid:durableId="25247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0E"/>
    <w:rsid w:val="007F758B"/>
    <w:rsid w:val="00946F0E"/>
    <w:rsid w:val="00AA277A"/>
    <w:rsid w:val="00E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FBEB"/>
  <w15:docId w15:val="{C643587B-3749-4ED7-AE54-7294FD4A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Delfendahl</dc:creator>
  <cp:keywords/>
  <dc:description/>
  <cp:lastModifiedBy>Rebecca Delfendahl</cp:lastModifiedBy>
  <cp:revision>3</cp:revision>
  <dcterms:created xsi:type="dcterms:W3CDTF">2025-07-08T08:08:00Z</dcterms:created>
  <dcterms:modified xsi:type="dcterms:W3CDTF">2025-07-08T08:12:00Z</dcterms:modified>
  <cp:category/>
</cp:coreProperties>
</file>