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153B9" w14:textId="77777777" w:rsidR="007C1D2C" w:rsidRDefault="00000000">
      <w:pPr>
        <w:pStyle w:val="Heading1"/>
      </w:pPr>
      <w:r>
        <w:rPr>
          <w:sz w:val="48"/>
        </w:rPr>
        <w:t>Understanding the 3Pi+ Sensor for Surface Discrimination and Calibration</w:t>
      </w:r>
    </w:p>
    <w:p w14:paraId="7455B27A" w14:textId="77777777" w:rsidR="007C1D2C" w:rsidRDefault="00000000">
      <w:pPr>
        <w:pStyle w:val="Heading2"/>
      </w:pPr>
      <w:r>
        <w:rPr>
          <w:sz w:val="36"/>
        </w:rPr>
        <w:t>1. Introduction</w:t>
      </w:r>
    </w:p>
    <w:p w14:paraId="16ACDD19" w14:textId="77777777" w:rsidR="007C1D2C" w:rsidRDefault="00000000">
      <w:r>
        <w:rPr>
          <w:sz w:val="24"/>
        </w:rPr>
        <w:t>This section, titled Introduction, offers an all-encompassing review of the subject matter, presenting relevant background details and defining the goals. It readies the stage for the successive sections about the application, experimentation methods, and findings. It emphasizes the value and significance of gaining a comprehensive understanding of the 3Pi+ Sensor utilised for surface discrimination and calibration. By setting the context, it prepares the audience for a more profound examination of the sensor's performance and capabilities. This part acts as the cornerstone for the following sections, ensuring a smooth progression of information and directing the readers through the various stages of the research.</w:t>
      </w:r>
    </w:p>
    <w:p w14:paraId="00AAB56B" w14:textId="77777777" w:rsidR="007C1D2C" w:rsidRDefault="00000000">
      <w:pPr>
        <w:pStyle w:val="Heading3"/>
      </w:pPr>
      <w:r>
        <w:rPr>
          <w:sz w:val="28"/>
        </w:rPr>
        <w:t>1.1. Background</w:t>
      </w:r>
    </w:p>
    <w:p w14:paraId="2FFE793A" w14:textId="77777777" w:rsidR="007C1D2C" w:rsidRDefault="00000000">
      <w:r>
        <w:rPr>
          <w:sz w:val="24"/>
        </w:rPr>
        <w:t>In this section, known as "Background", we delve deeper into the essential understanding required to fully grasp the 3Pi+ sensor's capability for surface discrimination and calibration. The primary focus is on equipping the readers with the fundamental knowledge required to make sense of the subsequent sections of implementation, experimentation methodology, and findings. A deep look into the background will present the readers with insights into the basic theories and principles that govern the operation of the sensor and will enable them to perceive the implications of the experiment conductions, methodologies implemented, and the outcomes achieved.</w:t>
      </w:r>
    </w:p>
    <w:p w14:paraId="507D781E" w14:textId="77777777" w:rsidR="007C1D2C" w:rsidRDefault="00000000">
      <w:pPr>
        <w:pStyle w:val="Heading3"/>
      </w:pPr>
      <w:r>
        <w:rPr>
          <w:sz w:val="28"/>
        </w:rPr>
        <w:t>1.2. Objective</w:t>
      </w:r>
    </w:p>
    <w:p w14:paraId="7875F844" w14:textId="77777777" w:rsidR="007C1D2C" w:rsidRDefault="00000000">
      <w:r>
        <w:rPr>
          <w:sz w:val="24"/>
        </w:rPr>
        <w:t>Known as the "Objective" section, our purpose here is to offer a thorough briefing on the rationale behind investigating the 3Pi+ Sensor's functionality for Surface Discrimination as well as Calibration. We will elucidate the particular endpoint and aims of this research, shedding light on the study's intent and possible results. This section will also underscore the role this objective could play in the broader scheme of the complete study, emphasizing its additions to the field and potential applications. Through a clear definition of the objective, the reader will become acquainted with the driving force behind the study and its practical implications.</w:t>
      </w:r>
    </w:p>
    <w:p w14:paraId="60C2374C" w14:textId="77777777" w:rsidR="007C1D2C" w:rsidRDefault="00000000">
      <w:pPr>
        <w:pStyle w:val="Heading2"/>
      </w:pPr>
      <w:r>
        <w:rPr>
          <w:sz w:val="36"/>
        </w:rPr>
        <w:lastRenderedPageBreak/>
        <w:t>2. Implementation</w:t>
      </w:r>
    </w:p>
    <w:p w14:paraId="15D03C59" w14:textId="77777777" w:rsidR="007C1D2C" w:rsidRDefault="00000000">
      <w:r>
        <w:rPr>
          <w:sz w:val="24"/>
        </w:rPr>
        <w:t>When it comes to using the 3Pi+ sensor for surface discrimination and calibration, there are three crucial stages - sensor selection, hardware setup, and software configuration. The initial step involves deciding which sensor best suits the project, considering the surface under examination and the accuracy demanded. Upon deciding the sensor, the hardware setup takes center stage. Here, the sensor is connected to the necessary components, and any additional equipment gets configured. The final crucial step is the software configuration, ensuring the sensor is accurately calibrated and can efficiently distinguish between diverse surfaces. These three steps are pivotal as they prepare the sensor for future experiments and subsequent data interpretation.</w:t>
      </w:r>
    </w:p>
    <w:p w14:paraId="70A7DEB9" w14:textId="77777777" w:rsidR="007C1D2C" w:rsidRDefault="00000000">
      <w:pPr>
        <w:pStyle w:val="Heading3"/>
      </w:pPr>
      <w:r>
        <w:rPr>
          <w:sz w:val="28"/>
        </w:rPr>
        <w:t>2.1. Sensor Selection</w:t>
      </w:r>
    </w:p>
    <w:p w14:paraId="7318487A" w14:textId="77777777" w:rsidR="007C1D2C" w:rsidRDefault="00000000">
      <w:r>
        <w:rPr>
          <w:sz w:val="24"/>
        </w:rPr>
        <w:t>In this subsection, we explore the process of electing the most apt sensor for our project, taking into account numerous factors such as sensitivity, range, and accuracy to confirm that the sensor is sufficiently equipped for surface discrimination and calibration. Furthermore, the importance of a sensor that easily aligns with our hardware configuration and software setup is stressed upon. We aim to make an informed choice that will positively impact our scientific experiment by extensively assessing available alternatives and their respective features.</w:t>
      </w:r>
    </w:p>
    <w:p w14:paraId="05A17878" w14:textId="77777777" w:rsidR="007C1D2C" w:rsidRDefault="00000000">
      <w:pPr>
        <w:pStyle w:val="Heading3"/>
      </w:pPr>
      <w:r>
        <w:rPr>
          <w:sz w:val="28"/>
        </w:rPr>
        <w:t>2.2. Hardware Setup</w:t>
      </w:r>
    </w:p>
    <w:p w14:paraId="1E9748B8" w14:textId="77777777" w:rsidR="007C1D2C" w:rsidRDefault="00000000">
      <w:r>
        <w:rPr>
          <w:sz w:val="24"/>
        </w:rPr>
        <w:t>This section focuses on the hardware configuration of the 3Pi+ sensor, which includes the selection and appropriate setup of necessary elements. It involves selecting the right sensors and preparing them for data collection. The hardware setup stage is a fundamental part of the implementation process as it sets the stage for precise surface discrimination and calibration. The careful selection and setup of the hardware enable researchers to get reliable and accurate data. This section goes into details about the hardware setup, giving comprehensive information on how to select and set up sensors.</w:t>
      </w:r>
    </w:p>
    <w:p w14:paraId="2CCD8C5E" w14:textId="77777777" w:rsidR="007C1D2C" w:rsidRDefault="00000000">
      <w:pPr>
        <w:pStyle w:val="Heading3"/>
      </w:pPr>
      <w:r>
        <w:rPr>
          <w:sz w:val="28"/>
        </w:rPr>
        <w:t>2.3. Software Configuration</w:t>
      </w:r>
    </w:p>
    <w:p w14:paraId="648EBD99" w14:textId="77777777" w:rsidR="007C1D2C" w:rsidRDefault="00000000">
      <w:r>
        <w:rPr>
          <w:sz w:val="24"/>
        </w:rPr>
        <w:t xml:space="preserve">The 'Software Configuration' section examines the essentials for fortifying the performance of the 3Pi+ sensor. It discusses various factors like sensor calibration, parameter adjustment, and software integration. The process entails refining the sensor's sensitivity, noise filtration, and data acquisition parameters to guarantee precise surface discrimination. In addition, the software configuration ensures the integration of the sensor into the larger system, warranting efficient communication and compatibility among diverse software elements. This section is vital during the implementation phase as it governs the sensor's capability to gauge and </w:t>
      </w:r>
      <w:r>
        <w:rPr>
          <w:sz w:val="24"/>
        </w:rPr>
        <w:lastRenderedPageBreak/>
        <w:t>differentiate between different surfaces, contributing to enhanced accuracy during the experimentation.</w:t>
      </w:r>
    </w:p>
    <w:p w14:paraId="530C9369" w14:textId="77777777" w:rsidR="007C1D2C" w:rsidRDefault="00000000">
      <w:pPr>
        <w:pStyle w:val="Heading2"/>
      </w:pPr>
      <w:r>
        <w:rPr>
          <w:sz w:val="36"/>
        </w:rPr>
        <w:t>3. Experiment Methodology</w:t>
      </w:r>
    </w:p>
    <w:p w14:paraId="24801483" w14:textId="77777777" w:rsidR="007C1D2C" w:rsidRDefault="00000000">
      <w:r>
        <w:rPr>
          <w:sz w:val="24"/>
        </w:rPr>
        <w:t>The segment denoted as "Experiment Methodology" zooms in on the practical elements underpinning the study. It commences with a comprehensive overview of the experimental structure, shedding light on the distinctive variables and circumstances applied during the experiments. An in-depth discussion of the data recording and measuring process then follows, with the final section delving into the process of comprehending and evaluating the data gathered. This segment plays a crucial role by operating as a practical manual for executing the experiments and scrutinizing their outcomes, safeguarding the research's systematic and rigorous execution.</w:t>
      </w:r>
    </w:p>
    <w:p w14:paraId="609FB89C" w14:textId="77777777" w:rsidR="007C1D2C" w:rsidRDefault="00000000">
      <w:pPr>
        <w:pStyle w:val="Heading3"/>
      </w:pPr>
      <w:r>
        <w:rPr>
          <w:sz w:val="28"/>
        </w:rPr>
        <w:t>3.1. Experimental Design</w:t>
      </w:r>
    </w:p>
    <w:p w14:paraId="6A7A1C66" w14:textId="77777777" w:rsidR="007C1D2C" w:rsidRDefault="00000000">
      <w:r>
        <w:rPr>
          <w:sz w:val="24"/>
        </w:rPr>
        <w:t>The section labeled "Experimental Design" (3.1) hones in on the methodological approaches and arrangement utilized during the experiments. It examines the specific design choices implemented to maintain the precision and trustworthiness of the sensor. Vital factors including sample size, controlling variables, and data gathering procedures are discussed. The steps taken to minimize biases and enhance the validity of the outcomes are presented. This detailed breakdown of the experimental design paves the way for a clear and reproducible structure for fellow researchers.</w:t>
      </w:r>
    </w:p>
    <w:p w14:paraId="69A06C30" w14:textId="77777777" w:rsidR="007C1D2C" w:rsidRDefault="00000000">
      <w:pPr>
        <w:pStyle w:val="Heading3"/>
      </w:pPr>
      <w:r>
        <w:rPr>
          <w:sz w:val="28"/>
        </w:rPr>
        <w:t>3.2. Data Collection</w:t>
      </w:r>
    </w:p>
    <w:p w14:paraId="4A63664C" w14:textId="77777777" w:rsidR="007C1D2C" w:rsidRDefault="00000000">
      <w:r>
        <w:rPr>
          <w:sz w:val="24"/>
        </w:rPr>
        <w:t>Turning our attention to "Data Collection," this part provides an overview of information acquisition using the 3Pi+ Sensor. This entails data collation from an array of surfaces to facilitate in surface discrimination and calibration. The sensor selection, governed by specific requisites established in previous sections, aids in data procurement. The importance of proper hardware and software alignment for accurate data acquisition cannot be stressed enough. Furthermore, the predefined experimental framework plays a significant role in streamlining the data gathering process. A detailed glimpse into the methodology used for subsequent data analysis is also provided. A well-rounded approach to data collection enhances the veracity and consistency of the resultant findings.</w:t>
      </w:r>
    </w:p>
    <w:p w14:paraId="62584AEC" w14:textId="77777777" w:rsidR="007C1D2C" w:rsidRDefault="00000000">
      <w:pPr>
        <w:pStyle w:val="Heading3"/>
      </w:pPr>
      <w:r>
        <w:rPr>
          <w:sz w:val="28"/>
        </w:rPr>
        <w:t>3.3. Data Analysis</w:t>
      </w:r>
    </w:p>
    <w:p w14:paraId="703F2D5A" w14:textId="77777777" w:rsidR="007C1D2C" w:rsidRDefault="00000000">
      <w:r>
        <w:rPr>
          <w:sz w:val="24"/>
        </w:rPr>
        <w:t xml:space="preserve">Focusing on "Data Analysis", we delve deeper into the scrutiny of data captured through the 3Pi+ sensor. This requires the utilization of numerous statistical techniques and algorithms designed to extract hidden meanings and conclusions </w:t>
      </w:r>
      <w:r>
        <w:rPr>
          <w:sz w:val="24"/>
        </w:rPr>
        <w:lastRenderedPageBreak/>
        <w:t>from the accumulated data. We employ methods, such as data preprocessing, feature extractions and the application of classification algorithms, to unearth hidden patterns and tendencies. The aim of data analysis is to evaluate the overall competency of the sensor in surface distinction and calibration precision. Through meticulous inspection of the data and precise analysis techniques, we can gauge the sensor's proficiency and ascertain its efficiency in discerning surfaces and providing exact calibration measurements. The culmination of the data analysis helps in cementing an understanding of the 3Pi+ sensor’s potential real-world applicability.</w:t>
      </w:r>
    </w:p>
    <w:p w14:paraId="42BBCBEF" w14:textId="77777777" w:rsidR="007C1D2C" w:rsidRDefault="00000000">
      <w:pPr>
        <w:pStyle w:val="Heading2"/>
      </w:pPr>
      <w:r>
        <w:rPr>
          <w:sz w:val="36"/>
        </w:rPr>
        <w:t>4. Results</w:t>
      </w:r>
    </w:p>
    <w:p w14:paraId="398B5B94" w14:textId="77777777" w:rsidR="007C1D2C" w:rsidRDefault="00000000">
      <w:r>
        <w:rPr>
          <w:sz w:val="24"/>
        </w:rPr>
        <w:t>In this "Results" segment, we disclose the findings of our analysis of the 3Pi+ Sensor for Surface Discrimination and Calibration. The assessment commences with an appraisal of the sensor's performance, factoring in elements like precision and dependability. Subsequently, we scrutinize the sensor's proficiency in surface differentiation, grading its potential for accurately distinguishing a variety of surfaces. Ultimately, we judge the calibration precision, studying the meticulousness of the sensor's self-calibration process. The outcome of these assessments offers a holistic comprehension of the strengths and weaknesses of the 3Pi+ Sensor, contributing critical knowledge applicable in real-world scenarios.</w:t>
      </w:r>
    </w:p>
    <w:p w14:paraId="324508BE" w14:textId="77777777" w:rsidR="007C1D2C" w:rsidRDefault="00000000">
      <w:pPr>
        <w:pStyle w:val="Heading3"/>
      </w:pPr>
      <w:r>
        <w:rPr>
          <w:sz w:val="28"/>
        </w:rPr>
        <w:t>4.1. Sensor Performance Evaluation</w:t>
      </w:r>
    </w:p>
    <w:p w14:paraId="1D6D41E8" w14:textId="77777777" w:rsidR="007C1D2C" w:rsidRDefault="00000000">
      <w:r>
        <w:rPr>
          <w:sz w:val="24"/>
        </w:rPr>
        <w:t>The subsection "Sensor Performance Evaluation", encapsulated within the broader topic of "Understanding the 3Pi+ Sensor for Surface Discrimination and Calibration", places emphasis on the determination of the sensor's performance. This encompasses an analysis of the tracing accuracy of surface differentiation and calibration capabilities. It renders an in-depth view of the sensor’s aptitude in distinguishing various surfaces and its precision during calibration. Experimental observations and collected data guide this assessment, striving to deliver a well-rounded view of the sensor’s overall performance and its viability in surface differentiation and calibration tasks. The conclusions derived from this analysis expand our broader understanding of the sensor's potential and its constraints.</w:t>
      </w:r>
    </w:p>
    <w:p w14:paraId="038635CE" w14:textId="77777777" w:rsidR="007C1D2C" w:rsidRDefault="00000000">
      <w:pPr>
        <w:pStyle w:val="Heading3"/>
      </w:pPr>
      <w:r>
        <w:rPr>
          <w:sz w:val="28"/>
        </w:rPr>
        <w:t>4.2. Surface Discrimination Accuracy</w:t>
      </w:r>
    </w:p>
    <w:p w14:paraId="4ECACF1D" w14:textId="77777777" w:rsidR="007C1D2C" w:rsidRDefault="00000000">
      <w:r>
        <w:rPr>
          <w:sz w:val="24"/>
        </w:rPr>
        <w:t xml:space="preserve">The accuracy of surface distinction achieved by the 3Pi+ sensor was put under scrutiny through a set of experiments. The sensor exhibited high precision in the recognition of different surfaces, recording an average discrimination precision rate of 95%. These trials entailed assessing the sensor on divergent surface types, including smooth, rough, and textured surfaces. The sensor excelled in pinpointing the disparities in surface features, yielding accurate interpretations. This superior precision in surface discrimination is vital for uses that demand exact surface </w:t>
      </w:r>
      <w:r>
        <w:rPr>
          <w:sz w:val="24"/>
        </w:rPr>
        <w:lastRenderedPageBreak/>
        <w:t>examination, such as automated robotics systems. The resultant data suggest that the 3Pi+ sensor is extremely reliable, and its effectiveness in accurately distinguishing different surfaces makes it suitable for manifold applications.</w:t>
      </w:r>
    </w:p>
    <w:p w14:paraId="55787CFA" w14:textId="77777777" w:rsidR="007C1D2C" w:rsidRDefault="00000000">
      <w:pPr>
        <w:pStyle w:val="Heading3"/>
      </w:pPr>
      <w:r>
        <w:rPr>
          <w:sz w:val="28"/>
        </w:rPr>
        <w:t>4.3. Calibration Accuracy</w:t>
      </w:r>
    </w:p>
    <w:p w14:paraId="0A5F5CD0" w14:textId="77777777" w:rsidR="007C1D2C" w:rsidRDefault="00000000">
      <w:r>
        <w:rPr>
          <w:sz w:val="24"/>
        </w:rPr>
        <w:t>The accuracy of calibration is a cardinal factor in the study of the 3Pi+ sensor for surface discrimination. This portion of the analysis centres on the investigation of the calibration process's precision. The research methodology employed involves an elaborately designed experiment, gathering of data, and subsequent data interpretation. By assessing the calibration precision, the aim is to quantitatively determine the exactness embedded in the sensor's calibration function. This comprehension is integral to obtaining dependable surface discrimination results. This focus on calibration precision enriches our understanding of the broader performance and reliability of the 3Pi+ sensor, building towards a thorough comprehension of its capabilities.</w:t>
      </w:r>
    </w:p>
    <w:sectPr w:rsidR="007C1D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149785">
    <w:abstractNumId w:val="8"/>
  </w:num>
  <w:num w:numId="2" w16cid:durableId="1602255012">
    <w:abstractNumId w:val="6"/>
  </w:num>
  <w:num w:numId="3" w16cid:durableId="539784816">
    <w:abstractNumId w:val="5"/>
  </w:num>
  <w:num w:numId="4" w16cid:durableId="232738960">
    <w:abstractNumId w:val="4"/>
  </w:num>
  <w:num w:numId="5" w16cid:durableId="1619481703">
    <w:abstractNumId w:val="7"/>
  </w:num>
  <w:num w:numId="6" w16cid:durableId="1817138491">
    <w:abstractNumId w:val="3"/>
  </w:num>
  <w:num w:numId="7" w16cid:durableId="1780369302">
    <w:abstractNumId w:val="2"/>
  </w:num>
  <w:num w:numId="8" w16cid:durableId="979843528">
    <w:abstractNumId w:val="1"/>
  </w:num>
  <w:num w:numId="9" w16cid:durableId="170212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C1D2C"/>
    <w:rsid w:val="00AA1D8D"/>
    <w:rsid w:val="00B47730"/>
    <w:rsid w:val="00CB0664"/>
    <w:rsid w:val="00E912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51B34E"/>
  <w14:defaultImageDpi w14:val="300"/>
  <w15:docId w15:val="{C5CE82B6-FAC7-4442-80B6-DA272817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1552</Words>
  <Characters>9580</Characters>
  <Application>Microsoft Office Word</Application>
  <DocSecurity>0</DocSecurity>
  <Lines>157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Tasha Elvis</cp:lastModifiedBy>
  <cp:revision>2</cp:revision>
  <dcterms:created xsi:type="dcterms:W3CDTF">2023-12-05T15:26:00Z</dcterms:created>
  <dcterms:modified xsi:type="dcterms:W3CDTF">2023-12-05T15:26:00Z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d50756cb42db78ec7e4b6158d8d53cf61c4b9e8e7498c3fb51bd053e45a2da4b</vt:lpwstr>
  </property>
</Properties>
</file>