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8830C" w14:textId="77777777" w:rsidR="00637187" w:rsidRPr="00257B76" w:rsidRDefault="00637187" w:rsidP="00637187">
      <w:pPr>
        <w:pStyle w:val="Ttulo1"/>
        <w:spacing w:line="360" w:lineRule="auto"/>
        <w:jc w:val="center"/>
        <w:rPr>
          <w:rFonts w:ascii="Arial" w:hAnsi="Arial"/>
          <w:b w:val="0"/>
          <w:color w:val="auto"/>
          <w:u w:val="single"/>
        </w:rPr>
      </w:pPr>
      <w:r w:rsidRPr="00257B76">
        <w:rPr>
          <w:rFonts w:ascii="Arial" w:hAnsi="Arial"/>
          <w:b w:val="0"/>
          <w:color w:val="auto"/>
          <w:u w:val="single"/>
        </w:rPr>
        <w:t>PROBLEMAS DE LA REALIDAD MEXICANA</w:t>
      </w:r>
    </w:p>
    <w:p w14:paraId="02A86896" w14:textId="77777777" w:rsidR="00296EE5" w:rsidRPr="00257B76" w:rsidRDefault="001A567B" w:rsidP="00851366">
      <w:pPr>
        <w:pStyle w:val="Ttulo1"/>
        <w:spacing w:line="360" w:lineRule="auto"/>
        <w:rPr>
          <w:color w:val="auto"/>
          <w:sz w:val="28"/>
        </w:rPr>
      </w:pPr>
      <w:r w:rsidRPr="00257B76">
        <w:rPr>
          <w:color w:val="auto"/>
          <w:sz w:val="28"/>
        </w:rPr>
        <w:t>Pueblo en vilo.- Luis González</w:t>
      </w:r>
    </w:p>
    <w:p w14:paraId="11C0F479" w14:textId="77777777" w:rsidR="001A567B" w:rsidRPr="00257B76" w:rsidRDefault="001A567B" w:rsidP="00851366">
      <w:pPr>
        <w:pStyle w:val="Prrafodelista"/>
        <w:numPr>
          <w:ilvl w:val="0"/>
          <w:numId w:val="1"/>
        </w:numPr>
        <w:spacing w:line="360" w:lineRule="auto"/>
      </w:pPr>
      <w:r w:rsidRPr="00257B76">
        <w:t>Hacienda de Cojumatlán</w:t>
      </w:r>
      <w:r w:rsidR="000D58B9" w:rsidRPr="00257B76">
        <w:t>, Michoacán.</w:t>
      </w:r>
    </w:p>
    <w:p w14:paraId="326F7F5B" w14:textId="0EFB543F" w:rsidR="001A567B" w:rsidRPr="00257B76" w:rsidRDefault="001A567B" w:rsidP="001A567B">
      <w:pPr>
        <w:pStyle w:val="Prrafodelista"/>
        <w:numPr>
          <w:ilvl w:val="0"/>
          <w:numId w:val="1"/>
        </w:numPr>
        <w:spacing w:line="360" w:lineRule="auto"/>
      </w:pPr>
      <w:r w:rsidRPr="00257B76">
        <w:t>Tres etapas</w:t>
      </w:r>
      <w:r w:rsidR="00547C5D" w:rsidRPr="00257B76">
        <w:t xml:space="preserve"> </w:t>
      </w:r>
    </w:p>
    <w:p w14:paraId="2BF6DD94" w14:textId="354466BD" w:rsidR="00547C5D" w:rsidRPr="00257B76" w:rsidRDefault="00E05C9D" w:rsidP="00E05C9D">
      <w:pPr>
        <w:pStyle w:val="Prrafodelista"/>
        <w:spacing w:line="360" w:lineRule="auto"/>
        <w:jc w:val="both"/>
      </w:pPr>
      <w:r w:rsidRPr="00257B76">
        <w:t>1860- 1910</w:t>
      </w:r>
      <w:r w:rsidR="002450B4" w:rsidRPr="00257B76">
        <w:t>:- Economía basada en la ganader</w:t>
      </w:r>
      <w:r w:rsidRPr="00257B76">
        <w:t>ía; en 1888 llega el tren y por lo tanto el comercio; pueblo débil.</w:t>
      </w:r>
      <w:r w:rsidR="00547C5D" w:rsidRPr="00257B76">
        <w:t xml:space="preserve"> </w:t>
      </w:r>
      <w:r w:rsidR="002450B4" w:rsidRPr="00257B76">
        <w:t xml:space="preserve">La población creció mucho mas aprisa que la del conjunto del país. Pequeñas oleadas de inmigrantes. Mucha mortalidad infantil. Tendencia a la concentración. Economía de consumo </w:t>
      </w:r>
      <w:r w:rsidR="002450B4" w:rsidRPr="00257B76">
        <w:sym w:font="Wingdings" w:char="F0E0"/>
      </w:r>
      <w:r w:rsidR="002450B4" w:rsidRPr="00257B76">
        <w:t xml:space="preserve"> economía de mercado.  Aumentó el trabajo jornalero y la aparcería. La institución del compadrazgo, anuladora de lazos interfamiliares. La división de la sociedad en clases, la escuela, el templo, el mercado, la difusión de las armas de fuego y la aparición de las pasiones políticas. Son reprimidos el juego de naipes, la embriaguez generalizada, el baile, incluso</w:t>
      </w:r>
      <w:r w:rsidR="00AE38A6" w:rsidRPr="00257B76">
        <w:t xml:space="preserve"> la danza acrobática. En 1906 </w:t>
      </w:r>
      <w:r w:rsidR="002450B4" w:rsidRPr="00257B76">
        <w:t xml:space="preserve"> llegó el correo y la prensa periódica. </w:t>
      </w:r>
    </w:p>
    <w:p w14:paraId="7A7595C7" w14:textId="389F2F56" w:rsidR="00E05C9D" w:rsidRPr="00257B76" w:rsidRDefault="00547C5D" w:rsidP="00547C5D">
      <w:pPr>
        <w:pStyle w:val="Prrafodelista"/>
        <w:numPr>
          <w:ilvl w:val="0"/>
          <w:numId w:val="21"/>
        </w:numPr>
        <w:spacing w:line="360" w:lineRule="auto"/>
        <w:jc w:val="both"/>
      </w:pPr>
      <w:r w:rsidRPr="00257B76">
        <w:t>1861-1881 abriga un suceso de gran influjo y trascendencia: el fraccionamiento y la venta de la haciendo de Cojumatlán. Rebelión cristera número uno.</w:t>
      </w:r>
    </w:p>
    <w:p w14:paraId="5B095E0A" w14:textId="12FDE021" w:rsidR="00547C5D" w:rsidRPr="00257B76" w:rsidRDefault="00547C5D" w:rsidP="00547C5D">
      <w:pPr>
        <w:pStyle w:val="Prrafodelista"/>
        <w:numPr>
          <w:ilvl w:val="0"/>
          <w:numId w:val="21"/>
        </w:numPr>
        <w:spacing w:line="360" w:lineRule="auto"/>
        <w:jc w:val="both"/>
      </w:pPr>
      <w:r w:rsidRPr="00257B76">
        <w:t xml:space="preserve">1882-1900 se funda el pueblo y la vida de una cuarta parte de los campesinos se modifica. </w:t>
      </w:r>
    </w:p>
    <w:p w14:paraId="116992CE" w14:textId="07A62D4D" w:rsidR="00547C5D" w:rsidRPr="00257B76" w:rsidRDefault="00547C5D" w:rsidP="00547C5D">
      <w:pPr>
        <w:pStyle w:val="Prrafodelista"/>
        <w:numPr>
          <w:ilvl w:val="0"/>
          <w:numId w:val="21"/>
        </w:numPr>
        <w:spacing w:line="360" w:lineRule="auto"/>
        <w:jc w:val="both"/>
      </w:pPr>
      <w:r w:rsidRPr="00257B76">
        <w:t xml:space="preserve">1900 el pueblo de san José madura. Se convierte en verdadera capital de una veintena de rancherías, en centro comercial, mercantil y civilizador. </w:t>
      </w:r>
    </w:p>
    <w:p w14:paraId="0BFFFDB0" w14:textId="38A445D1" w:rsidR="00E05C9D" w:rsidRPr="00257B76" w:rsidRDefault="00E05C9D" w:rsidP="00E05C9D">
      <w:pPr>
        <w:pStyle w:val="Prrafodelista"/>
        <w:spacing w:line="360" w:lineRule="auto"/>
        <w:jc w:val="both"/>
      </w:pPr>
      <w:r w:rsidRPr="00257B76">
        <w:t>1910-</w:t>
      </w:r>
      <w:r w:rsidR="009F57EA" w:rsidRPr="00257B76">
        <w:t xml:space="preserve"> 1946</w:t>
      </w:r>
      <w:r w:rsidRPr="00257B76">
        <w:t xml:space="preserve"> :- </w:t>
      </w:r>
      <w:r w:rsidR="00AE38A6" w:rsidRPr="00257B76">
        <w:t xml:space="preserve">San José de Gracia. </w:t>
      </w:r>
      <w:r w:rsidRPr="00257B76">
        <w:t xml:space="preserve">Tras la revolución mexicana el pueblo inicia su segunda etapa; guerra cristera; generación más individualista; paso del sistema patriarcal al teocrático; surgimiento de bandoleros, la única manera en la que la revolución repercutió en San José; electricidad y luz; educación laica y gratuita; división del pueblo más notoria.  </w:t>
      </w:r>
    </w:p>
    <w:p w14:paraId="11173940" w14:textId="77777777" w:rsidR="00AE38A6" w:rsidRPr="00257B76" w:rsidRDefault="00AE38A6" w:rsidP="00E05C9D">
      <w:pPr>
        <w:pStyle w:val="Prrafodelista"/>
        <w:spacing w:line="360" w:lineRule="auto"/>
        <w:jc w:val="both"/>
      </w:pPr>
    </w:p>
    <w:p w14:paraId="42FBF9F5" w14:textId="36E1D6C6" w:rsidR="00AE38A6" w:rsidRPr="00257B76" w:rsidRDefault="00AE38A6" w:rsidP="00E05C9D">
      <w:pPr>
        <w:pStyle w:val="Prrafodelista"/>
        <w:spacing w:line="360" w:lineRule="auto"/>
        <w:jc w:val="both"/>
      </w:pPr>
      <w:r w:rsidRPr="00257B76">
        <w:lastRenderedPageBreak/>
        <w:t xml:space="preserve">Fueron tres jornadas de pesadumbre, aunque al cabo fue una pesadumbre fructífera. </w:t>
      </w:r>
      <w:r w:rsidR="009A2FD2" w:rsidRPr="00257B76">
        <w:t xml:space="preserve">A propósito de la Revolución Mexicana se quemó el pueblo por dos veces. </w:t>
      </w:r>
      <w:r w:rsidR="003C4F49" w:rsidRPr="00257B76">
        <w:t>El suceso mas memorable fue el asalto de las hordas chavistas. La etapa mas terrible fue la cristera (1925-1932): lucha ininterrumpida, desenfreno colectivo y tercera destrucción de san José. La etapa de la reforma agraria propició la discordia entre hermanos. Profundas caídas demográficas y repoblamientos rápidos. La renovación de las técnicas, se introducen nuevos cultivos, la luz eléctrica en 1926, del molino del nixtamal, de los primeros automóviles, del radio, significaron poco frente al empobrecimiento general, la escasez de tortillas, el tener poco para vender y muy poco para comprar. Con la desaparición de los padres fundadores muere el patriarcado. Aparece un nuevo tipo de propiedad privada que es la parcela, el minifundio. La máxima novedad es el ejido</w:t>
      </w:r>
      <w:r w:rsidR="00AE4CD0" w:rsidRPr="00257B76">
        <w:t xml:space="preserve"> que no corresponde a ninguna tradición local ni nace de la voluntad espontánea del pueblo, es una forma que el gobierno establece. </w:t>
      </w:r>
    </w:p>
    <w:p w14:paraId="76B40F4B" w14:textId="041727ED" w:rsidR="009F57EA" w:rsidRPr="00257B76" w:rsidRDefault="009F57EA" w:rsidP="00E05C9D">
      <w:pPr>
        <w:pStyle w:val="Prrafodelista"/>
        <w:spacing w:line="360" w:lineRule="auto"/>
        <w:jc w:val="both"/>
      </w:pPr>
      <w:r w:rsidRPr="00257B76">
        <w:t>1946-1956:- Emigración masiva a los Estados Unidos</w:t>
      </w:r>
      <w:r w:rsidR="000D58B9" w:rsidRPr="00257B76">
        <w:t>, convenio de los braceros</w:t>
      </w:r>
      <w:r w:rsidR="00AE4CD0" w:rsidRPr="00257B76">
        <w:t xml:space="preserve">, mas de 200 de hombres, o sea el 20% de los aptos para el trabajo, motivados por el deseo de ganar y ahorrar dinero y volver al terruño con fuerzas para convertirse en pudiente. Lugares de salarios bajos y climas extremosos, antigua esclavitud. El trabajo de los braceros consistió principalmente en cosechar algodón, tomates, limones, manzanas, aceitunas y otros productos agrícolas </w:t>
      </w:r>
      <w:r w:rsidR="00AE4CD0" w:rsidRPr="00257B76">
        <w:sym w:font="Wingdings" w:char="F0E0"/>
      </w:r>
      <w:r w:rsidR="00AE4CD0" w:rsidRPr="00257B76">
        <w:t xml:space="preserve"> remesas.</w:t>
      </w:r>
    </w:p>
    <w:p w14:paraId="74BB9F96" w14:textId="77777777" w:rsidR="001A567B" w:rsidRPr="00257B76" w:rsidRDefault="001A567B" w:rsidP="001A567B">
      <w:pPr>
        <w:pStyle w:val="Prrafodelista"/>
        <w:numPr>
          <w:ilvl w:val="0"/>
          <w:numId w:val="1"/>
        </w:numPr>
        <w:spacing w:line="360" w:lineRule="auto"/>
        <w:jc w:val="both"/>
      </w:pPr>
      <w:r w:rsidRPr="00257B76">
        <w:t>Una nación es un conjunto de elementos culturales, símbolos y acciones que configuran un sentimiento de pertenencia. Un estado es un aparato, organización, político que es capaz de organizar la sociedad.</w:t>
      </w:r>
      <w:r w:rsidR="00D22A05" w:rsidRPr="00257B76">
        <w:t xml:space="preserve"> El estado llega a finales del s. XIX. </w:t>
      </w:r>
    </w:p>
    <w:p w14:paraId="5CE63AB2" w14:textId="77777777" w:rsidR="00211E00" w:rsidRPr="00257B76" w:rsidRDefault="00211E00" w:rsidP="001A567B">
      <w:pPr>
        <w:pStyle w:val="Prrafodelista"/>
        <w:numPr>
          <w:ilvl w:val="0"/>
          <w:numId w:val="1"/>
        </w:numPr>
        <w:spacing w:line="360" w:lineRule="auto"/>
        <w:jc w:val="both"/>
      </w:pPr>
      <w:r w:rsidRPr="00257B76">
        <w:t>En este pueblo, durante la década de los 50’s y 60’s del siglo XIX, el cuerpo religioso tomó fuerza a pesar de la instauración de las leyes de reforma, que traía consigo la ruptura Iglesia-estado. Lo que estaba pasando a nivel macro no influía en lo micro.</w:t>
      </w:r>
    </w:p>
    <w:p w14:paraId="0797DC6F" w14:textId="2D000683" w:rsidR="006743C4" w:rsidRPr="00257B76" w:rsidRDefault="006743C4" w:rsidP="001A567B">
      <w:pPr>
        <w:pStyle w:val="Prrafodelista"/>
        <w:numPr>
          <w:ilvl w:val="0"/>
          <w:numId w:val="1"/>
        </w:numPr>
        <w:spacing w:line="360" w:lineRule="auto"/>
        <w:jc w:val="both"/>
      </w:pPr>
      <w:r w:rsidRPr="00257B76">
        <w:t xml:space="preserve">Los rancheros de la hacienda de Cojumatlán eran católicos. Al levantarse se persignaban. Se confesaban y comulgaban por lo menos una vez en la vida. Asistían anualmente a alguno de los festivales religiosos </w:t>
      </w:r>
      <w:r w:rsidR="00616CFC" w:rsidRPr="00257B76">
        <w:t xml:space="preserve">de los pueblos circunvecinos. Cumplían con el calendario de abstenciones y con el pago del diezmo. El “ser buenos cristianos” tenía menos importancia. </w:t>
      </w:r>
    </w:p>
    <w:p w14:paraId="10627A71" w14:textId="24AEC2B6" w:rsidR="00616CFC" w:rsidRPr="00257B76" w:rsidRDefault="00616CFC" w:rsidP="001A567B">
      <w:pPr>
        <w:pStyle w:val="Prrafodelista"/>
        <w:numPr>
          <w:ilvl w:val="0"/>
          <w:numId w:val="1"/>
        </w:numPr>
        <w:spacing w:line="360" w:lineRule="auto"/>
        <w:jc w:val="both"/>
      </w:pPr>
      <w:r w:rsidRPr="00257B76">
        <w:t xml:space="preserve">El sentimiento de raza era más fuerte que el sentimiento de patria. </w:t>
      </w:r>
    </w:p>
    <w:p w14:paraId="08F7BBE1" w14:textId="78225C30" w:rsidR="00D22A05" w:rsidRPr="00257B76" w:rsidRDefault="00211E00" w:rsidP="00851366">
      <w:pPr>
        <w:pStyle w:val="Prrafodelista"/>
        <w:numPr>
          <w:ilvl w:val="0"/>
          <w:numId w:val="1"/>
        </w:numPr>
        <w:spacing w:line="360" w:lineRule="auto"/>
        <w:jc w:val="both"/>
      </w:pPr>
      <w:r w:rsidRPr="00257B76">
        <w:t>Cuando la Iglesia, a nivel macro, deja de tener responsabilidades en el estado</w:t>
      </w:r>
      <w:r w:rsidR="00D22A05" w:rsidRPr="00257B76">
        <w:t>, se empieza a dedicar a las tareas pastorales y evangelizadoras. Ergo, boom religioso en San José de Gracia.</w:t>
      </w:r>
      <w:r w:rsidR="00851366" w:rsidRPr="00257B76">
        <w:t xml:space="preserve"> </w:t>
      </w:r>
      <w:r w:rsidR="00D22A05" w:rsidRPr="00257B76">
        <w:t xml:space="preserve">1era etapa: la Iglesia más cercana estaba a kilómetros. 2nda etapa: la iglesia, al dejar de tener responsabilidades políticas, se dedica a difundir la palabra de Dios. San José ya tiene su primer sacerdote. </w:t>
      </w:r>
    </w:p>
    <w:p w14:paraId="22EF61DC" w14:textId="77777777" w:rsidR="000D58B9" w:rsidRPr="00257B76" w:rsidRDefault="009F57EA" w:rsidP="00211E00">
      <w:pPr>
        <w:pStyle w:val="Prrafodelista"/>
        <w:numPr>
          <w:ilvl w:val="0"/>
          <w:numId w:val="1"/>
        </w:numPr>
        <w:spacing w:line="360" w:lineRule="auto"/>
        <w:jc w:val="both"/>
      </w:pPr>
      <w:r w:rsidRPr="00257B76">
        <w:t>La revolución incorpora a San José de Gracia al estado mexicano.</w:t>
      </w:r>
    </w:p>
    <w:p w14:paraId="03544BF6" w14:textId="77777777" w:rsidR="006308AA" w:rsidRPr="00257B76" w:rsidRDefault="000D58B9" w:rsidP="00211E00">
      <w:pPr>
        <w:pStyle w:val="Prrafodelista"/>
        <w:numPr>
          <w:ilvl w:val="0"/>
          <w:numId w:val="1"/>
        </w:numPr>
        <w:spacing w:line="360" w:lineRule="auto"/>
        <w:jc w:val="both"/>
      </w:pPr>
      <w:r w:rsidRPr="00257B76">
        <w:t>Los grandes períodos de la macro historia de México no coinciden con los grandes períodos de la microhistoria del pueblo.</w:t>
      </w:r>
    </w:p>
    <w:p w14:paraId="65344C8A" w14:textId="3212B9DA" w:rsidR="00851366" w:rsidRPr="00257B76" w:rsidRDefault="006308AA" w:rsidP="00851366">
      <w:pPr>
        <w:pStyle w:val="Prrafodelista"/>
        <w:numPr>
          <w:ilvl w:val="0"/>
          <w:numId w:val="1"/>
        </w:numPr>
        <w:spacing w:line="360" w:lineRule="auto"/>
        <w:jc w:val="both"/>
      </w:pPr>
      <w:r w:rsidRPr="00257B76">
        <w:t xml:space="preserve">Comunidad en vilo, en situación insegura, inestable, frágil, precaria, de quita y pon. Nadie hasta ahora ha ido en busca de sus recursos ocultos, que posee un potencial demográfica. La mitad de la gente económicamente activa ya no vive de la agricultura y el ganado. Carretera pavimentada, ir y venir constante de autobuses, automóviles y trocas, una docena de taxis, alumbrado eléctrico, agua corriente y potable. </w:t>
      </w:r>
      <w:r w:rsidR="00851366" w:rsidRPr="00257B76">
        <w:t>Ha aumentado la ansiedad por una vida mejor y mas segura. El gobierno esta en plan de gran constructor y ha puesto en marcha un vasto programa de obras publicas. El numero de alfabetos es superior al promedio nacional. Los síntomas son alentadores. San José esta a punto de ser y dejar de ser.</w:t>
      </w:r>
      <w:r w:rsidR="00211E00" w:rsidRPr="00257B76">
        <w:rPr>
          <w:vanish/>
        </w:rPr>
        <w:t>abilidades en el estadoel macro, deja de tener respon</w:t>
      </w:r>
      <w:r w:rsidR="00211E00" w:rsidRPr="00257B76">
        <w:rPr>
          <w:vanish/>
        </w:rPr>
        <w:cr/>
        <w:t>ue configuran un sentimiento de pertenencia. Un estado es un aparato poliá</w:t>
      </w:r>
    </w:p>
    <w:p w14:paraId="7769E00A" w14:textId="471D097A" w:rsidR="002715D3" w:rsidRPr="00257B76" w:rsidRDefault="002715D3" w:rsidP="00851366">
      <w:pPr>
        <w:pStyle w:val="Ttulo1"/>
        <w:spacing w:line="360" w:lineRule="auto"/>
        <w:rPr>
          <w:color w:val="auto"/>
          <w:sz w:val="28"/>
        </w:rPr>
      </w:pPr>
      <w:r w:rsidRPr="00257B76">
        <w:rPr>
          <w:color w:val="auto"/>
          <w:sz w:val="28"/>
        </w:rPr>
        <w:t>Tiempo y espacio en México: las últimas décadas del siglo XX</w:t>
      </w:r>
    </w:p>
    <w:p w14:paraId="05EB21E9" w14:textId="7553C600" w:rsidR="002715D3" w:rsidRPr="00257B76" w:rsidRDefault="002715D3" w:rsidP="002715D3">
      <w:pPr>
        <w:pStyle w:val="Prrafodelista"/>
        <w:numPr>
          <w:ilvl w:val="0"/>
          <w:numId w:val="2"/>
        </w:numPr>
        <w:spacing w:line="360" w:lineRule="auto"/>
        <w:jc w:val="both"/>
      </w:pPr>
      <w:r w:rsidRPr="00257B76">
        <w:t xml:space="preserve">La geografía se entiende hoy como un análisis del espacio dominado por el hombre, cuya acción en el planeta ha dado por resultado una determinada distribución y un cierto ordenamiento de lo que en él hay, lo que constituye un progreso continuo y siempre cambiante. Ese espacio se puede analizar desde </w:t>
      </w:r>
      <w:r w:rsidR="00FD4148" w:rsidRPr="00257B76">
        <w:t xml:space="preserve">infinidad de perspectivas, por ej. Siguiendo el criterio de la nacionalidad o territorialidad política. </w:t>
      </w:r>
    </w:p>
    <w:p w14:paraId="29646FD7" w14:textId="14A4DC68" w:rsidR="00FD4148" w:rsidRPr="00257B76" w:rsidRDefault="00FD4148" w:rsidP="002715D3">
      <w:pPr>
        <w:pStyle w:val="Prrafodelista"/>
        <w:numPr>
          <w:ilvl w:val="0"/>
          <w:numId w:val="2"/>
        </w:numPr>
        <w:spacing w:line="360" w:lineRule="auto"/>
        <w:jc w:val="both"/>
      </w:pPr>
      <w:r w:rsidRPr="00257B76">
        <w:t xml:space="preserve">Las resultantes “geografías nacionales” son, por lo tanto, análisis condicionados de una parte del espacio dominado por el hombre. La geografía de México pertenece a este género. </w:t>
      </w:r>
    </w:p>
    <w:p w14:paraId="787FB018" w14:textId="77777777" w:rsidR="00FD4148" w:rsidRPr="00257B76" w:rsidRDefault="00FD4148" w:rsidP="002715D3">
      <w:pPr>
        <w:pStyle w:val="Prrafodelista"/>
        <w:numPr>
          <w:ilvl w:val="0"/>
          <w:numId w:val="2"/>
        </w:numPr>
        <w:spacing w:line="360" w:lineRule="auto"/>
        <w:jc w:val="both"/>
      </w:pPr>
      <w:r w:rsidRPr="00257B76">
        <w:t xml:space="preserve">La ciudad (de México) es el eje de las referencias espaciales, pues ha determinado que se designe como norteño u occidental a lo que tiene en esas direcciones, y también el punto de confluencia de las principales redes de comunicación. Los componentes de la geografía mexicana derivan sus características fundamentales de la relación que guardan con el núcleo. La relación entre el México nuclear y las demás áreas del espacio articulado en función de él puede analizarse recurriendo a una combinación de rasgos fisiográficos y culturales. </w:t>
      </w:r>
    </w:p>
    <w:p w14:paraId="24F5A5F7" w14:textId="77777777" w:rsidR="00C65712" w:rsidRPr="00257B76" w:rsidRDefault="00FD4148" w:rsidP="00FD4148">
      <w:pPr>
        <w:pStyle w:val="Prrafodelista"/>
        <w:numPr>
          <w:ilvl w:val="0"/>
          <w:numId w:val="2"/>
        </w:numPr>
        <w:spacing w:line="360" w:lineRule="auto"/>
        <w:jc w:val="both"/>
      </w:pPr>
      <w:r w:rsidRPr="00257B76">
        <w:t>El predominio de las relaciones que podemos llamar radiales o longitudinales sobre las transversales o circulares permite extender el concepto fisiográfico de vertiente- con la idea de verticalidad que se le asocia, ya que no hay vertiente sin declive- a la expresión espacial de la cultura y la economía.</w:t>
      </w:r>
    </w:p>
    <w:p w14:paraId="69CC4F97" w14:textId="77777777" w:rsidR="00C65712" w:rsidRPr="00257B76" w:rsidRDefault="00C65712" w:rsidP="00C65712">
      <w:pPr>
        <w:pStyle w:val="Prrafodelista"/>
        <w:spacing w:line="360" w:lineRule="auto"/>
        <w:jc w:val="both"/>
      </w:pPr>
      <w:r w:rsidRPr="00257B76">
        <w:t>La vertiente del norte ha tenido diversos límites por la experiencia histórica. El norte ha estado siempre ligado a la presencia de la frontera.</w:t>
      </w:r>
    </w:p>
    <w:p w14:paraId="19533986" w14:textId="1970483F" w:rsidR="00FD4148" w:rsidRPr="00257B76" w:rsidRDefault="00C65712" w:rsidP="00C65712">
      <w:pPr>
        <w:pStyle w:val="Prrafodelista"/>
        <w:spacing w:line="360" w:lineRule="auto"/>
        <w:jc w:val="both"/>
      </w:pPr>
      <w:r w:rsidRPr="00257B76">
        <w:t xml:space="preserve">La integración del sureste a la geografía mexicana se debe explicar de manera diferente a como lo hemos hecho con las  vertientes. En el sureste no es aplicable </w:t>
      </w:r>
      <w:r w:rsidR="00FD4148" w:rsidRPr="00257B76">
        <w:t xml:space="preserve"> </w:t>
      </w:r>
      <w:r w:rsidRPr="00257B76">
        <w:t xml:space="preserve">el concepto de vertiente, si bien el sureste está referido a la ciudad de México como centro articulador del conjunto de la geografía mexicana, cada una de sus áreas ha experimentado una relación muy particular y diferente con la capital. </w:t>
      </w:r>
    </w:p>
    <w:p w14:paraId="03905548" w14:textId="2E1395BF" w:rsidR="00C65712" w:rsidRPr="00257B76" w:rsidRDefault="0047524F" w:rsidP="0047524F">
      <w:pPr>
        <w:pStyle w:val="Prrafodelista"/>
        <w:numPr>
          <w:ilvl w:val="0"/>
          <w:numId w:val="4"/>
        </w:numPr>
        <w:spacing w:line="360" w:lineRule="auto"/>
        <w:jc w:val="both"/>
      </w:pPr>
      <w:r w:rsidRPr="00257B76">
        <w:t>La transformación de la geografía puede entenderse cabalmente si recurrimos a la posibilidad de concebir un sistema espacial desplazado y otro dominante. El sistema desplazado corresponde a una estructura o a un sistema geográfico caduco o decadente, que con el paso del tiempo está siendo reemplazado por otro, representado por el sistema dominante. Se trata de las expresiones espaciales de dos momentos en la historia. Un sistema desplazado no equivale necesariamente a un espacio o una serie de espacios borrados del mapa, desarticulados o inexistentes. El sistema en cuanto tal puede ser desplazado, pero sus componentes individuales pueden prosperar y adquirir una posición dominante dentro de algún otro o algunos otros sistemas.</w:t>
      </w:r>
    </w:p>
    <w:p w14:paraId="40647E94" w14:textId="54721C47" w:rsidR="0047524F" w:rsidRPr="00257B76" w:rsidRDefault="0047524F" w:rsidP="0047524F">
      <w:pPr>
        <w:spacing w:line="360" w:lineRule="auto"/>
        <w:ind w:left="708"/>
        <w:jc w:val="both"/>
      </w:pPr>
      <w:r w:rsidRPr="00257B76">
        <w:t>Los espacios dominantes muestran rasgos de dinamismo que nunca antes se</w:t>
      </w:r>
      <w:r w:rsidR="00475258" w:rsidRPr="00257B76">
        <w:t xml:space="preserve"> habían visto por estos lugares. Los efectos negativos de sus procesos en el medio ambiente han sido ya percibidos y denunciados, aunque poco se ha hecho para evitarlos o compensarlos. </w:t>
      </w:r>
    </w:p>
    <w:p w14:paraId="59FCDB33" w14:textId="7A1A8B25" w:rsidR="00475258" w:rsidRPr="00257B76" w:rsidRDefault="00475258" w:rsidP="0047524F">
      <w:pPr>
        <w:spacing w:line="360" w:lineRule="auto"/>
        <w:ind w:left="708"/>
        <w:jc w:val="both"/>
      </w:pPr>
      <w:r w:rsidRPr="00257B76">
        <w:t>El contrapunto entre el sistema dominante y el desplazado se manifiesta, ante todo, en la cuantía de la población involucrada. La transformación cultural también suele ser muy profunda, aunque no en todos los casos, y menos en los más recientes.</w:t>
      </w:r>
    </w:p>
    <w:p w14:paraId="4B742DE8" w14:textId="2A7E27CE" w:rsidR="001A567B" w:rsidRPr="00257B76" w:rsidRDefault="00475258" w:rsidP="008D6755">
      <w:pPr>
        <w:pStyle w:val="Prrafodelista"/>
        <w:numPr>
          <w:ilvl w:val="0"/>
          <w:numId w:val="4"/>
        </w:numPr>
        <w:spacing w:line="360" w:lineRule="auto"/>
        <w:jc w:val="both"/>
      </w:pPr>
      <w:r w:rsidRPr="00257B76">
        <w:t>El elemento demográfico es importante en la estructura del espacio por muchas razones</w:t>
      </w:r>
      <w:r w:rsidR="008D6755" w:rsidRPr="00257B76">
        <w:t>: la estabilidad o la movilidad de la población así como su crecimiento o su contracción, influyen en el dinamismo de esa estructura y en la forma y velocidad con que se modifica; su mayor o menor densidad implican modalidades diferentes en la ocupación del suelo y la explotación de los recursos; etc.</w:t>
      </w:r>
    </w:p>
    <w:p w14:paraId="5852BA1F" w14:textId="77777777" w:rsidR="00EB3A0F" w:rsidRPr="00257B76" w:rsidRDefault="00EB3A0F" w:rsidP="00EB3A0F">
      <w:pPr>
        <w:pStyle w:val="Prrafodelista"/>
        <w:numPr>
          <w:ilvl w:val="0"/>
          <w:numId w:val="4"/>
        </w:numPr>
        <w:spacing w:line="360" w:lineRule="auto"/>
        <w:jc w:val="both"/>
      </w:pPr>
      <w:r w:rsidRPr="00257B76">
        <w:t>Donde el poblamiento se da por primera vez no ocurre el desplazamiento de un sistema por otro, sino simple y llanamente la creación de uno nuevo. Lo que se llama colonización no es otra cosa que una reestructuración regional o reemplazo de un sistema por otro.</w:t>
      </w:r>
    </w:p>
    <w:p w14:paraId="52BA837A" w14:textId="77DD2CF6" w:rsidR="00EB3A0F" w:rsidRPr="00257B76" w:rsidRDefault="00EB3A0F" w:rsidP="00EB3A0F">
      <w:pPr>
        <w:pStyle w:val="Prrafodelista"/>
        <w:numPr>
          <w:ilvl w:val="0"/>
          <w:numId w:val="4"/>
        </w:numPr>
        <w:spacing w:line="360" w:lineRule="auto"/>
        <w:jc w:val="both"/>
      </w:pPr>
      <w:r w:rsidRPr="00257B76">
        <w:t xml:space="preserve">La protección del medio no depende de crear algunas reservas en zonas de particular belleza a titulo de curiosidad, sino de enfrentar de manera global el problema de la colonización, poniéndole un freno. </w:t>
      </w:r>
    </w:p>
    <w:p w14:paraId="57B73521" w14:textId="6D7CD530" w:rsidR="008D6755" w:rsidRPr="00257B76" w:rsidRDefault="008D6755" w:rsidP="008D6755">
      <w:pPr>
        <w:pStyle w:val="Prrafodelista"/>
        <w:numPr>
          <w:ilvl w:val="0"/>
          <w:numId w:val="4"/>
        </w:numPr>
        <w:spacing w:line="360" w:lineRule="auto"/>
        <w:jc w:val="both"/>
      </w:pPr>
      <w:r w:rsidRPr="00257B76">
        <w:t>Los espacios deprimidos de México son las áreas pobres del país. La marginación es fundamentalmente un fenómeno histórico y su explicación está en el desarrollo de la civilización. En ella influyen tanto concepciones de tipo económico o social, que actúan a largo plazo, cuanto circunstancias o eventos específicos que pueden determinar de un momento a otro la marginalidad de un área.</w:t>
      </w:r>
    </w:p>
    <w:p w14:paraId="7995848C" w14:textId="796DE4F8" w:rsidR="000A7BB1" w:rsidRPr="00257B76" w:rsidRDefault="000A7BB1" w:rsidP="000A7BB1">
      <w:pPr>
        <w:pStyle w:val="Prrafodelista"/>
        <w:spacing w:line="360" w:lineRule="auto"/>
        <w:jc w:val="both"/>
      </w:pPr>
      <w:r w:rsidRPr="00257B76">
        <w:t>Los mas extensos y antiguos espacios marginados están asociados a aquellas áreas o regiones donde predomina la economía de subsistencia. Las áreas de población indígena se han visto por lo general marginadas debido a sus características culturales.</w:t>
      </w:r>
    </w:p>
    <w:p w14:paraId="04A34330" w14:textId="45804895" w:rsidR="000A7BB1" w:rsidRPr="00257B76" w:rsidRDefault="00D168A3" w:rsidP="003908BD">
      <w:pPr>
        <w:pStyle w:val="Prrafodelista"/>
        <w:numPr>
          <w:ilvl w:val="0"/>
          <w:numId w:val="5"/>
        </w:numPr>
        <w:spacing w:line="360" w:lineRule="auto"/>
        <w:jc w:val="both"/>
      </w:pPr>
      <w:r w:rsidRPr="00257B76">
        <w:t>El elemento más destacado en la conformación actual del espacio en México es la población en crecimiento. El surgimiento de ciudades, colonización, marginación, reordenamiento de regiones y rutas, deforestación, todo ello y más, está íntimamente ligado al crecimiento demográfico.</w:t>
      </w:r>
    </w:p>
    <w:p w14:paraId="3FD49EBC" w14:textId="77777777" w:rsidR="00EB3A0F" w:rsidRPr="00257B76" w:rsidRDefault="00EB3A0F" w:rsidP="00EB3A0F">
      <w:pPr>
        <w:pStyle w:val="Prrafodelista"/>
        <w:numPr>
          <w:ilvl w:val="0"/>
          <w:numId w:val="5"/>
        </w:numPr>
        <w:spacing w:line="360" w:lineRule="auto"/>
        <w:jc w:val="both"/>
      </w:pPr>
      <w:r w:rsidRPr="00257B76">
        <w:t>La economía de subsistencia es el sistema económico propio de la sociedad preindustrial, que se basa en la agricultura de subsistencia; con explotaciones, generalmente familiares, que solo alcanzan para la alimentación.</w:t>
      </w:r>
    </w:p>
    <w:p w14:paraId="0DA33A64" w14:textId="193C7622" w:rsidR="00C67676" w:rsidRPr="00257B76" w:rsidRDefault="00E7010D" w:rsidP="002B34FA">
      <w:pPr>
        <w:pStyle w:val="Prrafodelista"/>
        <w:numPr>
          <w:ilvl w:val="0"/>
          <w:numId w:val="5"/>
        </w:numPr>
        <w:spacing w:line="360" w:lineRule="auto"/>
        <w:jc w:val="both"/>
      </w:pPr>
      <w:r w:rsidRPr="00257B76">
        <w:t xml:space="preserve">La conducta del hombre en el espacio está muy ligada a su percepción de este, de sus recursos o sus ventajas, o de los riesgos que se asocian al hecho de ocuparlo. </w:t>
      </w:r>
    </w:p>
    <w:p w14:paraId="2C4A4FA6" w14:textId="7B1534D7" w:rsidR="003908BD" w:rsidRPr="00257B76" w:rsidRDefault="003908BD" w:rsidP="003908BD">
      <w:pPr>
        <w:pStyle w:val="Ttulo1"/>
        <w:rPr>
          <w:color w:val="auto"/>
        </w:rPr>
      </w:pPr>
      <w:r w:rsidRPr="00257B76">
        <w:rPr>
          <w:color w:val="auto"/>
        </w:rPr>
        <w:t>México: Datos demográficos 2010</w:t>
      </w:r>
    </w:p>
    <w:p w14:paraId="1F7E8020" w14:textId="77777777" w:rsidR="005A5375" w:rsidRPr="00257B76" w:rsidRDefault="005A5375" w:rsidP="005A5375"/>
    <w:p w14:paraId="7C9F9E2D" w14:textId="7953D0CF" w:rsidR="005A5375" w:rsidRPr="00257B76" w:rsidRDefault="005A5375" w:rsidP="005A5375">
      <w:pPr>
        <w:pStyle w:val="Prrafodelista"/>
        <w:numPr>
          <w:ilvl w:val="0"/>
          <w:numId w:val="5"/>
        </w:numPr>
        <w:spacing w:line="360" w:lineRule="auto"/>
        <w:jc w:val="both"/>
      </w:pPr>
      <w:r w:rsidRPr="00257B76">
        <w:t>En el 2010 México es el 11º país más poblado del mundo; 112,337 miles de habitantes, representa el 1.6% de la población mundial.</w:t>
      </w:r>
    </w:p>
    <w:p w14:paraId="656D5298" w14:textId="7CBEEFED" w:rsidR="003908BD" w:rsidRPr="00257B76" w:rsidRDefault="003908BD" w:rsidP="003908BD">
      <w:pPr>
        <w:pStyle w:val="Ttulo1"/>
        <w:rPr>
          <w:color w:val="auto"/>
        </w:rPr>
      </w:pPr>
      <w:r w:rsidRPr="00257B76">
        <w:rPr>
          <w:color w:val="auto"/>
        </w:rPr>
        <w:t>Proyecciones de la población hasta la mitad del siglo XXI</w:t>
      </w:r>
    </w:p>
    <w:p w14:paraId="26CBCA6F" w14:textId="77777777" w:rsidR="005A5375" w:rsidRPr="00257B76" w:rsidRDefault="005A5375" w:rsidP="005A5375"/>
    <w:p w14:paraId="3A7384EB" w14:textId="0284A935" w:rsidR="003908BD" w:rsidRPr="00257B76" w:rsidRDefault="0020730C" w:rsidP="005A5375">
      <w:pPr>
        <w:pStyle w:val="Prrafodelista"/>
        <w:numPr>
          <w:ilvl w:val="0"/>
          <w:numId w:val="5"/>
        </w:numPr>
        <w:spacing w:line="360" w:lineRule="auto"/>
        <w:jc w:val="both"/>
      </w:pPr>
      <w:r w:rsidRPr="00257B76">
        <w:t>Desde que por primera vez los seres humanos aparecieron sobre la faz de la Tierra han tratado de atisbar lo que el futuro les tiene reservado, ya sea mediante la ciencia o mediante el uso de la magia.</w:t>
      </w:r>
    </w:p>
    <w:p w14:paraId="5DF1061F" w14:textId="76A37229" w:rsidR="0020730C" w:rsidRPr="00257B76" w:rsidRDefault="0020730C" w:rsidP="0020730C">
      <w:pPr>
        <w:pStyle w:val="Prrafodelista"/>
        <w:spacing w:line="360" w:lineRule="auto"/>
        <w:jc w:val="both"/>
      </w:pPr>
      <w:r w:rsidRPr="00257B76">
        <w:t>En la Edad Media los adivinos se valían de la astrología y sus principales herramientas de proyección consistían en bolas de cristal y mapas zodiacales. Hoy se “predice” mediante una ciencia llamada futurología, disponemos de poderosas computadoras, de inmensas series de datos y de complejas formula</w:t>
      </w:r>
      <w:r w:rsidR="00650F0D" w:rsidRPr="00257B76">
        <w:t>s matemáticas que permiten la predicción de tendencias.</w:t>
      </w:r>
    </w:p>
    <w:p w14:paraId="175D7021" w14:textId="7C38F306" w:rsidR="00650F0D" w:rsidRPr="00257B76" w:rsidRDefault="00650F0D" w:rsidP="00650F0D">
      <w:pPr>
        <w:pStyle w:val="Prrafodelista"/>
        <w:numPr>
          <w:ilvl w:val="0"/>
          <w:numId w:val="5"/>
        </w:numPr>
        <w:spacing w:line="360" w:lineRule="auto"/>
        <w:jc w:val="both"/>
      </w:pPr>
      <w:r w:rsidRPr="00257B76">
        <w:t>La población  tiene oculto el impulso de su crecimiento en la estructura por edades. En una población como la de México, la inercia o momentum demográfico dará lugar a importantes incrementos de población durante los próximos 25 a 50 años. Este fenómeno es mas prolongado cuanto mas joven es la estructura de edad de la población.</w:t>
      </w:r>
    </w:p>
    <w:p w14:paraId="4EC3B9AC" w14:textId="628C7BD6" w:rsidR="00650F0D" w:rsidRPr="00257B76" w:rsidRDefault="00650F0D" w:rsidP="00650F0D">
      <w:pPr>
        <w:pStyle w:val="Prrafodelista"/>
        <w:numPr>
          <w:ilvl w:val="0"/>
          <w:numId w:val="5"/>
        </w:numPr>
        <w:spacing w:line="360" w:lineRule="auto"/>
        <w:jc w:val="both"/>
      </w:pPr>
      <w:r w:rsidRPr="00257B76">
        <w:t xml:space="preserve">Aunque detengamos el crecimiento demográfico la población sigue aumentando por inercia, solo después de muchos años la población podrá estabilizarse. Esto también significa que si quisiéramos aumentar la tasa de crecimiento de la población no lo podríamos hacer, puesto que resulta muy difícil revertir procesos sociales de este tipo. </w:t>
      </w:r>
    </w:p>
    <w:p w14:paraId="51F6982E" w14:textId="011D9884" w:rsidR="00650F0D" w:rsidRPr="00257B76" w:rsidRDefault="00650F0D" w:rsidP="00650F0D">
      <w:pPr>
        <w:pStyle w:val="Prrafodelista"/>
        <w:spacing w:line="360" w:lineRule="auto"/>
        <w:jc w:val="both"/>
      </w:pPr>
      <w:r w:rsidRPr="00257B76">
        <w:t xml:space="preserve">Ej. La población europea, la cual ha envejecido hasta tal punto que comenzará a disminuir aunque la natalidad aumente. Esto se debe a que las mujeres está retrasando cada vez más el momento de empezar a tener a sus hijos. Las generaciones ancianas son más numerosas que las jóvenes. </w:t>
      </w:r>
    </w:p>
    <w:p w14:paraId="5C43F0D5" w14:textId="531190EA" w:rsidR="006F6B26" w:rsidRPr="00257B76" w:rsidRDefault="006F6B26" w:rsidP="006F6B26">
      <w:pPr>
        <w:pStyle w:val="Prrafodelista"/>
        <w:numPr>
          <w:ilvl w:val="0"/>
          <w:numId w:val="6"/>
        </w:numPr>
        <w:spacing w:line="360" w:lineRule="auto"/>
        <w:jc w:val="both"/>
      </w:pPr>
      <w:r w:rsidRPr="00257B76">
        <w:t>En un poco más de 50 años tendremos que construir otro mundo similar al de 1987; en ese entonces la población mundial sería de 10000 millones de habitantes. Todo lo que se ha construido y hecho a lo largo de la historia de la humanidad tendrá que volver a realizarse en unas pocas décadas.</w:t>
      </w:r>
    </w:p>
    <w:p w14:paraId="63F130CE" w14:textId="4E8D9DC8" w:rsidR="006F6B26" w:rsidRPr="00257B76" w:rsidRDefault="006F6B26" w:rsidP="006F6B26">
      <w:pPr>
        <w:pStyle w:val="Prrafodelista"/>
        <w:spacing w:line="360" w:lineRule="auto"/>
        <w:jc w:val="both"/>
      </w:pPr>
      <w:r w:rsidRPr="00257B76">
        <w:t>El siglo XX puede llamarse el siglo del crecimiento económico demográfico, mientras que el XXI podría calificarse como el siglo del envejecimiento de la población.</w:t>
      </w:r>
    </w:p>
    <w:p w14:paraId="0F98F8D9" w14:textId="398E7A83" w:rsidR="00724D3B" w:rsidRPr="00257B76" w:rsidRDefault="00015590" w:rsidP="00724D3B">
      <w:pPr>
        <w:pStyle w:val="Prrafodelista"/>
        <w:numPr>
          <w:ilvl w:val="0"/>
          <w:numId w:val="6"/>
        </w:numPr>
        <w:spacing w:line="360" w:lineRule="auto"/>
        <w:jc w:val="both"/>
      </w:pPr>
      <w:r w:rsidRPr="00257B76">
        <w:t xml:space="preserve">Las proyecciones nos permiten anticiparnos a las demandas sociales. </w:t>
      </w:r>
      <w:r w:rsidR="00724D3B" w:rsidRPr="00257B76">
        <w:t>Durante gran parte del siglo XX y gran parte de este siglo, hemos utilizado el método de los componentes para realizar proyecciones de la población, el cual consiste en aplicar hipótesis sobre la fecundidad, la mortalidad y la migración a la estructura por edades y sexo.</w:t>
      </w:r>
    </w:p>
    <w:p w14:paraId="6D7CEEC2" w14:textId="77777777" w:rsidR="00C71A02" w:rsidRPr="00257B76" w:rsidRDefault="003C4AF6" w:rsidP="00C71A02">
      <w:pPr>
        <w:pStyle w:val="Prrafodelista"/>
        <w:numPr>
          <w:ilvl w:val="0"/>
          <w:numId w:val="6"/>
        </w:numPr>
        <w:spacing w:line="360" w:lineRule="auto"/>
        <w:jc w:val="both"/>
      </w:pPr>
      <w:r w:rsidRPr="00257B76">
        <w:t>Las proyecciones de población elaboradas a finales de los setenta sirvieron para definir la meta de 1% en el ritmo de crecimiento demográfico al año 2000 y las metas intermedias. La población mexicana aumenta a un ritmo de casi un millón de personas anualmente. La tasa de crecimiento demográfico pasó de 3.4% anual en 1970 a .8% en el año 2008. Hacia finales del decenio de los setenta el número de promedio de hijos por mujer era de 7.</w:t>
      </w:r>
      <w:r w:rsidR="00C71A02" w:rsidRPr="00257B76">
        <w:t xml:space="preserve"> La mortalidad infantil ha presentado una disminución continua. </w:t>
      </w:r>
    </w:p>
    <w:p w14:paraId="6CE077E4" w14:textId="77777777" w:rsidR="00C71A02" w:rsidRPr="00257B76" w:rsidRDefault="00C71A02" w:rsidP="00C71A02">
      <w:pPr>
        <w:spacing w:line="360" w:lineRule="auto"/>
        <w:ind w:left="360"/>
        <w:jc w:val="both"/>
      </w:pPr>
    </w:p>
    <w:p w14:paraId="75A57301" w14:textId="40D5545B" w:rsidR="00C71A02" w:rsidRPr="00257B76" w:rsidRDefault="00C71A02" w:rsidP="00C71A02">
      <w:pPr>
        <w:pStyle w:val="Prrafodelista"/>
        <w:numPr>
          <w:ilvl w:val="0"/>
          <w:numId w:val="6"/>
        </w:numPr>
        <w:spacing w:line="360" w:lineRule="auto"/>
        <w:jc w:val="both"/>
      </w:pPr>
      <w:r w:rsidRPr="00257B76">
        <w:t xml:space="preserve">Las cifras de migración internacional a Estados Unidos han sido motivo de discusión recientemente debido a los números tan elevados que se han estimado. Hay mas salidas que muertos en el país. Urge regular los movimientos migratorios, estimulando la permanencia de la población en sus lugares de origen o la reorientación de las migraciones hacia ciudades de tamaño intermedio, hacia zonas con recursos naturales y productivos, mediante la creación de fuentes de empleo. </w:t>
      </w:r>
    </w:p>
    <w:p w14:paraId="27BB4558" w14:textId="0ADC4DAC" w:rsidR="00C71A02" w:rsidRPr="00257B76" w:rsidRDefault="00C71A02" w:rsidP="00C71A02">
      <w:pPr>
        <w:pStyle w:val="Prrafodelista"/>
        <w:numPr>
          <w:ilvl w:val="0"/>
          <w:numId w:val="6"/>
        </w:numPr>
        <w:spacing w:line="360" w:lineRule="auto"/>
        <w:jc w:val="both"/>
      </w:pPr>
      <w:r w:rsidRPr="00257B76">
        <w:t xml:space="preserve">La disminución de la fecundidad ha tenido y tendrá importantes repercusiones en la estructura por edades. Se presentará una disminución en edad escolar y preescolar y aumento porcentual en la población en edad activa y avanzada. </w:t>
      </w:r>
    </w:p>
    <w:p w14:paraId="02FCD540" w14:textId="75671AF7" w:rsidR="0011762E" w:rsidRPr="00257B76" w:rsidRDefault="0011762E" w:rsidP="00C71A02">
      <w:pPr>
        <w:pStyle w:val="Prrafodelista"/>
        <w:numPr>
          <w:ilvl w:val="0"/>
          <w:numId w:val="6"/>
        </w:numPr>
        <w:spacing w:line="360" w:lineRule="auto"/>
        <w:jc w:val="both"/>
      </w:pPr>
      <w:r w:rsidRPr="00257B76">
        <w:t xml:space="preserve">En el decenio de los cuarenta del siglo XXI la población empezará a descender. La inercia o momentum demográfico provocará un rápido aumento en la demanda de empleo, la cual acentuará en la población femenina. La transición demográfico ha sido muy acelerada en nuestro país. México deberá enfrentar tres temas demográficos fundamentales en este siglo: el del envejecimiento de la población, el del rápido incremento de la población en edades de trabajar y el de la fuerte migración al país del norte. Estamos perdiendo gran parte de  nuestra población joven que sale a trabajar a Estados unidos porque no hemos sido capaces de crear empleos en nuestro país para retener esa población. </w:t>
      </w:r>
      <w:r w:rsidR="00083A26" w:rsidRPr="00257B76">
        <w:t xml:space="preserve">Familias multigeneracionales, pero pequeñas. Si la economía no crece en los siguientes lustros podría presentarse una pesadilla demográfica. </w:t>
      </w:r>
    </w:p>
    <w:p w14:paraId="239974FA" w14:textId="39144E11" w:rsidR="00D32308" w:rsidRPr="00257B76" w:rsidRDefault="0039103F" w:rsidP="00724D3B">
      <w:pPr>
        <w:pStyle w:val="Prrafodelista"/>
        <w:numPr>
          <w:ilvl w:val="0"/>
          <w:numId w:val="6"/>
        </w:numPr>
        <w:spacing w:line="360" w:lineRule="auto"/>
        <w:jc w:val="both"/>
      </w:pPr>
      <w:r w:rsidRPr="00257B76">
        <w:t xml:space="preserve">México es el país número uno mundial en número de católicos. </w:t>
      </w:r>
    </w:p>
    <w:p w14:paraId="5B03BB30" w14:textId="77777777" w:rsidR="00D32308" w:rsidRPr="00257B76" w:rsidRDefault="00D32308">
      <w:r w:rsidRPr="00257B76">
        <w:br w:type="page"/>
      </w:r>
    </w:p>
    <w:p w14:paraId="178088FF" w14:textId="1F6D832B" w:rsidR="002C45C4" w:rsidRPr="00257B76" w:rsidRDefault="00D32308" w:rsidP="00D32308">
      <w:pPr>
        <w:pStyle w:val="Ttulo1"/>
        <w:rPr>
          <w:color w:val="auto"/>
        </w:rPr>
      </w:pPr>
      <w:r w:rsidRPr="00257B76">
        <w:rPr>
          <w:color w:val="auto"/>
        </w:rPr>
        <w:t>Historia del siglo XX, 1910-1970</w:t>
      </w:r>
    </w:p>
    <w:p w14:paraId="64976794" w14:textId="77777777" w:rsidR="00D32308" w:rsidRPr="00257B76" w:rsidRDefault="00D32308" w:rsidP="00D32308">
      <w:pPr>
        <w:spacing w:line="360" w:lineRule="auto"/>
      </w:pPr>
    </w:p>
    <w:p w14:paraId="474DB966" w14:textId="025C7042" w:rsidR="00D32308" w:rsidRPr="00257B76" w:rsidRDefault="00DF461C" w:rsidP="00DF461C">
      <w:pPr>
        <w:pStyle w:val="Prrafodelista"/>
        <w:numPr>
          <w:ilvl w:val="0"/>
          <w:numId w:val="7"/>
        </w:numPr>
        <w:spacing w:line="360" w:lineRule="auto"/>
        <w:jc w:val="both"/>
      </w:pPr>
      <w:r w:rsidRPr="00257B76">
        <w:t xml:space="preserve">Tras los 31 años de conflicto mundial, que van desde la declaración austriaca de guerra contra Serbia en 1914 hasta la rendición incondicional de Japón en 1945, el gran edificio de la civilización decimonónica(del siglo XX o relacionado a él) se derrumbó. </w:t>
      </w:r>
      <w:r w:rsidR="00843C3F" w:rsidRPr="00257B76">
        <w:t>El siglo XX no puede concebirse disociado de la guerra.</w:t>
      </w:r>
    </w:p>
    <w:p w14:paraId="5483DCE0" w14:textId="32F410FC" w:rsidR="00C61CD2" w:rsidRPr="00257B76" w:rsidRDefault="00DF461C" w:rsidP="00F52149">
      <w:pPr>
        <w:pStyle w:val="Prrafodelista"/>
        <w:spacing w:line="360" w:lineRule="auto"/>
        <w:jc w:val="both"/>
      </w:pPr>
      <w:r w:rsidRPr="00257B76">
        <w:t>&lt;&lt;Paz&gt;&gt; significaba &lt;&lt;antes de 1914&gt;&gt;, ya que hacía un siglo no se había registrado un guerra importante que incluyera a todas las grandes potencias. Sólo había habido un breve conflicto en el que participaron más de dos grandes potencias la guerra de Crimea, que enfrentó  a Rusia con Gran Bretaña y Francia.  Anteriormente, nunca se había producido una guerra mundial.</w:t>
      </w:r>
    </w:p>
    <w:p w14:paraId="42FD0B74" w14:textId="70777905" w:rsidR="00DF461C" w:rsidRPr="00257B76" w:rsidRDefault="00DF461C" w:rsidP="00DF461C">
      <w:pPr>
        <w:pStyle w:val="Prrafodelista"/>
        <w:numPr>
          <w:ilvl w:val="0"/>
          <w:numId w:val="7"/>
        </w:numPr>
        <w:spacing w:line="360" w:lineRule="auto"/>
        <w:jc w:val="both"/>
      </w:pPr>
      <w:r w:rsidRPr="00257B76">
        <w:t>En la primera guerra mundial participaron todas las grandes potencias y todos los estados europeos</w:t>
      </w:r>
      <w:r w:rsidR="00843C3F" w:rsidRPr="00257B76">
        <w:t>, excepto España, los países bajos, los tres países escandinavos y Suiza. La segunda guerra mundial fue un conflicto literalmente mundial, aunque la participación de las repúblicas de América Latina fue mas bien de carácter nominal.</w:t>
      </w:r>
    </w:p>
    <w:p w14:paraId="18723567" w14:textId="3EA81E80" w:rsidR="00843C3F" w:rsidRPr="00257B76" w:rsidRDefault="00843C3F" w:rsidP="00843C3F">
      <w:pPr>
        <w:pStyle w:val="Prrafodelista"/>
        <w:spacing w:line="360" w:lineRule="auto"/>
        <w:jc w:val="both"/>
      </w:pPr>
      <w:r w:rsidRPr="00257B76">
        <w:t>De un total de 74 guerras internacionales ocurridas entre 1810 y 1965 las que ocupan los primeros cuatro lugares, de acuerdo al número de muertos que causaron,  son las dos guerras mundiales, la que enfrentó a los japoneses con China y la guerra de Corea.</w:t>
      </w:r>
    </w:p>
    <w:p w14:paraId="4DC94D52" w14:textId="7A75E3F0" w:rsidR="00843C3F" w:rsidRPr="00257B76" w:rsidRDefault="00843C3F" w:rsidP="00843C3F">
      <w:pPr>
        <w:pStyle w:val="Prrafodelista"/>
        <w:numPr>
          <w:ilvl w:val="0"/>
          <w:numId w:val="7"/>
        </w:numPr>
        <w:spacing w:line="360" w:lineRule="auto"/>
        <w:jc w:val="both"/>
      </w:pPr>
      <w:r w:rsidRPr="00257B76">
        <w:t>La primera guerra mundial comenzó como una guerra especialmente europea entre la Triple Entente</w:t>
      </w:r>
      <w:r w:rsidR="004C6091" w:rsidRPr="00257B76">
        <w:t xml:space="preserve">, constituida por Francia, Gran Bretaña y Rusia, y las potencias centrales, Alemania y Austria-Hungría. Las posiciones apenas se modificaron durante los tres años y medio siguientes. </w:t>
      </w:r>
    </w:p>
    <w:p w14:paraId="62142327" w14:textId="77777777" w:rsidR="004C6091" w:rsidRPr="00257B76" w:rsidRDefault="004C6091" w:rsidP="004C6091">
      <w:pPr>
        <w:pStyle w:val="Prrafodelista"/>
        <w:spacing w:line="360" w:lineRule="auto"/>
        <w:jc w:val="both"/>
      </w:pPr>
      <w:r w:rsidRPr="00257B76">
        <w:t xml:space="preserve">La experiencia contribuyó a brutalizar la guerra y la política, pues si en la guerra no importaban la perdida de vidas humanas y otros costes, ¿por qué habría de importar en la política? </w:t>
      </w:r>
    </w:p>
    <w:p w14:paraId="345D2096" w14:textId="221712F4" w:rsidR="004C6091" w:rsidRPr="00257B76" w:rsidRDefault="004C6091" w:rsidP="004C6091">
      <w:pPr>
        <w:pStyle w:val="Prrafodelista"/>
        <w:spacing w:line="360" w:lineRule="auto"/>
        <w:jc w:val="both"/>
      </w:pPr>
      <w:r w:rsidRPr="00257B76">
        <w:t xml:space="preserve">Al terminar la primera guerra, la mayor parte de los que habían participado en ella la odiaban. Sin embargo, algunos veteranos desarrollaron un sentimiento de indomable superioridad, especialmente respecto a las mujeres y a los que no habían luchado, que daría lugar al surgimiento de grupos ultraderechistas de posguerra. </w:t>
      </w:r>
      <w:r w:rsidR="00FC1FB9" w:rsidRPr="00257B76">
        <w:t xml:space="preserve">A corto plazo, está actitud contribuyó a que en 1940 los alemanes triunfaran en la segunda guerra mundial ante una Francia vulnerable y una Gran Bretaña deseosa de evitar una guerra terrestre masiva. </w:t>
      </w:r>
    </w:p>
    <w:p w14:paraId="083E27C2" w14:textId="2EF5E5CD" w:rsidR="005F2F2A" w:rsidRPr="00257B76" w:rsidRDefault="005F2F2A" w:rsidP="004C6091">
      <w:pPr>
        <w:pStyle w:val="Prrafodelista"/>
        <w:spacing w:line="360" w:lineRule="auto"/>
        <w:jc w:val="both"/>
        <w:rPr>
          <w:u w:val="single"/>
        </w:rPr>
      </w:pPr>
      <w:r w:rsidRPr="00257B76">
        <w:rPr>
          <w:u w:val="single"/>
        </w:rPr>
        <w:t xml:space="preserve">Alemania es la gran derrotada en la primera guerra mundial con el pago de multas y la invasión a la soberanía, se le prohíbe la creación de un ejercito nacional, lo que trajo consigo un sentimiento nacionalista </w:t>
      </w:r>
      <w:r w:rsidRPr="00257B76">
        <w:rPr>
          <w:u w:val="single"/>
        </w:rPr>
        <w:sym w:font="Wingdings" w:char="F0E0"/>
      </w:r>
      <w:r w:rsidRPr="00257B76">
        <w:rPr>
          <w:u w:val="single"/>
        </w:rPr>
        <w:t xml:space="preserve"> Adolf Hitler.</w:t>
      </w:r>
    </w:p>
    <w:p w14:paraId="580A66D0" w14:textId="3042EED8" w:rsidR="00FC1FB9" w:rsidRPr="00257B76" w:rsidRDefault="00FC1FB9" w:rsidP="00F52149">
      <w:pPr>
        <w:pStyle w:val="Prrafodelista"/>
        <w:numPr>
          <w:ilvl w:val="0"/>
          <w:numId w:val="7"/>
        </w:numPr>
        <w:spacing w:line="360" w:lineRule="auto"/>
        <w:jc w:val="both"/>
        <w:rPr>
          <w:u w:val="single"/>
        </w:rPr>
      </w:pPr>
      <w:r w:rsidRPr="00257B76">
        <w:t>Hasta el siglo XX las guerras en las que participaba toda la sociedad eran excepcionales. A partir de 1914 todos los conflictos eran guerras masivas. Cabe señalar que una movilización masiva de esas características no puede mantenerse excepto en una economía industrializad</w:t>
      </w:r>
      <w:r w:rsidR="00A61882" w:rsidRPr="00257B76">
        <w:t xml:space="preserve">a moderna con una elevada productividad y en una economía sustentada por la población no beligerante. </w:t>
      </w:r>
      <w:r w:rsidR="00A61882" w:rsidRPr="00257B76">
        <w:rPr>
          <w:u w:val="single"/>
        </w:rPr>
        <w:t xml:space="preserve">Enormes necesidades de mano de obra </w:t>
      </w:r>
      <w:r w:rsidR="00A61882" w:rsidRPr="00257B76">
        <w:rPr>
          <w:u w:val="single"/>
        </w:rPr>
        <w:sym w:font="Wingdings" w:char="F0E0"/>
      </w:r>
      <w:r w:rsidR="00A61882" w:rsidRPr="00257B76">
        <w:rPr>
          <w:u w:val="single"/>
        </w:rPr>
        <w:t xml:space="preserve"> la incorporación de la mujer al trabajo fuera del hogar. La guerra masiva exigía una producción masiva.</w:t>
      </w:r>
    </w:p>
    <w:p w14:paraId="583C6B23" w14:textId="0407D485" w:rsidR="00F52149" w:rsidRPr="00257B76" w:rsidRDefault="00F52149" w:rsidP="00F52149">
      <w:pPr>
        <w:spacing w:line="360" w:lineRule="auto"/>
        <w:ind w:left="708"/>
        <w:jc w:val="both"/>
        <w:rPr>
          <w:u w:val="single"/>
        </w:rPr>
      </w:pPr>
      <w:r w:rsidRPr="00257B76">
        <w:rPr>
          <w:u w:val="single"/>
        </w:rPr>
        <w:t xml:space="preserve">El fortalecimiento de las sociedades obreras, al necesitarse mucha participación en el mercado de trabajo, los sindicatos empiezan a tomar poder. </w:t>
      </w:r>
    </w:p>
    <w:p w14:paraId="2812D157" w14:textId="2A7DB587" w:rsidR="00F52149" w:rsidRPr="00257B76" w:rsidRDefault="00F52149" w:rsidP="005F2F2A">
      <w:pPr>
        <w:spacing w:line="360" w:lineRule="auto"/>
        <w:ind w:left="708"/>
        <w:jc w:val="both"/>
        <w:rPr>
          <w:u w:val="single"/>
        </w:rPr>
      </w:pPr>
      <w:r w:rsidRPr="00257B76">
        <w:rPr>
          <w:u w:val="single"/>
        </w:rPr>
        <w:t xml:space="preserve">Se mejora mucho la producción </w:t>
      </w:r>
      <w:r w:rsidRPr="00257B76">
        <w:rPr>
          <w:u w:val="single"/>
        </w:rPr>
        <w:sym w:font="Wingdings" w:char="F0E0"/>
      </w:r>
      <w:r w:rsidRPr="00257B76">
        <w:rPr>
          <w:u w:val="single"/>
        </w:rPr>
        <w:t xml:space="preserve"> mejoría en el desarrollo tecnológico. Boom en la economía.  </w:t>
      </w:r>
    </w:p>
    <w:p w14:paraId="12D19390" w14:textId="4E2D002C" w:rsidR="00A61882" w:rsidRPr="00257B76" w:rsidRDefault="00A61882" w:rsidP="00FC1FB9">
      <w:pPr>
        <w:pStyle w:val="Prrafodelista"/>
        <w:numPr>
          <w:ilvl w:val="0"/>
          <w:numId w:val="7"/>
        </w:numPr>
        <w:spacing w:line="360" w:lineRule="auto"/>
        <w:jc w:val="both"/>
      </w:pPr>
      <w:r w:rsidRPr="00257B76">
        <w:t>La guerra total era la empresa de mayor envergadura que había conocido el hombre hasta ese momento. Los ejércitos y la guerra no tardaron en convertirse en industrias o complejos de actividad militar de mucha mayor envergadura que las empresas privadas.</w:t>
      </w:r>
    </w:p>
    <w:p w14:paraId="3B949536" w14:textId="39799BD0" w:rsidR="00A61882" w:rsidRPr="00257B76" w:rsidRDefault="00A61882" w:rsidP="00A61882">
      <w:pPr>
        <w:pStyle w:val="Prrafodelista"/>
        <w:spacing w:line="360" w:lineRule="auto"/>
        <w:jc w:val="both"/>
      </w:pPr>
      <w:r w:rsidRPr="00257B76">
        <w:t xml:space="preserve">Para el estado el principal problema era de carácter fiscal: ¿cómo financiar la guerra? Al ministro de Hacienda le correspondía dirigir la economía de guerra. </w:t>
      </w:r>
    </w:p>
    <w:p w14:paraId="292E38A4" w14:textId="0AC2CA2A" w:rsidR="005B1134" w:rsidRPr="00257B76" w:rsidRDefault="005B1134" w:rsidP="005B1134">
      <w:pPr>
        <w:pStyle w:val="Prrafodelista"/>
        <w:numPr>
          <w:ilvl w:val="0"/>
          <w:numId w:val="8"/>
        </w:numPr>
        <w:spacing w:line="360" w:lineRule="auto"/>
        <w:jc w:val="both"/>
      </w:pPr>
      <w:r w:rsidRPr="00257B76">
        <w:t xml:space="preserve">La guerra total revolucionó el sistema de gestión, hizo que progresara el desarrollo tecnológico dado al enfrentamiento de tecnologías para conseguir las armas mas efectivas y otros servicios esenciales. </w:t>
      </w:r>
      <w:r w:rsidR="00A55280" w:rsidRPr="00257B76">
        <w:t>La bomba atómica nunca se habría fabricado.</w:t>
      </w:r>
    </w:p>
    <w:p w14:paraId="4B080ADD" w14:textId="1CBD17DA" w:rsidR="00747027" w:rsidRPr="00257B76" w:rsidRDefault="00747027" w:rsidP="00747027">
      <w:pPr>
        <w:pStyle w:val="Prrafodelista"/>
        <w:spacing w:line="360" w:lineRule="auto"/>
        <w:jc w:val="both"/>
      </w:pPr>
      <w:r w:rsidRPr="00257B76">
        <w:t xml:space="preserve">Las guerras, especialmente la segunda guerra mundial, contribuyeron enormemente a difundir los conocimientos técnicos y tuvieron importantes repercusiones en la organización industrial y en los métodos de producción en masa, pero sirvieron mas para acelerar el cambio que para conseguir una verdadera transformación. </w:t>
      </w:r>
    </w:p>
    <w:p w14:paraId="29A330BC" w14:textId="77777777" w:rsidR="00163EAD" w:rsidRPr="00257B76" w:rsidRDefault="00747027" w:rsidP="00747027">
      <w:pPr>
        <w:pStyle w:val="Prrafodelista"/>
        <w:spacing w:line="360" w:lineRule="auto"/>
        <w:jc w:val="both"/>
      </w:pPr>
      <w:r w:rsidRPr="00257B76">
        <w:t>¿Impulso la guerra el crecimiento económico? La perdida de recursos productivos por no mencionar la disminución</w:t>
      </w:r>
      <w:r w:rsidR="00163EAD" w:rsidRPr="00257B76">
        <w:t xml:space="preserve"> de la pea fue enorme, en ruinas el sector agrario. </w:t>
      </w:r>
    </w:p>
    <w:p w14:paraId="6DD269A6" w14:textId="79A79AF2" w:rsidR="00A55280" w:rsidRPr="00257B76" w:rsidRDefault="00A55280" w:rsidP="00747027">
      <w:pPr>
        <w:pStyle w:val="Prrafodelista"/>
        <w:spacing w:line="360" w:lineRule="auto"/>
        <w:jc w:val="both"/>
      </w:pPr>
      <w:r w:rsidRPr="00257B76">
        <w:t>Sin embargo, las guerras repercutieron favorablemente en la economía de los Estados Unidos, en los dos conflictos mundiales alcanzó un extraordinario índice de crecimiento, creció en torno al 10% anual. Los Estados Unidos y Rusia representan los dos extremos e las consecuencias económicas de las guerras.</w:t>
      </w:r>
    </w:p>
    <w:p w14:paraId="068DEDE2" w14:textId="77777777" w:rsidR="00163EAD" w:rsidRPr="00257B76" w:rsidRDefault="00163EAD" w:rsidP="00163EAD">
      <w:pPr>
        <w:pStyle w:val="Prrafodelista"/>
        <w:numPr>
          <w:ilvl w:val="0"/>
          <w:numId w:val="8"/>
        </w:numPr>
        <w:spacing w:line="360" w:lineRule="auto"/>
        <w:jc w:val="both"/>
      </w:pPr>
      <w:r w:rsidRPr="00257B76">
        <w:t xml:space="preserve">Creciente brutalidad e inhumanidad del siglo XX. </w:t>
      </w:r>
    </w:p>
    <w:p w14:paraId="41741101" w14:textId="0A0464FC" w:rsidR="00747027" w:rsidRPr="00257B76" w:rsidRDefault="00163EAD" w:rsidP="00163EAD">
      <w:pPr>
        <w:pStyle w:val="Prrafodelista"/>
        <w:numPr>
          <w:ilvl w:val="0"/>
          <w:numId w:val="9"/>
        </w:numPr>
        <w:spacing w:line="360" w:lineRule="auto"/>
        <w:jc w:val="both"/>
        <w:rPr>
          <w:u w:val="single"/>
        </w:rPr>
      </w:pPr>
      <w:r w:rsidRPr="00257B76">
        <w:rPr>
          <w:u w:val="single"/>
        </w:rPr>
        <w:t>La nueva impersonalidad de la guerra que convertía la muerte y la mutilación en la consecuencia remota de apretar un botón o levantar una palanca. La tecnología hacia invisibles a sus victimas, simples blancos.</w:t>
      </w:r>
      <w:r w:rsidR="0035783E" w:rsidRPr="00257B76">
        <w:rPr>
          <w:u w:val="single"/>
        </w:rPr>
        <w:t xml:space="preserve"> Disminución de la</w:t>
      </w:r>
      <w:r w:rsidRPr="00257B76">
        <w:rPr>
          <w:u w:val="single"/>
        </w:rPr>
        <w:t xml:space="preserve"> </w:t>
      </w:r>
      <w:r w:rsidR="0035783E" w:rsidRPr="00257B76">
        <w:rPr>
          <w:u w:val="single"/>
        </w:rPr>
        <w:t xml:space="preserve">carga moral. </w:t>
      </w:r>
    </w:p>
    <w:p w14:paraId="3F20CEB0" w14:textId="5398AF21" w:rsidR="00163EAD" w:rsidRPr="00257B76" w:rsidRDefault="00EF7191" w:rsidP="00163EAD">
      <w:pPr>
        <w:pStyle w:val="Prrafodelista"/>
        <w:numPr>
          <w:ilvl w:val="0"/>
          <w:numId w:val="9"/>
        </w:numPr>
        <w:spacing w:line="360" w:lineRule="auto"/>
        <w:jc w:val="both"/>
      </w:pPr>
      <w:r w:rsidRPr="00257B76">
        <w:t>El mundo se acostumbro al d</w:t>
      </w:r>
      <w:r w:rsidR="00163EAD" w:rsidRPr="00257B76">
        <w:t>estierro obligatorio</w:t>
      </w:r>
      <w:r w:rsidRPr="00257B76">
        <w:t xml:space="preserve"> y a las matanzas perpetradas a escala astronómica, apátrida o genocidio</w:t>
      </w:r>
      <w:r w:rsidR="00163EAD" w:rsidRPr="00257B76">
        <w:t xml:space="preserve">. </w:t>
      </w:r>
    </w:p>
    <w:p w14:paraId="0A63A2EF" w14:textId="59176D5A" w:rsidR="00EF7191" w:rsidRPr="00257B76" w:rsidRDefault="00EF7191" w:rsidP="00EF7191">
      <w:pPr>
        <w:pStyle w:val="Prrafodelista"/>
        <w:numPr>
          <w:ilvl w:val="0"/>
          <w:numId w:val="23"/>
        </w:numPr>
        <w:spacing w:line="360" w:lineRule="auto"/>
        <w:jc w:val="both"/>
      </w:pPr>
      <w:r w:rsidRPr="00257B76">
        <w:t xml:space="preserve">Democratización de la guerra. Las guerras totales se convierten en guerras del pueblo porque la población paso a ser el blanco lógico de la estrategia. Una guerra en la que se movilizan los sentimiento nacionales de la masa no puede ser limitada. </w:t>
      </w:r>
      <w:r w:rsidRPr="00257B76">
        <w:rPr>
          <w:u w:val="single"/>
        </w:rPr>
        <w:t>La democratización de la guerra, convierte al enemigo en alguien a quien hay que demonizar.</w:t>
      </w:r>
    </w:p>
    <w:p w14:paraId="33A9BD88" w14:textId="63DDBDE7" w:rsidR="005F2F2A" w:rsidRPr="00257B76" w:rsidRDefault="005F2F2A" w:rsidP="005F2F2A">
      <w:pPr>
        <w:pStyle w:val="Prrafodelista"/>
        <w:numPr>
          <w:ilvl w:val="0"/>
          <w:numId w:val="8"/>
        </w:numPr>
        <w:spacing w:line="360" w:lineRule="auto"/>
        <w:jc w:val="both"/>
      </w:pPr>
      <w:r w:rsidRPr="00257B76">
        <w:rPr>
          <w:u w:val="single"/>
        </w:rPr>
        <w:t xml:space="preserve">El siglo XX pone a prueba las promesas provenientes de la </w:t>
      </w:r>
      <w:r w:rsidR="00936139" w:rsidRPr="00257B76">
        <w:rPr>
          <w:u w:val="single"/>
        </w:rPr>
        <w:t>época anterior,</w:t>
      </w:r>
      <w:r w:rsidRPr="00257B76">
        <w:rPr>
          <w:u w:val="single"/>
        </w:rPr>
        <w:t xml:space="preserve"> promesas basadas en el racionalismo. </w:t>
      </w:r>
    </w:p>
    <w:p w14:paraId="59B31D0D" w14:textId="63BDFCAF" w:rsidR="005F2F2A" w:rsidRPr="00257B76" w:rsidRDefault="005F2F2A" w:rsidP="005F2F2A">
      <w:pPr>
        <w:pStyle w:val="Prrafodelista"/>
        <w:numPr>
          <w:ilvl w:val="0"/>
          <w:numId w:val="8"/>
        </w:numPr>
        <w:spacing w:line="360" w:lineRule="auto"/>
        <w:jc w:val="both"/>
      </w:pPr>
      <w:r w:rsidRPr="00257B76">
        <w:rPr>
          <w:u w:val="single"/>
        </w:rPr>
        <w:t xml:space="preserve">Organizaciones políticas a favor de la defensa de los derechos humanos. </w:t>
      </w:r>
    </w:p>
    <w:p w14:paraId="0429E78B" w14:textId="5BC1F3C3" w:rsidR="00936139" w:rsidRPr="00257B76" w:rsidRDefault="00936139" w:rsidP="005F2F2A">
      <w:pPr>
        <w:pStyle w:val="Prrafodelista"/>
        <w:numPr>
          <w:ilvl w:val="0"/>
          <w:numId w:val="8"/>
        </w:numPr>
        <w:spacing w:line="360" w:lineRule="auto"/>
        <w:jc w:val="both"/>
      </w:pPr>
      <w:r w:rsidRPr="00257B76">
        <w:rPr>
          <w:u w:val="single"/>
        </w:rPr>
        <w:t xml:space="preserve">La política democrática se transforma, ya que se empieza a ver a los extranjeros como enemigos. </w:t>
      </w:r>
    </w:p>
    <w:p w14:paraId="4CCB2E78" w14:textId="2E0F79AB" w:rsidR="00936139" w:rsidRPr="00257B76" w:rsidRDefault="00936139" w:rsidP="005F2F2A">
      <w:pPr>
        <w:pStyle w:val="Prrafodelista"/>
        <w:numPr>
          <w:ilvl w:val="0"/>
          <w:numId w:val="8"/>
        </w:numPr>
        <w:spacing w:line="360" w:lineRule="auto"/>
        <w:jc w:val="both"/>
      </w:pPr>
      <w:r w:rsidRPr="00257B76">
        <w:rPr>
          <w:u w:val="single"/>
        </w:rPr>
        <w:t>Creación artificial de estados que generará mucha inestabilidad tras la caída del muro de Berlín.</w:t>
      </w:r>
    </w:p>
    <w:p w14:paraId="7E782D69" w14:textId="637319D7" w:rsidR="00935A1E" w:rsidRPr="00257B76" w:rsidRDefault="00163EAD" w:rsidP="00935A1E">
      <w:pPr>
        <w:pStyle w:val="Prrafodelista"/>
        <w:spacing w:line="360" w:lineRule="auto"/>
        <w:jc w:val="both"/>
      </w:pPr>
      <w:r w:rsidRPr="00257B76">
        <w:t>La revolución fue la hija de la guerra del siglo XX.</w:t>
      </w:r>
      <w:r w:rsidR="00DA1483" w:rsidRPr="00257B76">
        <w:t xml:space="preserve"> La historia del siglo XX no puede comprenderse sin la revolución rusa</w:t>
      </w:r>
      <w:r w:rsidR="00935A1E" w:rsidRPr="00257B76">
        <w:t>.</w:t>
      </w:r>
      <w:r w:rsidR="00935A1E" w:rsidRPr="00257B76">
        <w:rPr>
          <w:u w:val="single"/>
        </w:rPr>
        <w:t xml:space="preserve"> Las repercusiones indirectas de la era de insurrecciones posterior a 1917 han sido tan profundas como sus consecuencias directas. Los años que siguieron a la revolución rusa contemplaron el inicio del proceso de emancipación colonial y en Europa la política de la contrarrevolución salvaje y la política socialdemócrata. </w:t>
      </w:r>
    </w:p>
    <w:p w14:paraId="10278F18" w14:textId="20BFF073" w:rsidR="000C4FAD" w:rsidRPr="00257B76" w:rsidRDefault="00DA1483" w:rsidP="00935A1E">
      <w:pPr>
        <w:pStyle w:val="Prrafodelista"/>
        <w:spacing w:line="360" w:lineRule="auto"/>
        <w:jc w:val="both"/>
      </w:pPr>
      <w:r w:rsidRPr="00257B76">
        <w:t xml:space="preserve"> Una de las razones de peso es que salvó al capitalismo liberal, al permitir que Occidente derrotara a la Alemania de Hitler en la segunda guerra mundial y al dar un incentivo al capitalismo para reformarse.</w:t>
      </w:r>
      <w:r w:rsidR="00936139" w:rsidRPr="00257B76">
        <w:t xml:space="preserve">  </w:t>
      </w:r>
    </w:p>
    <w:p w14:paraId="07CDF85A" w14:textId="1F46EC19" w:rsidR="00DA1483" w:rsidRPr="00257B76" w:rsidRDefault="000C4FAD" w:rsidP="00A65B2F">
      <w:pPr>
        <w:spacing w:line="360" w:lineRule="auto"/>
        <w:ind w:left="708"/>
        <w:jc w:val="both"/>
        <w:rPr>
          <w:u w:val="single"/>
        </w:rPr>
      </w:pPr>
      <w:r w:rsidRPr="00257B76">
        <w:t xml:space="preserve">La revolución de octubre originó el movimiento revolucionario de mayor alcance. Solo treinta o cuarenta años después de que Lenin llegará a la estación de Finlandia en Petrogrado, un tercio de la humanidad vivía bajo regímenes que derivaban directamente de los &lt;&lt;diez días que estremecieron al mundo&gt;&gt; y del modelo organizativo de Lenin, el Partido Comunista.  </w:t>
      </w:r>
      <w:r w:rsidR="00936139" w:rsidRPr="00257B76">
        <w:rPr>
          <w:u w:val="single"/>
        </w:rPr>
        <w:t xml:space="preserve">La revolución socialista llega al poder en Rusia en 1917, llegara a expandirse por todo el mundo y gobernará un tercio de la población mundial </w:t>
      </w:r>
      <w:r w:rsidR="00936139" w:rsidRPr="00257B76">
        <w:rPr>
          <w:u w:val="single"/>
        </w:rPr>
        <w:sym w:font="Wingdings" w:char="F0E0"/>
      </w:r>
      <w:r w:rsidR="00936139" w:rsidRPr="00257B76">
        <w:rPr>
          <w:u w:val="single"/>
        </w:rPr>
        <w:t xml:space="preserve"> cambios geopolíticos. El miedo al comunismo hará que se desarrollen sistemas populistas como el keynesiano. </w:t>
      </w:r>
    </w:p>
    <w:p w14:paraId="38A79617" w14:textId="1E1E7226" w:rsidR="00936139" w:rsidRPr="00257B76" w:rsidRDefault="0035783E" w:rsidP="00DA1483">
      <w:pPr>
        <w:pStyle w:val="Prrafodelista"/>
        <w:numPr>
          <w:ilvl w:val="0"/>
          <w:numId w:val="8"/>
        </w:numPr>
        <w:spacing w:line="360" w:lineRule="auto"/>
        <w:jc w:val="both"/>
      </w:pPr>
      <w:r w:rsidRPr="00257B76">
        <w:rPr>
          <w:u w:val="single"/>
        </w:rPr>
        <w:t xml:space="preserve">Grandes flujos migratorios. </w:t>
      </w:r>
    </w:p>
    <w:p w14:paraId="07E8BA1D" w14:textId="22718B9E" w:rsidR="007D0CAA" w:rsidRPr="00257B76" w:rsidRDefault="007D0CAA" w:rsidP="00DA1483">
      <w:pPr>
        <w:pStyle w:val="Prrafodelista"/>
        <w:numPr>
          <w:ilvl w:val="0"/>
          <w:numId w:val="8"/>
        </w:numPr>
        <w:spacing w:line="360" w:lineRule="auto"/>
        <w:jc w:val="both"/>
      </w:pPr>
      <w:r w:rsidRPr="00257B76">
        <w:t xml:space="preserve">Las conmociones de la guerra y la posguerra y los problemas políticos europeos solo explican en parte la gravedad del hundimiento de la economía en el periodo de entreguerras. </w:t>
      </w:r>
      <w:r w:rsidRPr="00257B76">
        <w:rPr>
          <w:u w:val="single"/>
        </w:rPr>
        <w:t>El análisis económico debe centrarse en dos aspectos:</w:t>
      </w:r>
    </w:p>
    <w:p w14:paraId="56EB7843" w14:textId="7DA550DB" w:rsidR="007D0CAA" w:rsidRPr="00257B76" w:rsidRDefault="007D0CAA" w:rsidP="007D0CAA">
      <w:pPr>
        <w:pStyle w:val="Prrafodelista"/>
        <w:numPr>
          <w:ilvl w:val="0"/>
          <w:numId w:val="24"/>
        </w:numPr>
        <w:spacing w:line="360" w:lineRule="auto"/>
        <w:jc w:val="both"/>
      </w:pPr>
      <w:r w:rsidRPr="00257B76">
        <w:t xml:space="preserve">La inexistencia de un desequilibrio notable y creciente en la economía internacional como consecuencia de la asimetría existente entre el nivel de desarrollo de los Estados Unidos y el del resto del mundo. Los norteamericanos no dependían del resto del mundo. </w:t>
      </w:r>
    </w:p>
    <w:p w14:paraId="326F949E" w14:textId="13FE80A7" w:rsidR="007D0CAA" w:rsidRPr="00257B76" w:rsidRDefault="001B274C" w:rsidP="007D0CAA">
      <w:pPr>
        <w:pStyle w:val="Prrafodelista"/>
        <w:numPr>
          <w:ilvl w:val="0"/>
          <w:numId w:val="24"/>
        </w:numPr>
        <w:spacing w:line="360" w:lineRule="auto"/>
        <w:jc w:val="both"/>
      </w:pPr>
      <w:r w:rsidRPr="00257B76">
        <w:t xml:space="preserve">La incapacidad de la economía mundial para generar una demanda suficiente que pudiera sustentar una expansión duradera. </w:t>
      </w:r>
    </w:p>
    <w:p w14:paraId="49C4BC5B" w14:textId="742384D5" w:rsidR="00C560B5" w:rsidRPr="00257B76" w:rsidRDefault="00C560B5" w:rsidP="00DA1483">
      <w:pPr>
        <w:pStyle w:val="Prrafodelista"/>
        <w:numPr>
          <w:ilvl w:val="0"/>
          <w:numId w:val="8"/>
        </w:numPr>
        <w:spacing w:line="360" w:lineRule="auto"/>
        <w:jc w:val="both"/>
      </w:pPr>
      <w:r w:rsidRPr="00257B76">
        <w:rPr>
          <w:u w:val="single"/>
        </w:rPr>
        <w:t xml:space="preserve">La crisis de 1929  trae consecuencias políticas y sociales, cuestiona al propio capitalismo, la libre competencia no trae bienestar social. Libre mercado con regulaciones, se busca un sistema de bienestar. El socialismo cayó en Europa, se fortalecen los partidos social demócratas que buscaban una mayor redistribución, prácticamente ninguno llega al poder a excepción de Suecia. Movimientos ultra nacionalistas, se inclina a la derecha, el fascismo en Italia. En América el péndulo se va hacia la izquierda con el surgimiento de políticas asistencialistas. </w:t>
      </w:r>
    </w:p>
    <w:p w14:paraId="3C114BFD" w14:textId="538F6F30" w:rsidR="00AB058E" w:rsidRPr="00257B76" w:rsidRDefault="00AB058E" w:rsidP="00AB058E">
      <w:pPr>
        <w:pStyle w:val="Prrafodelista"/>
        <w:spacing w:line="360" w:lineRule="auto"/>
        <w:jc w:val="both"/>
      </w:pPr>
      <w:r w:rsidRPr="00257B76">
        <w:rPr>
          <w:u w:val="single"/>
        </w:rPr>
        <w:t xml:space="preserve">La gran Depresión = el cuestionamiento al capitalismo. Resentimiento de las colonias hacia la metrópolis. Se comienzan a debilitar los antiguos imperios coloniales: el de los hermanos musulmanes; el sur de Irlanda, entre los católicos y protestantes; Gandhi en India. </w:t>
      </w:r>
    </w:p>
    <w:p w14:paraId="2E4B32F2" w14:textId="4AD66B9D" w:rsidR="00DA1483" w:rsidRPr="00257B76" w:rsidRDefault="00325750" w:rsidP="00DA1483">
      <w:pPr>
        <w:pStyle w:val="Prrafodelista"/>
        <w:numPr>
          <w:ilvl w:val="0"/>
          <w:numId w:val="8"/>
        </w:numPr>
        <w:spacing w:line="360" w:lineRule="auto"/>
        <w:jc w:val="both"/>
      </w:pPr>
      <w:r w:rsidRPr="00257B76">
        <w:t xml:space="preserve">¿Cuál es la causa del mal funcionamiento de la economía capitalista? La primera guerra mundial, lejos de desquiciar la economía americana, la beneficio de manera espectacular. En 1913, los Estados Unidos eran ya la mayor economía del mundo. </w:t>
      </w:r>
      <w:r w:rsidR="007C77A0" w:rsidRPr="00257B76">
        <w:t xml:space="preserve">Fue la gran Depresión la que interrumpió temporalmente esa situación hegemónica. La guerra no solo reforzó su posición de principal productor mundial, sino que lo convirtió en el principal acreedor del mundo. Solo la situación de los Estados unidos puede explicar la crisis económica mundial. </w:t>
      </w:r>
    </w:p>
    <w:p w14:paraId="735D75CC" w14:textId="3F137F75" w:rsidR="001016F5" w:rsidRPr="00257B76" w:rsidRDefault="007C4F43" w:rsidP="00DA1483">
      <w:pPr>
        <w:pStyle w:val="Prrafodelista"/>
        <w:numPr>
          <w:ilvl w:val="0"/>
          <w:numId w:val="8"/>
        </w:numPr>
        <w:spacing w:line="360" w:lineRule="auto"/>
        <w:jc w:val="both"/>
      </w:pPr>
      <w:r w:rsidRPr="00257B76">
        <w:t xml:space="preserve">En 1934, una vez hubo sucumbido a manos de Hitler el Partido Comunista alemán (KPD), solo el Partido Comunista francés tenía todavía una presencia importante. En Europa el resultado inmediato de la gran Depresión fue justamente lo contrario del que preveían los revolucionarios sociales. El retroceso de la izquierda no se limitó al </w:t>
      </w:r>
      <w:r w:rsidR="00A65B2F" w:rsidRPr="00257B76">
        <w:t>declive</w:t>
      </w:r>
      <w:r w:rsidRPr="00257B76">
        <w:t xml:space="preserve"> de los com</w:t>
      </w:r>
      <w:r w:rsidR="00A65B2F" w:rsidRPr="00257B76">
        <w:t>unistas. La mayor parte del socialismo europeo se encontraba entre la espada y la pared.</w:t>
      </w:r>
    </w:p>
    <w:p w14:paraId="0B0C4398" w14:textId="77777777" w:rsidR="00F53170" w:rsidRPr="00257B76" w:rsidRDefault="00A65B2F" w:rsidP="00F53170">
      <w:pPr>
        <w:pStyle w:val="Prrafodelista"/>
        <w:spacing w:line="360" w:lineRule="auto"/>
        <w:jc w:val="both"/>
      </w:pPr>
      <w:r w:rsidRPr="00257B76">
        <w:t xml:space="preserve">La Depresión señalo en la mayor parte del mundo colonial el inicio del descontento político </w:t>
      </w:r>
      <w:r w:rsidR="00F53170" w:rsidRPr="00257B76">
        <w:t xml:space="preserve">y social de la población autóctona, descontento que necesariamente debía dirigirse contra el gobierno colonial. </w:t>
      </w:r>
    </w:p>
    <w:p w14:paraId="0F630CB2" w14:textId="7089E420" w:rsidR="00163EAD" w:rsidRPr="00257B76" w:rsidRDefault="00183C20" w:rsidP="00F53170">
      <w:pPr>
        <w:pStyle w:val="Prrafodelista"/>
        <w:numPr>
          <w:ilvl w:val="0"/>
          <w:numId w:val="25"/>
        </w:numPr>
        <w:spacing w:line="360" w:lineRule="auto"/>
        <w:jc w:val="both"/>
      </w:pPr>
      <w:r w:rsidRPr="00257B76">
        <w:t>Acontecimiento importante del s. XIX, el h</w:t>
      </w:r>
      <w:r w:rsidR="009B25D9" w:rsidRPr="00257B76">
        <w:t xml:space="preserve">undimiento de los valores e instituciones de la civilización liberal, valores que implicaban el rechazo de la dictadura y del gobierno autoritario, el respeto del sistema constitucional con gobiernos libremente elegidos, asambleas representativas que garantizaban el imperio de la ley y un conjunto aceptado de derechos y libertades de los ciudadanos. </w:t>
      </w:r>
    </w:p>
    <w:p w14:paraId="277EDA57" w14:textId="516B8E7E" w:rsidR="009B25D9" w:rsidRPr="00257B76" w:rsidRDefault="009B25D9" w:rsidP="009B25D9">
      <w:pPr>
        <w:pStyle w:val="Prrafodelista"/>
        <w:spacing w:line="360" w:lineRule="auto"/>
        <w:jc w:val="both"/>
      </w:pPr>
      <w:r w:rsidRPr="00257B76">
        <w:t>Los valores que debían imperar en el estado y en la sociedad eran la razón, el debate publico, la educación, la ciencia y el perfeccionamiento de la condición humana. Hasta 1914 esos valores solo eran rechazados por elementos tradicionalistas como la iglesia católica</w:t>
      </w:r>
      <w:r w:rsidR="002D302F" w:rsidRPr="00257B76">
        <w:t xml:space="preserve">, la defensa del dogma frente a las fuerzas de la modernidad, intelectuales rebeldes y de centros acreditados de cultura. </w:t>
      </w:r>
    </w:p>
    <w:p w14:paraId="4FAD964B" w14:textId="506BDC1A" w:rsidR="002D302F" w:rsidRPr="00257B76" w:rsidRDefault="002D302F" w:rsidP="002D302F">
      <w:pPr>
        <w:pStyle w:val="Prrafodelista"/>
        <w:numPr>
          <w:ilvl w:val="0"/>
          <w:numId w:val="11"/>
        </w:numPr>
        <w:spacing w:line="360" w:lineRule="auto"/>
        <w:jc w:val="both"/>
      </w:pPr>
      <w:r w:rsidRPr="00257B76">
        <w:t xml:space="preserve">De los movimientos democráticos de masas que surgieron, aquel que entrañaba mas peligro era el movimiento obrero socialista, que defendía los valores de la razón, la ciencia, el progreso, la educación y la libertad individual.  Lo que rechazaban era el sistema económico. </w:t>
      </w:r>
    </w:p>
    <w:p w14:paraId="60A90D30" w14:textId="715B96D6" w:rsidR="002D302F" w:rsidRPr="00257B76" w:rsidRDefault="002D302F" w:rsidP="002D302F">
      <w:pPr>
        <w:pStyle w:val="Prrafodelista"/>
        <w:numPr>
          <w:ilvl w:val="0"/>
          <w:numId w:val="11"/>
        </w:numPr>
        <w:spacing w:line="360" w:lineRule="auto"/>
        <w:jc w:val="both"/>
      </w:pPr>
      <w:r w:rsidRPr="00257B76">
        <w:t xml:space="preserve">Después de la barbarie en 1918, las instituciones de la democracia liberal habían progresado en la esfera política. Excepto en la Rusia soviética, todos los regímenes de la posguerra eran regímenes parlamentarios representativos. </w:t>
      </w:r>
    </w:p>
    <w:p w14:paraId="0F9C1197" w14:textId="11A10795" w:rsidR="002D302F" w:rsidRPr="00257B76" w:rsidRDefault="002D302F" w:rsidP="002D302F">
      <w:pPr>
        <w:pStyle w:val="Prrafodelista"/>
        <w:spacing w:line="360" w:lineRule="auto"/>
        <w:jc w:val="both"/>
      </w:pPr>
      <w:r w:rsidRPr="00257B76">
        <w:t xml:space="preserve">A pesar de la existencia de numerosos regímenes electorales representativos, en los veinte años transcurridos desde la marcha sobre Roma de Mussolini hasta el apogeo de las potencias del eje en la segunda guerra mundial se registró un retroceso de las instituciones políticas liberales. </w:t>
      </w:r>
    </w:p>
    <w:p w14:paraId="69ACA08A" w14:textId="402DB964" w:rsidR="00A766BC" w:rsidRPr="00257B76" w:rsidRDefault="00A766BC" w:rsidP="002D302F">
      <w:pPr>
        <w:pStyle w:val="Prrafodelista"/>
        <w:spacing w:line="360" w:lineRule="auto"/>
        <w:jc w:val="both"/>
      </w:pPr>
      <w:r w:rsidRPr="00257B76">
        <w:t xml:space="preserve">Los únicos países europeos cuyas instituciones políticas democráticas funcionaron sin solución de continuidad durante todo el periodo de entreguerras fueron Gran Bretaña, Finlandia, Irlanda, Suecia y Suiza. En cuanto al resto del planeta, consistente en dependencias coloniales, se alejo aun mas de las constituciones liberales. </w:t>
      </w:r>
    </w:p>
    <w:p w14:paraId="4DDAA93F" w14:textId="77ECF03B" w:rsidR="00BD1B26" w:rsidRPr="00257B76" w:rsidRDefault="00A766BC" w:rsidP="00A766BC">
      <w:pPr>
        <w:pStyle w:val="Prrafodelista"/>
        <w:numPr>
          <w:ilvl w:val="0"/>
          <w:numId w:val="12"/>
        </w:numPr>
        <w:spacing w:line="360" w:lineRule="auto"/>
        <w:jc w:val="both"/>
      </w:pPr>
      <w:r w:rsidRPr="00257B76">
        <w:t>En el periodo 1933-1944, la amenaza para las instituciones liberales procedía exclusivamente de la derecha, dado que entre 1945 y 1989 se daba por sentado que procedía esencialmente del comunismo. El peligro procedí</w:t>
      </w:r>
      <w:r w:rsidR="00BD1B26" w:rsidRPr="00257B76">
        <w:t xml:space="preserve">a exclusivamente de la derecha, una derecha que no solo era una amenaza para el gobierno constitucional y representativo, sino una amenaza ideológica para la civilización liberal como tal, y un movimiento de posible alcance mundial, para el cual la etiqueta de fascismo resulta insuficiente porque no todas las fuerzas que derrocaron regímenes liberales eran fascistas. </w:t>
      </w:r>
    </w:p>
    <w:p w14:paraId="0199C6BD" w14:textId="24A5FB9A" w:rsidR="00A766BC" w:rsidRPr="00257B76" w:rsidRDefault="00BD1B26" w:rsidP="00BD1B26">
      <w:pPr>
        <w:pStyle w:val="Prrafodelista"/>
        <w:spacing w:line="360" w:lineRule="auto"/>
        <w:jc w:val="both"/>
      </w:pPr>
      <w:r w:rsidRPr="00257B76">
        <w:t xml:space="preserve">El fascismo, primero en su forma italiana original  y luego en la versión alemana del nacionalsocialismo, inspiró a otras fuerzas antiliberales, las apoyó y dio a la derecha internacional una confianza histórica. Todas esas fuerzas tendían a ser nacionalistas, en parte por resentimiento contra algunos estados extranjeros, por las guerras perdidas o por no haber conseguido formar un vasto imperio. </w:t>
      </w:r>
      <w:r w:rsidR="007A62B1" w:rsidRPr="00257B76">
        <w:t>Tres corrientes:</w:t>
      </w:r>
    </w:p>
    <w:p w14:paraId="57D0FDDA" w14:textId="1036E2C3" w:rsidR="00BD1B26" w:rsidRPr="00257B76" w:rsidRDefault="00BD1B26" w:rsidP="007A62B1">
      <w:pPr>
        <w:pStyle w:val="Prrafodelista"/>
        <w:numPr>
          <w:ilvl w:val="0"/>
          <w:numId w:val="26"/>
        </w:numPr>
        <w:spacing w:line="360" w:lineRule="auto"/>
        <w:jc w:val="both"/>
      </w:pPr>
      <w:r w:rsidRPr="00257B76">
        <w:t>Los autoritarios o conservadores de viejo cuño</w:t>
      </w:r>
      <w:r w:rsidR="007A62B1" w:rsidRPr="00257B76">
        <w:t xml:space="preserve"> carecían de una ideología concreta</w:t>
      </w:r>
      <w:r w:rsidRPr="00257B76">
        <w:t>, mas allá del anticomunismo y de los prejuici</w:t>
      </w:r>
      <w:r w:rsidR="007A62B1" w:rsidRPr="00257B76">
        <w:t xml:space="preserve">os tradicionales de su clase. </w:t>
      </w:r>
    </w:p>
    <w:p w14:paraId="22A1EA60" w14:textId="66FD0653" w:rsidR="007A62B1" w:rsidRPr="00257B76" w:rsidRDefault="007A62B1" w:rsidP="007A62B1">
      <w:pPr>
        <w:pStyle w:val="Prrafodelista"/>
        <w:numPr>
          <w:ilvl w:val="0"/>
          <w:numId w:val="26"/>
        </w:numPr>
        <w:spacing w:line="360" w:lineRule="auto"/>
        <w:jc w:val="both"/>
      </w:pPr>
      <w:r w:rsidRPr="00257B76">
        <w:t xml:space="preserve">Estados orgánicos, regímenes conservadores que, mas que defender el orden tradicional, recreaban sus principios como una forma de resistencia al individualismo liberal y al desafío que planteaban el movimiento obrero y el socialismo. Cada grupo social o estamento desempeñaba una función en la sociedad orgánica formada por todos y debía ser reconocido como entidad colectiva. De ese sustrato surgieron diversas teorías &lt;&lt;corporativistas&gt;&gt; que sustituían la democracia liberal por la representación de los grupos de intereses económicos y profesionales. </w:t>
      </w:r>
      <w:r w:rsidRPr="00257B76">
        <w:rPr>
          <w:u w:val="single"/>
        </w:rPr>
        <w:t>Democracia basada en correctivos corporativos.</w:t>
      </w:r>
    </w:p>
    <w:p w14:paraId="1C3BF802" w14:textId="36748C93" w:rsidR="007A62B1" w:rsidRPr="00257B76" w:rsidRDefault="007A62B1" w:rsidP="007A62B1">
      <w:pPr>
        <w:pStyle w:val="Prrafodelista"/>
        <w:spacing w:line="360" w:lineRule="auto"/>
        <w:jc w:val="both"/>
      </w:pPr>
      <w:r w:rsidRPr="00257B76">
        <w:t xml:space="preserve">El nexo de unión entre la Iglesia, los reaccionarios de viejo cuño y los fascistas era el odio común a la Ilustración del siglo XVIII, a la revolución francesa y a cuanto creían fruto de esta ultima: la democracia, el liberalismo y el comunismo ateo.  La era fascista señalo un cambio de rumbo en la historia del catolicismo porque la identificación de la Iglesia con una derecha cuyos principales exponentes eran Hitler y Mussolini creó graves problemas a los católicos con preocupaciones sociales. </w:t>
      </w:r>
    </w:p>
    <w:p w14:paraId="3D2A7FD6" w14:textId="757A24F6" w:rsidR="004164AE" w:rsidRPr="00257B76" w:rsidRDefault="004164AE" w:rsidP="004164AE">
      <w:pPr>
        <w:pStyle w:val="Prrafodelista"/>
        <w:numPr>
          <w:ilvl w:val="0"/>
          <w:numId w:val="12"/>
        </w:numPr>
        <w:spacing w:line="360" w:lineRule="auto"/>
        <w:jc w:val="both"/>
      </w:pPr>
      <w:r w:rsidRPr="00257B76">
        <w:t>El ascenso de la derecha radical después de la primera guerra mundial fue una respuesta al peligro, o mas bien a la realidad, de la revolución social y del fortalecimiento de la clase obrera en general. La reacción de la derecha fue en lo esencial una respuesta a la izquierda revolucionaria:</w:t>
      </w:r>
    </w:p>
    <w:p w14:paraId="06690BCF" w14:textId="09A051BB" w:rsidR="004164AE" w:rsidRPr="00257B76" w:rsidRDefault="004164AE" w:rsidP="004164AE">
      <w:pPr>
        <w:pStyle w:val="Prrafodelista"/>
        <w:numPr>
          <w:ilvl w:val="0"/>
          <w:numId w:val="28"/>
        </w:numPr>
        <w:spacing w:line="360" w:lineRule="auto"/>
        <w:jc w:val="both"/>
      </w:pPr>
      <w:r w:rsidRPr="00257B76">
        <w:t xml:space="preserve">Subestima el impacto que la primera guerra mundial tuvo sobre un importante segmento de las capas medias y medias bajas. El &lt;&lt;soldado del frente&gt;&gt; ocuparía un destacado lugar en la mitología de los movimientos de la derecha radical *Hitler* y sería un elemento importante en los grupos armados ultranacionalista. La primera guerra mundial fue una máquina que produjo la brutalización del mundo y esos hombres se ufanaban liberando su brutalidad latente. </w:t>
      </w:r>
    </w:p>
    <w:p w14:paraId="3C82CBDF" w14:textId="77777777" w:rsidR="00764EDA" w:rsidRPr="00257B76" w:rsidRDefault="004164AE" w:rsidP="004164AE">
      <w:pPr>
        <w:pStyle w:val="Prrafodelista"/>
        <w:numPr>
          <w:ilvl w:val="0"/>
          <w:numId w:val="28"/>
        </w:numPr>
        <w:spacing w:line="360" w:lineRule="auto"/>
        <w:jc w:val="both"/>
      </w:pPr>
      <w:r w:rsidRPr="00257B76">
        <w:t>La reacción derechista no fue una respuesta al bolchevismo</w:t>
      </w:r>
      <w:r w:rsidR="00764EDA" w:rsidRPr="00257B76">
        <w:rPr>
          <w:rStyle w:val="Refdenotaalpie"/>
        </w:rPr>
        <w:footnoteReference w:id="1"/>
      </w:r>
      <w:r w:rsidR="00764EDA" w:rsidRPr="00257B76">
        <w:t xml:space="preserve"> como tal, sino a todos los movimientos que amenazaban el orden vigente de la sociedad, o a los que se podía responsabilizar de su desmoronamiento.</w:t>
      </w:r>
    </w:p>
    <w:p w14:paraId="2F8E8565" w14:textId="5CA50563" w:rsidR="004164AE" w:rsidRPr="00257B76" w:rsidRDefault="00764EDA" w:rsidP="00764EDA">
      <w:pPr>
        <w:spacing w:line="360" w:lineRule="auto"/>
        <w:ind w:left="708"/>
        <w:jc w:val="both"/>
      </w:pPr>
      <w:r w:rsidRPr="00257B76">
        <w:t xml:space="preserve">Lo que les dio la oportunidad de triunfar después de la primera guerra fue el hundimiento de los viejos regímenes. Lo que helaba la sangre de los conservadores era el reforzamiento de poder de la clase obrera. </w:t>
      </w:r>
    </w:p>
    <w:p w14:paraId="41CC897F" w14:textId="0873C2A8" w:rsidR="00764EDA" w:rsidRPr="00257B76" w:rsidRDefault="00764EDA" w:rsidP="00A766BC">
      <w:pPr>
        <w:pStyle w:val="Prrafodelista"/>
        <w:numPr>
          <w:ilvl w:val="0"/>
          <w:numId w:val="12"/>
        </w:numPr>
        <w:spacing w:line="360" w:lineRule="auto"/>
        <w:jc w:val="both"/>
      </w:pPr>
      <w:r w:rsidRPr="00257B76">
        <w:t xml:space="preserve">La novedad del fascismo consistió en que, una vez en el poder, se negó a respetar las viejas normas del juego político e impuso una autoridad absoluta. </w:t>
      </w:r>
      <w:r w:rsidR="009D2FF9" w:rsidRPr="00257B76">
        <w:t xml:space="preserve">Lo que si consiguió el nacionalsocialismo fue depurar radicalmente las viejas elites y las estructuras institucionales imperiales. El nazismo tenía un programa social para las masas, que cumplió parcialmente: vacaciones, deportes, el “coche del pueblo”; su principal logro fue haber superado la gran depresión. El fascismo italiano con la creación de un gobierno mas fuerte y centralizado consiguió también logros importantes. </w:t>
      </w:r>
    </w:p>
    <w:p w14:paraId="459941E8" w14:textId="77777777" w:rsidR="005743A1" w:rsidRPr="00257B76" w:rsidRDefault="009D2FF9" w:rsidP="00A766BC">
      <w:pPr>
        <w:pStyle w:val="Prrafodelista"/>
        <w:numPr>
          <w:ilvl w:val="0"/>
          <w:numId w:val="12"/>
        </w:numPr>
        <w:spacing w:line="360" w:lineRule="auto"/>
        <w:jc w:val="both"/>
      </w:pPr>
      <w:r w:rsidRPr="00257B76">
        <w:t xml:space="preserve">La economía mundial del capitalismo de la era imperialista penetró y transformó prácticamente todas las regiones del planeta, se detuvo provisionalmente ante las fronteras de la URSS. </w:t>
      </w:r>
    </w:p>
    <w:p w14:paraId="4A182A4A" w14:textId="77777777" w:rsidR="005743A1" w:rsidRPr="00257B76" w:rsidRDefault="005743A1" w:rsidP="00A766BC">
      <w:pPr>
        <w:pStyle w:val="Prrafodelista"/>
        <w:numPr>
          <w:ilvl w:val="0"/>
          <w:numId w:val="12"/>
        </w:numPr>
        <w:spacing w:line="360" w:lineRule="auto"/>
        <w:jc w:val="both"/>
      </w:pPr>
      <w:r w:rsidRPr="00257B76">
        <w:t>La guerra fría entre los dos bandos de los Estados Unidos y la URSS no llegó a suceder pero durante cuarenta años fue una posibilidad cotidiana. Los gobiernos de ambas súper potencias aceptaron el reparto global de fuerzas establecido al final de la segunda guerra mundial, lo que suponía un equilibrio de poderes muy desigual pero indiscutido.</w:t>
      </w:r>
    </w:p>
    <w:p w14:paraId="667A9A06" w14:textId="5D1C46A8" w:rsidR="009D2FF9" w:rsidRPr="00257B76" w:rsidRDefault="005743A1" w:rsidP="005743A1">
      <w:pPr>
        <w:pStyle w:val="Prrafodelista"/>
        <w:spacing w:line="360" w:lineRule="auto"/>
        <w:jc w:val="both"/>
      </w:pPr>
      <w:r w:rsidRPr="00257B76">
        <w:t>La guerra fría no era un enfrentamiento en el que las decisiones fundamentales las tomaban los gobiernos, sino la sorda rivalidad entre los distintos servicios secretos reconocidos y por reconocer</w:t>
      </w:r>
      <w:r w:rsidR="00D14B1A" w:rsidRPr="00257B76">
        <w:t xml:space="preserve">. Aunque el  aspecto más visible de la guerra fría  fuera el enfrentamiento militar y la carrera de armamento atómico cada vez mas frenético de Occidente, ese no fue su impacto principal. La amenaza de guerra constante genero movimientos pacifistas internacionales, dirigidos fundamentalmente contra las armas nucleares. Mucho mas evidentes resultan las consecuencias políticas de la guerra fría. </w:t>
      </w:r>
    </w:p>
    <w:p w14:paraId="5F65BD4E" w14:textId="76D0DB2E" w:rsidR="00D14B1A" w:rsidRPr="00257B76" w:rsidRDefault="00D14B1A" w:rsidP="005743A1">
      <w:pPr>
        <w:pStyle w:val="Prrafodelista"/>
        <w:spacing w:line="360" w:lineRule="auto"/>
        <w:jc w:val="both"/>
      </w:pPr>
      <w:r w:rsidRPr="00257B76">
        <w:t>Los gobiernos de unidad nacional antifascista que habían dirigido Europa hasta el final de la guerr</w:t>
      </w:r>
      <w:r w:rsidR="006B037E" w:rsidRPr="00257B76">
        <w:t xml:space="preserve">a se escindieron en regímenes pro y anticomunistas homogéneos en 1947-1948. La URSS siguió el mismo camino eliminando a los no comunistas de las democracias populares. </w:t>
      </w:r>
    </w:p>
    <w:p w14:paraId="1D8AF474" w14:textId="0BD82933" w:rsidR="006B037E" w:rsidRPr="00257B76" w:rsidRDefault="006B037E" w:rsidP="005743A1">
      <w:pPr>
        <w:pStyle w:val="Prrafodelista"/>
        <w:spacing w:line="360" w:lineRule="auto"/>
        <w:jc w:val="both"/>
      </w:pPr>
      <w:r w:rsidRPr="00257B76">
        <w:t xml:space="preserve">La guerra fría creo la comunidad europea con todos sus problemas; una forma de organización política sin ningún precedente, a saber, un organismo permanente para integrar las economías y, en cierta medida, los sistemas legales de una serie de estados- nación independientes. La Comunidad fue creada tanto por los Estados Unidos como en contra de ellos, e ilustra tanto el poder como la ambigüedad de este país y sus limitaciones; pero también ilustra la fuerza del miedo que mantenía unida a la alianza antisoviética. </w:t>
      </w:r>
    </w:p>
    <w:p w14:paraId="6CD6E9E7" w14:textId="1F314F2A" w:rsidR="006B037E" w:rsidRPr="00257B76" w:rsidRDefault="006B037E" w:rsidP="006B037E">
      <w:pPr>
        <w:pStyle w:val="Prrafodelista"/>
        <w:numPr>
          <w:ilvl w:val="0"/>
          <w:numId w:val="30"/>
        </w:numPr>
        <w:spacing w:line="360" w:lineRule="auto"/>
        <w:jc w:val="both"/>
      </w:pPr>
      <w:r w:rsidRPr="00257B76">
        <w:t>Por suerte para los aliados de los norteamericanos, los Estados Unidos lanzaron en junio de 1947 el plan Marshall, un proyecto colosal para la recuperación de Europa. El plan Marshall adoptó la forma de transferencias a fondo perdido más que de créditos. El peso económico del mundo se estaba desplazando de los Estados Unidos a las economías europea y japonesa.</w:t>
      </w:r>
    </w:p>
    <w:p w14:paraId="2B776A2F" w14:textId="0FBBB448" w:rsidR="006B037E" w:rsidRPr="00257B76" w:rsidRDefault="006B037E" w:rsidP="006B037E">
      <w:pPr>
        <w:pStyle w:val="Prrafodelista"/>
        <w:spacing w:line="360" w:lineRule="auto"/>
        <w:jc w:val="both"/>
      </w:pPr>
      <w:r w:rsidRPr="00257B76">
        <w:t>Cuando acabo la guerra fría, la hegemonía económica norteamericana había quedado tan mermada que el país ni siquiera podía financiar su propia hegemonía militar.</w:t>
      </w:r>
    </w:p>
    <w:p w14:paraId="5EBEE7D7" w14:textId="22DEC72A" w:rsidR="00183C20" w:rsidRPr="00257B76" w:rsidRDefault="00183C20" w:rsidP="00A766BC">
      <w:pPr>
        <w:pStyle w:val="Prrafodelista"/>
        <w:numPr>
          <w:ilvl w:val="0"/>
          <w:numId w:val="12"/>
        </w:numPr>
        <w:spacing w:line="360" w:lineRule="auto"/>
        <w:jc w:val="both"/>
      </w:pPr>
      <w:r w:rsidRPr="00257B76">
        <w:rPr>
          <w:u w:val="single"/>
        </w:rPr>
        <w:t xml:space="preserve">Liberalismo: defensa de las libertades y derechos humanos; libertades políticas, de expresión y manifestación; pluralidad; organización política, república; elecciones libres; hay una constitución, una ley fundamental en la cual están consagrados los derechos y libertades; división del poder, no recae en una sola persona, poder ejecutivo, legislativo y judicial. </w:t>
      </w:r>
      <w:r w:rsidR="009A1E22" w:rsidRPr="00257B76">
        <w:rPr>
          <w:u w:val="single"/>
        </w:rPr>
        <w:t>El régimen liberalista se empieza a esparcir.</w:t>
      </w:r>
    </w:p>
    <w:p w14:paraId="3EF39D1A" w14:textId="74D37D30" w:rsidR="009A1E22" w:rsidRPr="00257B76" w:rsidRDefault="009A1E22" w:rsidP="009A1E22">
      <w:pPr>
        <w:pStyle w:val="Prrafodelista"/>
        <w:spacing w:line="360" w:lineRule="auto"/>
        <w:jc w:val="both"/>
        <w:rPr>
          <w:u w:val="single"/>
        </w:rPr>
      </w:pPr>
      <w:r w:rsidRPr="00257B76">
        <w:rPr>
          <w:u w:val="single"/>
        </w:rPr>
        <w:t xml:space="preserve">Este liberalismo entra en declive ante el surgimiento del totalitarismo en el s. XX, puede ser de derecha o izquierda, no es característica exclusiva del izquierdismo o derechismo, del fascismo o comunismo. </w:t>
      </w:r>
    </w:p>
    <w:p w14:paraId="6013DB5E" w14:textId="0ABB9957" w:rsidR="009A1E22" w:rsidRPr="00257B76" w:rsidRDefault="009A1E22" w:rsidP="009A1E22">
      <w:pPr>
        <w:pStyle w:val="Prrafodelista"/>
        <w:numPr>
          <w:ilvl w:val="0"/>
          <w:numId w:val="13"/>
        </w:numPr>
        <w:spacing w:line="360" w:lineRule="auto"/>
        <w:jc w:val="both"/>
      </w:pPr>
      <w:r w:rsidRPr="00257B76">
        <w:rPr>
          <w:u w:val="single"/>
        </w:rPr>
        <w:t xml:space="preserve">Totalitarismo: poder concentrado en una sola persona o en un solo partido; partidos únicos, no hay pluralidad de partidos, si llegase a haber elecciones son puro trámite; fragilidad institucional pero fortalecimiento del estado, el estado va a imperar sobre cualquier derecho particular, sobre cualquier libertad; nacionalismo; </w:t>
      </w:r>
      <w:r w:rsidR="00071345" w:rsidRPr="00257B76">
        <w:rPr>
          <w:u w:val="single"/>
        </w:rPr>
        <w:t>militaristas</w:t>
      </w:r>
      <w:r w:rsidRPr="00257B76">
        <w:rPr>
          <w:u w:val="single"/>
        </w:rPr>
        <w:t>; represión sistemática, quien va en contra del partido único, va en contra de la patria; culto al líder; propaganda; ideología cerrada, omnicomprensiva que pretende dar una explicación a todo lo que ocurre en la realidad;</w:t>
      </w:r>
      <w:r w:rsidR="00071345" w:rsidRPr="00257B76">
        <w:rPr>
          <w:u w:val="single"/>
        </w:rPr>
        <w:t xml:space="preserve"> control y planificación económica;</w:t>
      </w:r>
      <w:r w:rsidRPr="00257B76">
        <w:rPr>
          <w:u w:val="single"/>
        </w:rPr>
        <w:t xml:space="preserve"> ¿totalitarismo signo de  la modernidad?</w:t>
      </w:r>
    </w:p>
    <w:p w14:paraId="3410BECE" w14:textId="2F002D1D" w:rsidR="00071345" w:rsidRPr="00257B76" w:rsidRDefault="00974D3A" w:rsidP="00974D3A">
      <w:pPr>
        <w:pStyle w:val="Prrafodelista"/>
        <w:numPr>
          <w:ilvl w:val="0"/>
          <w:numId w:val="13"/>
        </w:numPr>
        <w:spacing w:line="360" w:lineRule="auto"/>
        <w:jc w:val="both"/>
      </w:pPr>
      <w:r w:rsidRPr="00257B76">
        <w:rPr>
          <w:u w:val="single"/>
        </w:rPr>
        <w:t xml:space="preserve">Fascismo italiano antecesor del </w:t>
      </w:r>
      <w:r w:rsidR="00071345" w:rsidRPr="00257B76">
        <w:rPr>
          <w:u w:val="single"/>
        </w:rPr>
        <w:t>nacionalsocialismo alemán.</w:t>
      </w:r>
      <w:r w:rsidRPr="00257B76">
        <w:rPr>
          <w:u w:val="single"/>
        </w:rPr>
        <w:t xml:space="preserve"> Al principio el fascismo no era antisemita a diferencia del nacismo alemán. </w:t>
      </w:r>
      <w:r w:rsidR="00071345" w:rsidRPr="00257B76">
        <w:rPr>
          <w:u w:val="single"/>
        </w:rPr>
        <w:t>En el corto plazo el nacismo alemán tiene un boom económico, crecimiento impresionante, esquema de capitalismo no liberal.</w:t>
      </w:r>
      <w:r w:rsidRPr="00257B76">
        <w:rPr>
          <w:u w:val="single"/>
        </w:rPr>
        <w:t xml:space="preserve"> Italia controla la mafia siciliana. Éxitos rápidos y fugaces.</w:t>
      </w:r>
    </w:p>
    <w:p w14:paraId="23FB70DB" w14:textId="6E43224D" w:rsidR="00071345" w:rsidRPr="00257B76" w:rsidRDefault="00071345" w:rsidP="009A1E22">
      <w:pPr>
        <w:pStyle w:val="Prrafodelista"/>
        <w:numPr>
          <w:ilvl w:val="0"/>
          <w:numId w:val="13"/>
        </w:numPr>
        <w:spacing w:line="360" w:lineRule="auto"/>
        <w:jc w:val="both"/>
      </w:pPr>
      <w:r w:rsidRPr="00257B76">
        <w:rPr>
          <w:u w:val="single"/>
        </w:rPr>
        <w:t xml:space="preserve"> </w:t>
      </w:r>
      <w:r w:rsidR="00974D3A" w:rsidRPr="00257B76">
        <w:rPr>
          <w:u w:val="single"/>
        </w:rPr>
        <w:t xml:space="preserve">Movimientos políticos antiliberales: </w:t>
      </w:r>
      <w:r w:rsidRPr="00257B76">
        <w:rPr>
          <w:u w:val="single"/>
        </w:rPr>
        <w:t xml:space="preserve">Fascismo=! Nacismo. Conservadurismo de viejo cuño. Estados orgánicos, en vez de representar ciudadanos </w:t>
      </w:r>
      <w:r w:rsidR="00974D3A" w:rsidRPr="00257B76">
        <w:rPr>
          <w:u w:val="single"/>
        </w:rPr>
        <w:t xml:space="preserve">se representaban grupos y sociedades. Reacción nacionalista católica. </w:t>
      </w:r>
    </w:p>
    <w:p w14:paraId="2087C515" w14:textId="2DA95C82" w:rsidR="00974D3A" w:rsidRPr="00257B76" w:rsidRDefault="00974D3A" w:rsidP="009A1E22">
      <w:pPr>
        <w:pStyle w:val="Prrafodelista"/>
        <w:numPr>
          <w:ilvl w:val="0"/>
          <w:numId w:val="13"/>
        </w:numPr>
        <w:spacing w:line="360" w:lineRule="auto"/>
        <w:jc w:val="both"/>
      </w:pPr>
      <w:r w:rsidRPr="00257B76">
        <w:rPr>
          <w:u w:val="single"/>
        </w:rPr>
        <w:t xml:space="preserve">¿Por qué triunfan los movimientos de derecha radical? El miedo que ocasionaba el comunismo soviético. </w:t>
      </w:r>
    </w:p>
    <w:p w14:paraId="34CF8D53" w14:textId="5A6CE3D1" w:rsidR="00C10239" w:rsidRPr="00257B76" w:rsidRDefault="00C10239">
      <w:r w:rsidRPr="00257B76">
        <w:br w:type="page"/>
      </w:r>
    </w:p>
    <w:p w14:paraId="1F74F62C" w14:textId="0D0CC8B7" w:rsidR="004027CD" w:rsidRPr="00257B76" w:rsidRDefault="004027CD" w:rsidP="004027CD">
      <w:pPr>
        <w:pStyle w:val="Ttulo1"/>
        <w:ind w:left="360"/>
        <w:rPr>
          <w:color w:val="auto"/>
        </w:rPr>
      </w:pPr>
      <w:r w:rsidRPr="00257B76">
        <w:rPr>
          <w:color w:val="auto"/>
        </w:rPr>
        <w:t xml:space="preserve">La revolución mexicana: una aproximación socio histórica </w:t>
      </w:r>
    </w:p>
    <w:p w14:paraId="54DBEA7E" w14:textId="77777777" w:rsidR="004027CD" w:rsidRPr="00257B76" w:rsidRDefault="004027CD" w:rsidP="004027CD">
      <w:pPr>
        <w:spacing w:line="360" w:lineRule="auto"/>
        <w:jc w:val="both"/>
      </w:pPr>
    </w:p>
    <w:p w14:paraId="41D6A786" w14:textId="46788590" w:rsidR="004027CD" w:rsidRPr="00257B76" w:rsidRDefault="004027CD" w:rsidP="00F2792C">
      <w:pPr>
        <w:pStyle w:val="Prrafodelista"/>
        <w:numPr>
          <w:ilvl w:val="0"/>
          <w:numId w:val="32"/>
        </w:numPr>
        <w:spacing w:line="360" w:lineRule="auto"/>
        <w:jc w:val="both"/>
        <w:rPr>
          <w:rFonts w:cs="Calibri"/>
          <w:lang w:val="es-ES"/>
        </w:rPr>
      </w:pPr>
      <w:r w:rsidRPr="00257B76">
        <w:rPr>
          <w:rFonts w:cs="Calibri"/>
          <w:lang w:val="es-ES"/>
        </w:rPr>
        <w:t xml:space="preserve">El estallido de la Revolución Mexicana fue el resultado de varios factores: la específica conformación socio histórica del país; la crisis generalizada del Estado porfiriano; el fracaso de una solución pacífica a la sucesión de 1910; las aspiraciones de los grupos medios y populares, contrarios al régimen oligárquico, y el complejo contexto internacional de aquellos días. México sufría un gobierno dictatorial y una muy desequilibrada estructura agraria. </w:t>
      </w:r>
      <w:r w:rsidR="00A36F38" w:rsidRPr="00257B76">
        <w:rPr>
          <w:rFonts w:cs="Calibri"/>
          <w:lang w:val="es-ES"/>
        </w:rPr>
        <w:t xml:space="preserve">México gozaba de un notable crecimiento económico, lo que lo hacía el único país que combinaba crecimiento económico con gobierno dictatorial y con graves problemas agrarios </w:t>
      </w:r>
      <w:r w:rsidR="00A36F38" w:rsidRPr="00257B76">
        <w:rPr>
          <w:rFonts w:cs="Calibri"/>
          <w:lang w:val="es-ES"/>
        </w:rPr>
        <w:sym w:font="Wingdings" w:char="F0E0"/>
      </w:r>
      <w:r w:rsidR="00A36F38" w:rsidRPr="00257B76">
        <w:rPr>
          <w:rFonts w:cs="Calibri"/>
          <w:lang w:val="es-ES"/>
        </w:rPr>
        <w:t xml:space="preserve"> clases medias y proletariado.</w:t>
      </w:r>
    </w:p>
    <w:p w14:paraId="1313916E" w14:textId="77777777" w:rsidR="0003544C" w:rsidRPr="00257B76" w:rsidRDefault="00A36F38" w:rsidP="00F2792C">
      <w:pPr>
        <w:pStyle w:val="Prrafodelista"/>
        <w:numPr>
          <w:ilvl w:val="0"/>
          <w:numId w:val="32"/>
        </w:numPr>
        <w:spacing w:line="360" w:lineRule="auto"/>
        <w:jc w:val="both"/>
      </w:pPr>
      <w:r w:rsidRPr="00257B76">
        <w:t>El régim</w:t>
      </w:r>
      <w:r w:rsidR="00F2792C" w:rsidRPr="00257B76">
        <w:t>en de Díaz pasó por tres etapas. La primera se extendió hasta finales de los 80 y principios de los 90 y se caracterizó por ser el periodo de su ascenso y</w:t>
      </w:r>
      <w:r w:rsidR="0003544C" w:rsidRPr="00257B76">
        <w:t xml:space="preserve"> consolidación en el poder, se apoyo en militares de su total confianza y también acudió a la represión de sus enemigos. Díaz percibió que el anticlericalismo previo había dividido al país, por lo que fue tolerante con la iglesia católica. </w:t>
      </w:r>
    </w:p>
    <w:p w14:paraId="14F596FA" w14:textId="0CCB416B" w:rsidR="0003544C" w:rsidRPr="00257B76" w:rsidRDefault="0003544C" w:rsidP="0003544C">
      <w:pPr>
        <w:pStyle w:val="Prrafodelista"/>
        <w:spacing w:line="360" w:lineRule="auto"/>
        <w:jc w:val="both"/>
      </w:pPr>
      <w:r w:rsidRPr="00257B76">
        <w:t>La segunda etapa de su gobierno, que se prolongó hasta principios del siglo XX, se distinguió por el perfeccionamiento de la estabilidad política y pro el notable crecimiento económico alcanzado. Fue entre 1890 y 1904 cuando se alcanzo un crecimiento  económico cuantioso y sostenido, la industria también logró grandes mejor. La política era vertical, asunto reservado a Díaz y a una pequeña camarilla compuesta por los miembros de su gabinete, los gobernadores, jefes políticos, senadores, diputados y jueces. Uno era el grupo de los científicos y el otro era encabezado por Bernardo Reyes. El crecimiento de los científicos produjo una concentración de poder económico y político en varias regiones. El cambio genero desajustes y reclamos.</w:t>
      </w:r>
    </w:p>
    <w:p w14:paraId="45DEBB7B" w14:textId="39E0C990" w:rsidR="0003544C" w:rsidRPr="00257B76" w:rsidRDefault="0003544C" w:rsidP="0003544C">
      <w:pPr>
        <w:pStyle w:val="Prrafodelista"/>
        <w:numPr>
          <w:ilvl w:val="0"/>
          <w:numId w:val="35"/>
        </w:numPr>
        <w:spacing w:line="360" w:lineRule="auto"/>
        <w:jc w:val="both"/>
      </w:pPr>
      <w:r w:rsidRPr="00257B76">
        <w:t xml:space="preserve">La crisis económica tuvo causas estructurales y coyunturales, internacionales y nacionales. El crecimiento fue desigual y disparejo, las secuelas fueron de enorme gravedad. </w:t>
      </w:r>
      <w:r w:rsidR="00491261" w:rsidRPr="00257B76">
        <w:t xml:space="preserve">Consecuentemente, la disminución de las actividades económicas abatió los ingresos gubernamentales, problema que se buscó remediar castigando salarialmente a la burocracia y aumentando el valor de los impuestos y el universo de contribuyentes, decisiones que afectaron gravemente a las clases medias, urbanas y rurales. El Porfiriato padeció también una severa crisis social desde finales del siglo XIX que afectó a los sectores urbanos: los conflictos obreros de 1906 en Cananea fueron los principales pero no los únicos. </w:t>
      </w:r>
    </w:p>
    <w:p w14:paraId="7FA16729" w14:textId="5715C9BD" w:rsidR="00491261" w:rsidRPr="00257B76" w:rsidRDefault="00491261" w:rsidP="00491261">
      <w:pPr>
        <w:pStyle w:val="Prrafodelista"/>
        <w:spacing w:line="360" w:lineRule="auto"/>
        <w:jc w:val="both"/>
      </w:pPr>
      <w:r w:rsidRPr="00257B76">
        <w:t xml:space="preserve">La crisis en el ámbito cultural fue igualmente importante. A principios del siglo XX comenzó a ser cuestionado el Positivismo, que había desplazado al liberalismo como ideología gubernamental. A consecuencia de tal cuestionamiento </w:t>
      </w:r>
      <w:r w:rsidR="00546895" w:rsidRPr="00257B76">
        <w:t>el anhelo por la libertad desafió a la obsesión por el orden. El declive del Positivismo implicó el descrédito del darwinismo social. La mayoría mestiza comenzó entonces a reclamar participación en la toma de decisiones, demanda que ayuda a explicar la movilización pluriclasista iniciada hacia 1910.</w:t>
      </w:r>
    </w:p>
    <w:p w14:paraId="79E93DDC" w14:textId="4AB5C66A" w:rsidR="00546895" w:rsidRPr="00257B76" w:rsidRDefault="00546895" w:rsidP="00546895">
      <w:pPr>
        <w:pStyle w:val="Prrafodelista"/>
        <w:numPr>
          <w:ilvl w:val="0"/>
          <w:numId w:val="35"/>
        </w:numPr>
        <w:spacing w:line="360" w:lineRule="auto"/>
        <w:jc w:val="both"/>
      </w:pPr>
      <w:r w:rsidRPr="00257B76">
        <w:t xml:space="preserve">Los primeros en manifestarse fueron sectores católicos, el catolicismo comenzó a criticar la injusticia que dominaba la estructura de la propiedad agraria, así como las inhumanas condiciones laborales imperantes en la mayoría de las haciendas. Otro importante grupo antiporfirista, encabezado por descendientes de los liberales, buscada reorganizar el llamado partido liberal con el objeto de presionar a Díaz para que aplicara dichos principios: anticlericalismo, libertad de expresión, democracia electoral, </w:t>
      </w:r>
      <w:r w:rsidR="000179D8" w:rsidRPr="00257B76">
        <w:t>separación de poderes, adecuada administración de justicia y autonomía municipal; destacaron los hermanos Jesús y Ricardo Flores Magón.</w:t>
      </w:r>
    </w:p>
    <w:p w14:paraId="3A89A1F5" w14:textId="596F6705" w:rsidR="000179D8" w:rsidRPr="00257B76" w:rsidRDefault="000179D8" w:rsidP="000179D8">
      <w:pPr>
        <w:pStyle w:val="Prrafodelista"/>
        <w:spacing w:line="360" w:lineRule="auto"/>
        <w:jc w:val="both"/>
      </w:pPr>
      <w:r w:rsidRPr="00257B76">
        <w:t xml:space="preserve">El mayor error estratégico magonista, producto de la radicalización y el distanciamientos, fue convocar a las armas en 1908. Las preferencias de Díaz por los científicos provocaron que los reyistas, ante leales porfiristas, se convirtieran en uno de los grupos opositores determinantes. </w:t>
      </w:r>
    </w:p>
    <w:p w14:paraId="31064AC6" w14:textId="3B847877" w:rsidR="000179D8" w:rsidRPr="00257B76" w:rsidRDefault="000179D8" w:rsidP="000179D8">
      <w:pPr>
        <w:pStyle w:val="Prrafodelista"/>
        <w:numPr>
          <w:ilvl w:val="0"/>
          <w:numId w:val="35"/>
        </w:numPr>
        <w:spacing w:line="360" w:lineRule="auto"/>
        <w:jc w:val="both"/>
      </w:pPr>
      <w:r w:rsidRPr="00257B76">
        <w:t>Los conflictos entre científicos y reyistas y la concentración de los poderes político y económico se expresaron regionalmente en reñidas contiendas electorales en Coahuila, Sinaloa, Morelos y Yucatán. Este tipo de conflictos se agravaron con el surgimiento del movimiento antirreleccionista.</w:t>
      </w:r>
      <w:r w:rsidR="00FA5966" w:rsidRPr="00257B76">
        <w:t xml:space="preserve"> El líder del antirreeleccionismo era Madero.</w:t>
      </w:r>
    </w:p>
    <w:p w14:paraId="567FF772" w14:textId="7025089A" w:rsidR="00B8435B" w:rsidRPr="00257B76" w:rsidRDefault="00FA5966" w:rsidP="00B8435B">
      <w:pPr>
        <w:pStyle w:val="Prrafodelista"/>
        <w:spacing w:line="360" w:lineRule="auto"/>
        <w:jc w:val="both"/>
      </w:pPr>
      <w:r w:rsidRPr="00257B76">
        <w:t>A consecuencia</w:t>
      </w:r>
      <w:r w:rsidR="00B8435B" w:rsidRPr="00257B76">
        <w:t xml:space="preserve"> de sus fracasos electorales locales y de la crisis económica de 1907 y 1908, Madero radicalizó su oposición: se distancio de los científicos y llegó a la conclusión de que se debía crear un partido político de alcance nacional que se opusiera a la reelección de Díaz. Dado que cambió de oposición electoral a rebelión, los actores y los escenarios tuvieron que ser otros: el movimiento urbano y clase mediero devino lucha rural y popular. Fue entonces cuando aparecieron, protagónicamente, gente como Pas</w:t>
      </w:r>
      <w:r w:rsidR="00520DC6" w:rsidRPr="00257B76">
        <w:t xml:space="preserve">cual Orozco, Pancho Villa y Emiliano Zapata. </w:t>
      </w:r>
    </w:p>
    <w:p w14:paraId="76B09A86" w14:textId="672CB1D6" w:rsidR="00520DC6" w:rsidRPr="00257B76" w:rsidRDefault="00520DC6" w:rsidP="00B8435B">
      <w:pPr>
        <w:pStyle w:val="Prrafodelista"/>
        <w:spacing w:line="360" w:lineRule="auto"/>
        <w:jc w:val="both"/>
      </w:pPr>
      <w:r w:rsidRPr="00257B76">
        <w:t>La presidencia de Madero, iniciada a finales 1911 y concluida violentamente en febrero de 1913, la presidencia de Madero trajo prácticas políticas mas democráticas. Hubo elecciones libres y libertad de expresión; el poder ejecutivo dejó de dominar el legislativo y al judicial, y el poder central dejó de imponerse a las autoridades estatales y locales. Paradójicamente, las propuestas reformistas de Madero dejaron insatisfechos a casi todos los grupos y clases sociales del país, lo mismo que a los diplomáticos e inversionistas extranjeros.</w:t>
      </w:r>
    </w:p>
    <w:p w14:paraId="768BAB04" w14:textId="442888E1" w:rsidR="00520DC6" w:rsidRPr="00257B76" w:rsidRDefault="00520DC6" w:rsidP="00520DC6">
      <w:pPr>
        <w:pStyle w:val="Prrafodelista"/>
        <w:numPr>
          <w:ilvl w:val="0"/>
          <w:numId w:val="35"/>
        </w:numPr>
        <w:spacing w:line="360" w:lineRule="auto"/>
        <w:jc w:val="both"/>
      </w:pPr>
      <w:r w:rsidRPr="00257B76">
        <w:t xml:space="preserve">Las principales oposiciones violentas que padeció el gobierno maderista fueron cuatro: dos fueron encabezadas por beneficiarios del </w:t>
      </w:r>
      <w:r w:rsidR="00BB7198" w:rsidRPr="00257B76">
        <w:t xml:space="preserve">antiguo régimen, Bernardo Reyes y Félix Díaz, y dos por aliados antiporfiristas desilusionados,  Emiliano </w:t>
      </w:r>
      <w:r w:rsidR="00E91353" w:rsidRPr="00257B76">
        <w:t xml:space="preserve">Zapato y Pascual Orozco. Las luchas de Reyes y Félix Díaz no fueron reacción directa contra las moderadas reformas maderistas. La causa fue que Reyes creía que en ausencia de Díaz solo a él correspondía gobernar el país. </w:t>
      </w:r>
    </w:p>
    <w:p w14:paraId="5A13C990" w14:textId="634CE569" w:rsidR="00E91353" w:rsidRPr="00257B76" w:rsidRDefault="00E91353" w:rsidP="00E91353">
      <w:pPr>
        <w:pStyle w:val="Prrafodelista"/>
        <w:spacing w:line="360" w:lineRule="auto"/>
        <w:jc w:val="both"/>
      </w:pPr>
      <w:r w:rsidRPr="00257B76">
        <w:t xml:space="preserve">Félix Díaz se alzó en armas en Veracruz casi un año después, en octubre de 1912, clamado contra la incapacidad </w:t>
      </w:r>
      <w:r w:rsidR="0059148A" w:rsidRPr="00257B76">
        <w:t xml:space="preserve">de Madero para imponer orden en el país. </w:t>
      </w:r>
    </w:p>
    <w:p w14:paraId="365A03F1" w14:textId="1E48388D" w:rsidR="00F94D14" w:rsidRPr="00257B76" w:rsidRDefault="00F94D14" w:rsidP="00F94D14">
      <w:pPr>
        <w:pStyle w:val="Prrafodelista"/>
        <w:spacing w:line="360" w:lineRule="auto"/>
        <w:jc w:val="both"/>
      </w:pPr>
      <w:r w:rsidRPr="00257B76">
        <w:t>Las dos rebeliones populares fueron muy distintas. Los zapatistas que lucharon contra Díaz a partir de febrero y marzo de 1911 en la región de Morelos y estados vecinos no aceptaron el licenciamiento dispuesto en los tratados de Ciudad Juárez. Al llegar Madero a la presidencia, a finales de ese año, formalizaron su rebelión mediante el Plan de Ayala. Para poder vencer a los orozquistas el gobierno colocó al mando de la campaña a Victoriano Huerta.</w:t>
      </w:r>
    </w:p>
    <w:p w14:paraId="0BE2FE73" w14:textId="77777777" w:rsidR="00F94D14" w:rsidRPr="00257B76" w:rsidRDefault="00F94D14" w:rsidP="00F94D14">
      <w:pPr>
        <w:pStyle w:val="Prrafodelista"/>
        <w:spacing w:line="360" w:lineRule="auto"/>
        <w:jc w:val="both"/>
      </w:pPr>
    </w:p>
    <w:p w14:paraId="53AE4A98" w14:textId="5D72C764" w:rsidR="00F94D14" w:rsidRPr="00257B76" w:rsidRDefault="001D314E" w:rsidP="00F94D14">
      <w:pPr>
        <w:pStyle w:val="Prrafodelista"/>
        <w:numPr>
          <w:ilvl w:val="0"/>
          <w:numId w:val="35"/>
        </w:numPr>
        <w:spacing w:line="360" w:lineRule="auto"/>
        <w:jc w:val="both"/>
      </w:pPr>
      <w:r w:rsidRPr="00257B76">
        <w:t xml:space="preserve">A finales de 1912 y principios de 1913 Madero empezó a sentirse consolidado, creyendo que finalmente había alcanzado la estabilidad. </w:t>
      </w:r>
    </w:p>
    <w:p w14:paraId="764CEA9A" w14:textId="77777777" w:rsidR="00533543" w:rsidRPr="00257B76" w:rsidRDefault="001D314E" w:rsidP="00533543">
      <w:pPr>
        <w:pStyle w:val="Prrafodelista"/>
        <w:spacing w:line="360" w:lineRule="auto"/>
        <w:jc w:val="both"/>
      </w:pPr>
      <w:r w:rsidRPr="00257B76">
        <w:t>Bernardo Reyes y Félix Díaz creyeron, en febrero de 1912, que juntos y en la propia sede de los poderes federales podrían desarrollar un movimiento contrarrevolucionario exitoso. Fue hasta que se nuevo caudillo, Victoriano Huerta, asumió el mando de ese movimiento, cuando Madero pudo ser final y fatalmente derrocado, “Pacto de la Embajada” o “Pacto de la Ciudadela”.</w:t>
      </w:r>
    </w:p>
    <w:p w14:paraId="5A3270BF" w14:textId="7FD104C3" w:rsidR="00974D3A" w:rsidRPr="00257B76" w:rsidRDefault="00C10239" w:rsidP="00533543">
      <w:pPr>
        <w:pStyle w:val="Prrafodelista"/>
        <w:numPr>
          <w:ilvl w:val="0"/>
          <w:numId w:val="35"/>
        </w:numPr>
        <w:spacing w:line="360" w:lineRule="auto"/>
        <w:jc w:val="both"/>
      </w:pPr>
      <w:r w:rsidRPr="00257B76">
        <w:t xml:space="preserve">El gobierno de Huerta ha sido considerado como usurpador, dictatorial, restaurador y contrarrevolucionario, comenzó siendo una amalgama de casi todos los grupos políticos antimaderistas; felicistas, reyistas, evolucionistas, científicos y católicos. Además del respaldo inicial de estos grupos, Huerta conto con el apoyo del Ejercito Federal. </w:t>
      </w:r>
    </w:p>
    <w:p w14:paraId="32997E59" w14:textId="15D7F0CC" w:rsidR="002358B9" w:rsidRPr="00257B76" w:rsidRDefault="002358B9" w:rsidP="00C10239">
      <w:pPr>
        <w:pStyle w:val="Prrafodelista"/>
        <w:numPr>
          <w:ilvl w:val="0"/>
          <w:numId w:val="13"/>
        </w:numPr>
        <w:spacing w:line="360" w:lineRule="auto"/>
        <w:jc w:val="both"/>
        <w:rPr>
          <w:u w:val="single"/>
        </w:rPr>
      </w:pPr>
      <w:r w:rsidRPr="00257B76">
        <w:rPr>
          <w:u w:val="single"/>
        </w:rPr>
        <w:t xml:space="preserve">El gobierno de Huerta llega como golpe de Edo a Madero, no fue electo. Respuesta a la inestabilidad política durante el periodo de Madero, a Huerta lo apoyan sectores como los hacendarios, privados y estadunidenses. Llega </w:t>
      </w:r>
      <w:r w:rsidR="00E27DBB" w:rsidRPr="00257B76">
        <w:rPr>
          <w:u w:val="single"/>
        </w:rPr>
        <w:t xml:space="preserve">Huerta con una colisión amplia, el “líder” que va a poner en orden al país. A las pocas semanas de Huerta surgen las facciones antiporfiristas que buscan proteger el régimen maderista. </w:t>
      </w:r>
    </w:p>
    <w:p w14:paraId="312F62EC" w14:textId="170AEBEF" w:rsidR="00C10239" w:rsidRPr="00257B76" w:rsidRDefault="00C10239" w:rsidP="00C10239">
      <w:pPr>
        <w:pStyle w:val="Prrafodelista"/>
        <w:numPr>
          <w:ilvl w:val="0"/>
          <w:numId w:val="13"/>
        </w:numPr>
        <w:spacing w:line="360" w:lineRule="auto"/>
        <w:jc w:val="both"/>
      </w:pPr>
      <w:r w:rsidRPr="00257B76">
        <w:t xml:space="preserve">El ascenso de Victoriano Huerta al poder presidencial provoco la movilización de la mayoría de los </w:t>
      </w:r>
      <w:r w:rsidR="002358B9" w:rsidRPr="00257B76">
        <w:t>ex rebeldes</w:t>
      </w:r>
      <w:r w:rsidRPr="00257B76">
        <w:t xml:space="preserve"> </w:t>
      </w:r>
      <w:r w:rsidR="002358B9" w:rsidRPr="00257B76">
        <w:t>antiporfiristas</w:t>
      </w:r>
      <w:r w:rsidRPr="00257B76">
        <w:t>, la reacción contra Huerta pretendía conservar los puestos políticos y preservar las reformas socioeconómicas iniciadas durante el maderismo.</w:t>
      </w:r>
    </w:p>
    <w:p w14:paraId="183D7763" w14:textId="73CF33A5" w:rsidR="00E27DBB" w:rsidRPr="00257B76" w:rsidRDefault="00C10239" w:rsidP="00C10239">
      <w:pPr>
        <w:pStyle w:val="Prrafodelista"/>
        <w:spacing w:line="360" w:lineRule="auto"/>
        <w:jc w:val="both"/>
        <w:rPr>
          <w:u w:val="single"/>
        </w:rPr>
      </w:pPr>
      <w:r w:rsidRPr="00257B76">
        <w:t xml:space="preserve">La lucha contra Huerta surgió en marzo de 1913, desde un  principio hubo cuatro frentes. El primero fue el de Coahuila, encabezado por su gobernador Venustiano Carranza, antiguo político de filiación </w:t>
      </w:r>
      <w:r w:rsidR="002358B9" w:rsidRPr="00257B76">
        <w:t>reyista</w:t>
      </w:r>
      <w:r w:rsidRPr="00257B76">
        <w:t xml:space="preserve"> convertido en antiporfirista; Carranza y otras autoridades coahuilenses no reconocieron a Huerta y lo llamaron rebelde, convocaron la creación del ejercito Constitucionalista con el objetivo de derrocarlo y restaurar la igualdad.</w:t>
      </w:r>
      <w:r w:rsidR="00E27DBB" w:rsidRPr="00257B76">
        <w:t xml:space="preserve"> </w:t>
      </w:r>
      <w:r w:rsidR="00E27DBB" w:rsidRPr="00257B76">
        <w:rPr>
          <w:u w:val="single"/>
        </w:rPr>
        <w:t xml:space="preserve">Venustiano Carranza es el que encabeza a la rebelión contra Victoriano Huerta, bandera de la legalidad, ejercito legalista y posteriormente constitucionalista; movimiento norteño de clases medias, Carranza clase alta. </w:t>
      </w:r>
    </w:p>
    <w:p w14:paraId="1E13EF58" w14:textId="79108BC6" w:rsidR="00C10239" w:rsidRPr="00257B76" w:rsidRDefault="00C10239" w:rsidP="00C10239">
      <w:pPr>
        <w:pStyle w:val="Prrafodelista"/>
        <w:spacing w:line="360" w:lineRule="auto"/>
        <w:jc w:val="both"/>
        <w:rPr>
          <w:u w:val="single"/>
        </w:rPr>
      </w:pPr>
      <w:r w:rsidRPr="00257B76">
        <w:t xml:space="preserve"> En el estado de Sonora el gobernador José María Maytorena, un miembro de la facción antiporfirista y anticientífica, llego a ser jefe maderista de la región, ante sus titubeos el liderazgo fue tomado por miembros de la clase media (Álvaro Obregón, Plutarco Elías Calles, Adolfo de la Huerta, entre otros), que además de poder político tenían capacidad militar. </w:t>
      </w:r>
      <w:r w:rsidR="00E27DBB" w:rsidRPr="00257B76">
        <w:rPr>
          <w:u w:val="single"/>
        </w:rPr>
        <w:t xml:space="preserve">Capacidad militar y experiencia para </w:t>
      </w:r>
      <w:r w:rsidR="00D37AE8" w:rsidRPr="00257B76">
        <w:rPr>
          <w:u w:val="single"/>
        </w:rPr>
        <w:t>entablar acuerdos y crear alianzas. Miembros de la clase media con cargos importantes durante el maderismo, después de estar constreñidos en le Porfiriato. Grupo que después derrotará a Carranza.</w:t>
      </w:r>
    </w:p>
    <w:p w14:paraId="2D53C7D3" w14:textId="42397DBC" w:rsidR="00C10239" w:rsidRPr="00257B76" w:rsidRDefault="00C10239" w:rsidP="00C10239">
      <w:pPr>
        <w:pStyle w:val="Prrafodelista"/>
        <w:spacing w:line="360" w:lineRule="auto"/>
        <w:jc w:val="both"/>
      </w:pPr>
      <w:r w:rsidRPr="00257B76">
        <w:t>El contingente antihuertista de Chihuahua  fue dirigido por un miembro de las clases bajas: Francisco Villa, la principal contribución del villismo a la lucha constitucionalista fue haberle dado un enorme y protagónico contingente popular. En Durango y Zacatecas</w:t>
      </w:r>
      <w:r w:rsidR="0000505A" w:rsidRPr="00257B76">
        <w:t xml:space="preserve"> los rebeldes eran de </w:t>
      </w:r>
      <w:r w:rsidR="002358B9" w:rsidRPr="00257B76">
        <w:t>orígenes</w:t>
      </w:r>
      <w:r w:rsidRPr="00257B76">
        <w:t xml:space="preserve"> clase medieros y populares. </w:t>
      </w:r>
    </w:p>
    <w:p w14:paraId="70A268A9" w14:textId="2333DC61" w:rsidR="0000505A" w:rsidRPr="00257B76" w:rsidRDefault="0000505A" w:rsidP="00C10239">
      <w:pPr>
        <w:pStyle w:val="Prrafodelista"/>
        <w:spacing w:line="360" w:lineRule="auto"/>
        <w:jc w:val="both"/>
      </w:pPr>
      <w:r w:rsidRPr="00257B76">
        <w:t xml:space="preserve">En el centro del país se alzo un grupo, los hermanos Cedillo, que luego de luchar contra Díaz lucharon contra Madero bajo la bandera orozquista. </w:t>
      </w:r>
    </w:p>
    <w:p w14:paraId="75B20B89" w14:textId="28D6F74E" w:rsidR="00C10239" w:rsidRPr="00257B76" w:rsidRDefault="00C10239" w:rsidP="00C10239">
      <w:pPr>
        <w:pStyle w:val="Prrafodelista"/>
        <w:numPr>
          <w:ilvl w:val="0"/>
          <w:numId w:val="15"/>
        </w:numPr>
        <w:spacing w:line="360" w:lineRule="auto"/>
        <w:jc w:val="both"/>
      </w:pPr>
      <w:r w:rsidRPr="00257B76">
        <w:t>Movilización contra Díaz: en Chihuahua encabezado por las clases altas, Sonora las clases medias y en Chihuahua, Durango y Zacatecas las clases bajas.</w:t>
      </w:r>
    </w:p>
    <w:p w14:paraId="4B51107C" w14:textId="00164003" w:rsidR="0000505A" w:rsidRPr="00257B76" w:rsidRDefault="0000505A" w:rsidP="00C10239">
      <w:pPr>
        <w:pStyle w:val="Prrafodelista"/>
        <w:numPr>
          <w:ilvl w:val="0"/>
          <w:numId w:val="15"/>
        </w:numPr>
        <w:spacing w:line="360" w:lineRule="auto"/>
        <w:jc w:val="both"/>
      </w:pPr>
      <w:r w:rsidRPr="00257B76">
        <w:t xml:space="preserve">A diferencia de la lucha antiporfirista de 1910, la rebelión antihuertista de 1913 involucró desde un principio a todo el norte del país y que sus bases sociales fueron mucho mas heterogéneas y populares que las maderistas. </w:t>
      </w:r>
    </w:p>
    <w:p w14:paraId="2C14015E" w14:textId="1952467A" w:rsidR="00752CE3" w:rsidRPr="00257B76" w:rsidRDefault="00752CE3" w:rsidP="00C10239">
      <w:pPr>
        <w:pStyle w:val="Prrafodelista"/>
        <w:numPr>
          <w:ilvl w:val="0"/>
          <w:numId w:val="15"/>
        </w:numPr>
        <w:spacing w:line="360" w:lineRule="auto"/>
        <w:jc w:val="both"/>
      </w:pPr>
      <w:r w:rsidRPr="00257B76">
        <w:t>Los zapatistas luchaban contra Madero en Morelos desde finales de 1911 y la llegada de Huerta al poder cambió la naturaleza de su lucha y aumento su intensidad, su proyecto para la entidad descansaba en una alianza entre el Ejercito Federal y los hacendados. Los Morelenses participaron en la lucha sin reconocer el liderazgo de Carranza y gracias a ellos la fase antihuertista de la Rev. Mexicana fue multirregional y multiclasista.</w:t>
      </w:r>
    </w:p>
    <w:p w14:paraId="05F12D1B" w14:textId="36496ACD" w:rsidR="00765ED3" w:rsidRPr="00257B76" w:rsidRDefault="00765ED3" w:rsidP="00C10239">
      <w:pPr>
        <w:pStyle w:val="Prrafodelista"/>
        <w:numPr>
          <w:ilvl w:val="0"/>
          <w:numId w:val="15"/>
        </w:numPr>
        <w:spacing w:line="360" w:lineRule="auto"/>
        <w:jc w:val="both"/>
      </w:pPr>
      <w:r w:rsidRPr="00257B76">
        <w:t xml:space="preserve">Las diferencias </w:t>
      </w:r>
      <w:r w:rsidR="002358B9" w:rsidRPr="00257B76">
        <w:t>socio-geográficas</w:t>
      </w:r>
      <w:r w:rsidRPr="00257B76">
        <w:t xml:space="preserve"> se tradujeron en profundas divergencias políticas, ideológicas, económicas y militares a todo lo largo del proceso.</w:t>
      </w:r>
    </w:p>
    <w:p w14:paraId="1A3B5971" w14:textId="251030AC" w:rsidR="0066690B" w:rsidRPr="00257B76" w:rsidRDefault="0066690B" w:rsidP="00C10239">
      <w:pPr>
        <w:pStyle w:val="Prrafodelista"/>
        <w:numPr>
          <w:ilvl w:val="0"/>
          <w:numId w:val="15"/>
        </w:numPr>
        <w:spacing w:line="360" w:lineRule="auto"/>
        <w:jc w:val="both"/>
      </w:pPr>
      <w:r w:rsidRPr="00257B76">
        <w:t xml:space="preserve">En Coahuila la lucha comenzó de manera poco alentadora para los carrancistas, quienes a pesar de sus primeras derrotas pudieron promulgar a finales de 1913 el Plan de Guadalupe, que se limitaba a asignarle un líder al movimiento </w:t>
      </w:r>
      <w:r w:rsidR="0048101D" w:rsidRPr="00257B76">
        <w:t xml:space="preserve">y a fijar como objetivos el derrocamiento de Huerta y la reinstauración de un gobierno constitucional. Al margen de la jefatura que le concebía el Plan de Gdlpe, Carranza solo era jefe de un ejercito rebelde compuesto por sus empleados, civiles o militares. </w:t>
      </w:r>
    </w:p>
    <w:p w14:paraId="75879889" w14:textId="29B92BB8" w:rsidR="00DE3C2E" w:rsidRPr="00257B76" w:rsidRDefault="00E8650F" w:rsidP="00E8650F">
      <w:pPr>
        <w:pStyle w:val="Prrafodelista"/>
        <w:numPr>
          <w:ilvl w:val="0"/>
          <w:numId w:val="15"/>
        </w:numPr>
        <w:spacing w:line="360" w:lineRule="auto"/>
        <w:jc w:val="both"/>
      </w:pPr>
      <w:r w:rsidRPr="00257B76">
        <w:t xml:space="preserve">Las diferencias entre los procesos militares de Coahuila, Sonora y Chihuahua no se redujeron a los orígenes sociales de sus líderes y bases. Si bien los tres ejércitos dependían del mercado estadounidense para el abastecimiento de armas y municiones, la forma en que financiaron tales adquisiciones fue muy diferente: en Chihuahua se procedió a expropiar los bienes –ganados y cultivos- </w:t>
      </w:r>
      <w:r w:rsidR="00E72ED3" w:rsidRPr="00257B76">
        <w:t>de las familias oligárquicas, en Sonora los rebeldes pudieron financiarse con la economía normal de la región, en Coahuila se procedió a la emisión generalizada de papel moneda. De otra parte, a diferencia de los alzados norteños, Huerta no tuvo acceso al mercado de armas y municiones estadounidenses.</w:t>
      </w:r>
    </w:p>
    <w:p w14:paraId="0A9C5017" w14:textId="126B7A3D" w:rsidR="00E72ED3" w:rsidRPr="00257B76" w:rsidRDefault="00E72ED3" w:rsidP="00E8650F">
      <w:pPr>
        <w:pStyle w:val="Prrafodelista"/>
        <w:numPr>
          <w:ilvl w:val="0"/>
          <w:numId w:val="15"/>
        </w:numPr>
        <w:spacing w:line="360" w:lineRule="auto"/>
        <w:jc w:val="both"/>
      </w:pPr>
      <w:r w:rsidRPr="00257B76">
        <w:t xml:space="preserve">Hacia marzo y abril de 1914 los ejércitos norteños iniciaron su descenso al centro con el objeto de echar a Huerta de la capital del país. Obregón por el occidente, Villa por el centro y Pablo González por el este. </w:t>
      </w:r>
    </w:p>
    <w:p w14:paraId="403D3E2B" w14:textId="6765E35D" w:rsidR="00E72ED3" w:rsidRPr="00257B76" w:rsidRDefault="00E72ED3" w:rsidP="00E72ED3">
      <w:pPr>
        <w:pStyle w:val="Prrafodelista"/>
        <w:spacing w:line="360" w:lineRule="auto"/>
        <w:jc w:val="both"/>
      </w:pPr>
      <w:r w:rsidRPr="00257B76">
        <w:t xml:space="preserve">La llegada a la presidencia de Woodrow Wilson y la pérdida por Huerta de la región norteña, donde se encontraban las </w:t>
      </w:r>
      <w:r w:rsidR="001439BE" w:rsidRPr="00257B76">
        <w:t xml:space="preserve">principales inversiones norteamericanas, explican el creciente distanciamiento entre los gobiernos mexicano y estadounidense. Los marines norteamericanos invadieron Veracruz para impedir que Huerta recibiera un embarque de armas procedentes de Alemania. </w:t>
      </w:r>
    </w:p>
    <w:p w14:paraId="4AD06351" w14:textId="1FFDE6AB" w:rsidR="001439BE" w:rsidRPr="00257B76" w:rsidRDefault="001439BE" w:rsidP="001439BE">
      <w:pPr>
        <w:pStyle w:val="Prrafodelista"/>
        <w:numPr>
          <w:ilvl w:val="0"/>
          <w:numId w:val="31"/>
        </w:numPr>
        <w:spacing w:line="360" w:lineRule="auto"/>
        <w:jc w:val="both"/>
      </w:pPr>
      <w:r w:rsidRPr="00257B76">
        <w:t>La Revolución Mexicana inició otra etapa y tomó un nuevo derrotero con la ocupación de la ciudad de México y el triunfo sobre el gobierno y el ejercito huertistas, rendición lograda mediante los Tratados de Teoloyucan, de agosto de 1914. Con la caída de Porfirio Díaz el antiguo régimen había quedado gravemente dañado, pero fue hasta la caída de Huerta cuando el antiguo régimen fue liquidado.</w:t>
      </w:r>
    </w:p>
    <w:p w14:paraId="6A86EC9C" w14:textId="5E2AC263" w:rsidR="001439BE" w:rsidRPr="00257B76" w:rsidRDefault="001439BE" w:rsidP="001439BE">
      <w:pPr>
        <w:pStyle w:val="Prrafodelista"/>
        <w:numPr>
          <w:ilvl w:val="0"/>
          <w:numId w:val="31"/>
        </w:numPr>
        <w:spacing w:line="360" w:lineRule="auto"/>
        <w:jc w:val="both"/>
      </w:pPr>
      <w:r w:rsidRPr="00257B76">
        <w:t xml:space="preserve">El problema mayor consistía en que, derrotado Huerta, los victoriosos ejércitos rebeldes habrían de enfrentarse entre si, pues todos ellos deseaban imponer su propio proyecto de desarrollo al resto del país. </w:t>
      </w:r>
      <w:r w:rsidR="00104F14" w:rsidRPr="00257B76">
        <w:t>Esta etapa es conocida como la “guerra de facciones”, 1915.</w:t>
      </w:r>
    </w:p>
    <w:p w14:paraId="0AEDC1A6" w14:textId="685835C3" w:rsidR="00104F14" w:rsidRPr="00257B76" w:rsidRDefault="00104F14" w:rsidP="00104F14">
      <w:pPr>
        <w:pStyle w:val="Prrafodelista"/>
        <w:spacing w:line="360" w:lineRule="auto"/>
        <w:jc w:val="both"/>
      </w:pPr>
      <w:r w:rsidRPr="00257B76">
        <w:t>Todo parecía indicar que los ejércitos populares de Villa y Zapata vencerían a las fuerzas clase medieras de Carranza y Obregón. A pesar de tales pronósticos el resultado fue diametralmente distinto: en menos de un año los constitucionalistas derrotaron a los villistas y zapatistas, convirtiéndolos en sendos grupos guerrilleros limita</w:t>
      </w:r>
      <w:r w:rsidR="00B80978" w:rsidRPr="00257B76">
        <w:t>dos a sus respectivas regiones.</w:t>
      </w:r>
    </w:p>
    <w:p w14:paraId="5F53C7E0" w14:textId="4B1ED66D" w:rsidR="00853163" w:rsidRPr="00257B76" w:rsidRDefault="00853163" w:rsidP="00104F14">
      <w:pPr>
        <w:pStyle w:val="Prrafodelista"/>
        <w:spacing w:line="360" w:lineRule="auto"/>
        <w:jc w:val="both"/>
      </w:pPr>
      <w:r w:rsidRPr="00257B76">
        <w:t>Otro factor fundamental en el resultado de la “guerra de facciones” fue el económico. Por un lado, los zapatistas procedieron inmediatamente a repartir o destruir las haciendas, lo que significó un golpe mayúsculo a la economía local. Además, la política económica de los villistas se había basado en la confiscación de bienes de la oligarquía local, para 1915 se habían consumido dichos bienes. En cambio los constitucionalistas, al avanzar al centro, oriente y sureste del país pasaron a dominar ricas regiones que no habían sido dañadas por la violencia. Por ultimo, la facción convencionista domino la ciudad de México de finales de 1914 hasta agosto de 1915 y sufrió una terrible conjunción de hambrunas, epidemias y delincuencia provocadas por las extremas necesidades de sobrevivencia y facilitada por el desorden y la penuria gubernamentales. Los constitucionalistas no tuvie</w:t>
      </w:r>
      <w:r w:rsidR="00B03CB7" w:rsidRPr="00257B76">
        <w:t xml:space="preserve">ron que pagar los altos costos que implicaba ocupar la CDMX.  </w:t>
      </w:r>
    </w:p>
    <w:p w14:paraId="6EEDACC2" w14:textId="7914F813" w:rsidR="00B03CB7" w:rsidRPr="00257B76" w:rsidRDefault="00B03CB7" w:rsidP="00104F14">
      <w:pPr>
        <w:pStyle w:val="Prrafodelista"/>
        <w:spacing w:line="360" w:lineRule="auto"/>
        <w:jc w:val="both"/>
      </w:pPr>
      <w:r w:rsidRPr="00257B76">
        <w:t>A mediados de 1915 el triunfo constitucionalista era inminente.</w:t>
      </w:r>
    </w:p>
    <w:p w14:paraId="6FD3C54F" w14:textId="3A2B2E56" w:rsidR="00E8650F" w:rsidRPr="00257B76" w:rsidRDefault="00DE3C2E" w:rsidP="00E8650F">
      <w:pPr>
        <w:pStyle w:val="Prrafodelista"/>
        <w:numPr>
          <w:ilvl w:val="0"/>
          <w:numId w:val="15"/>
        </w:numPr>
        <w:spacing w:line="360" w:lineRule="auto"/>
        <w:jc w:val="both"/>
      </w:pPr>
      <w:r w:rsidRPr="00257B76">
        <w:t xml:space="preserve">Llega Carranza al poder. </w:t>
      </w:r>
      <w:r w:rsidR="00B97928" w:rsidRPr="00257B76">
        <w:t xml:space="preserve">El año de 1916 se caracterizó por sus numerosas y graves dificultades, permaneciendo el problema militar como predominante. </w:t>
      </w:r>
    </w:p>
    <w:p w14:paraId="089F22AD" w14:textId="58F7A7AA" w:rsidR="00B97928" w:rsidRPr="00257B76" w:rsidRDefault="00B97928" w:rsidP="00B97928">
      <w:pPr>
        <w:pStyle w:val="Prrafodelista"/>
        <w:spacing w:line="360" w:lineRule="auto"/>
        <w:jc w:val="both"/>
      </w:pPr>
      <w:r w:rsidRPr="00257B76">
        <w:t xml:space="preserve">La tensión entre las tendencias reformistas y moderada al interior del constitucionalismo se manifestó claramente en los debates y la redacción de la Constitución de 1917. Es indudable que la Constitución de 1917 fue la propuesta de reorganización nacional de mayor amplitud, legitimidad y representatividad socio geográfica. Empieza formalmente el México posrevolucionario, nuevo estado y nuevo sistema jurídico. Sin embargo, todavía faltaban tres años para que concluyera la lucha armada y se estableciera el auténtico Estado posrevolucionario. </w:t>
      </w:r>
    </w:p>
    <w:p w14:paraId="33DA4E39" w14:textId="6FF5849F" w:rsidR="00B97928" w:rsidRPr="00257B76" w:rsidRDefault="00B97928" w:rsidP="00B97928">
      <w:pPr>
        <w:pStyle w:val="Prrafodelista"/>
        <w:numPr>
          <w:ilvl w:val="0"/>
          <w:numId w:val="15"/>
        </w:numPr>
        <w:spacing w:line="360" w:lineRule="auto"/>
        <w:jc w:val="both"/>
      </w:pPr>
      <w:r w:rsidRPr="00257B76">
        <w:t xml:space="preserve">La primera Guerra Mundial también trajo a Carranza varios problemas diplomáticos mayúsculos, sobre todo cuando el gobierno estadounidense presiono al de México para que abandonará su neutralidad y apoyara a los países aliados, o cuando posteriormente se le reclamo su supuesta germanofilia. </w:t>
      </w:r>
    </w:p>
    <w:p w14:paraId="13FD56B4" w14:textId="1CDC557F" w:rsidR="00ED1270" w:rsidRPr="00257B76" w:rsidRDefault="00ED1270" w:rsidP="00B97928">
      <w:pPr>
        <w:pStyle w:val="Prrafodelista"/>
        <w:numPr>
          <w:ilvl w:val="0"/>
          <w:numId w:val="15"/>
        </w:numPr>
        <w:spacing w:line="360" w:lineRule="auto"/>
        <w:jc w:val="both"/>
      </w:pPr>
      <w:r w:rsidRPr="00257B76">
        <w:t xml:space="preserve">En 1920 el país vivió una campaña de sucesión presidencial en la que los candidatos fueron Álvaro Obregón e Ignacio Bonilla. El problema era mucho mayor que una simple competencia entre dos equipo políticos que aspiraban al mando. En realidad se trataba del enfrentamiento entre el grupo revolucionario del antiguo régimen contra el grupo de las clases medias revolucionarias. </w:t>
      </w:r>
    </w:p>
    <w:p w14:paraId="05DA2579" w14:textId="29C8AC22" w:rsidR="00ED1270" w:rsidRPr="00257B76" w:rsidRDefault="00ED1270" w:rsidP="00B97928">
      <w:pPr>
        <w:pStyle w:val="Prrafodelista"/>
        <w:numPr>
          <w:ilvl w:val="0"/>
          <w:numId w:val="15"/>
        </w:numPr>
        <w:spacing w:line="360" w:lineRule="auto"/>
        <w:jc w:val="both"/>
      </w:pPr>
      <w:r w:rsidRPr="00257B76">
        <w:t xml:space="preserve">El estado posrevolucionario nació en 1920 y no en 1917, pues solo a partir de entonces lo conformaron, con grados distintos de beneficio e influencia, los grupos fundamentales en le proceso revolucionario. A partir de 1920 asumió el poder una clase media, social y políticamente distinta al grupo carrancista, sin vínculos ni posturas precedentes del antiguo régimen. Resultó un estado con una clara identidad nacionalista, autoritario pero legitimado, eficaz y estable, en tanto que contó con grandes apoyos populares y con la conducción de un grupo político-militar hábil y flexible procedente de la clase media. </w:t>
      </w:r>
    </w:p>
    <w:p w14:paraId="52E6E8D6" w14:textId="601F4492" w:rsidR="00607229" w:rsidRPr="00257B76" w:rsidRDefault="00607229" w:rsidP="00533543">
      <w:pPr>
        <w:pStyle w:val="Ttulo1"/>
        <w:rPr>
          <w:color w:val="auto"/>
        </w:rPr>
      </w:pPr>
      <w:bookmarkStart w:id="0" w:name="_GoBack"/>
      <w:r w:rsidRPr="00257B76">
        <w:rPr>
          <w:color w:val="auto"/>
        </w:rPr>
        <w:t>México: revolución y reconstrucción de los años veinte</w:t>
      </w:r>
    </w:p>
    <w:bookmarkEnd w:id="0"/>
    <w:p w14:paraId="126C37DD" w14:textId="16EDCD79" w:rsidR="00EE35B9" w:rsidRPr="00257B76" w:rsidRDefault="00EE35B9" w:rsidP="00EE35B9">
      <w:pPr>
        <w:pStyle w:val="Prrafodelista"/>
        <w:spacing w:line="360" w:lineRule="auto"/>
        <w:jc w:val="center"/>
      </w:pPr>
      <w:r w:rsidRPr="00257B76">
        <w:drawing>
          <wp:inline distT="0" distB="0" distL="0" distR="0" wp14:anchorId="7DB136B0" wp14:editId="3E7F6474">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5CD9386" w14:textId="60082190" w:rsidR="00EE35B9" w:rsidRPr="00257B76" w:rsidRDefault="00EE35B9" w:rsidP="00EE35B9">
      <w:pPr>
        <w:pStyle w:val="Prrafodelista"/>
        <w:numPr>
          <w:ilvl w:val="0"/>
          <w:numId w:val="18"/>
        </w:numPr>
        <w:spacing w:line="360" w:lineRule="auto"/>
        <w:jc w:val="both"/>
      </w:pPr>
      <w:r w:rsidRPr="00257B76">
        <w:t xml:space="preserve">En 1913 los sonorenses habían luchado por el poder político nacional lográndolo hasta el 1920. La hegemonía sonorense demostró ser absoluta y duradera. </w:t>
      </w:r>
    </w:p>
    <w:p w14:paraId="3AA12651" w14:textId="09E828D6" w:rsidR="00EE35B9" w:rsidRPr="00257B76" w:rsidRDefault="00EE35B9" w:rsidP="00EE35B9">
      <w:pPr>
        <w:pStyle w:val="Prrafodelista"/>
        <w:numPr>
          <w:ilvl w:val="0"/>
          <w:numId w:val="18"/>
        </w:numPr>
        <w:spacing w:line="360" w:lineRule="auto"/>
        <w:jc w:val="both"/>
      </w:pPr>
      <w:r w:rsidRPr="00257B76">
        <w:t xml:space="preserve">Deseaban construir a su país en otra California, al tratar de controlar le agua y la tierra, se asombraron al descubrir  que el centro y sur del país eran muy diferentes, se dieron cuenta de la pobreza en el campo y como eran controlados por grandes empresas. </w:t>
      </w:r>
    </w:p>
    <w:p w14:paraId="6301A7EB" w14:textId="77777777" w:rsidR="00EE35B9" w:rsidRPr="00257B76" w:rsidRDefault="00EE35B9" w:rsidP="00EE35B9">
      <w:pPr>
        <w:pStyle w:val="Prrafodelista"/>
        <w:numPr>
          <w:ilvl w:val="0"/>
          <w:numId w:val="18"/>
        </w:numPr>
        <w:spacing w:line="360" w:lineRule="auto"/>
        <w:jc w:val="both"/>
      </w:pPr>
      <w:r w:rsidRPr="00257B76">
        <w:t>Tras una década de guerra civil, surgió en México, entre 1920 y 1930 un nuevo estado capitalista, en 1929 se crea el PNR.</w:t>
      </w:r>
    </w:p>
    <w:p w14:paraId="6C6E3F83" w14:textId="77777777" w:rsidR="00D33A58" w:rsidRPr="00257B76" w:rsidRDefault="00EE35B9" w:rsidP="00D33A58">
      <w:pPr>
        <w:pStyle w:val="Prrafodelista"/>
        <w:spacing w:line="360" w:lineRule="auto"/>
        <w:jc w:val="both"/>
      </w:pPr>
      <w:r w:rsidRPr="00257B76">
        <w:t>El estado pretendía ocuparse de todas las deficiencias económicas, culturales y políticas de la nación. Estaba obligado a contar con el beneplácito de los hombres fuertes de las regiones, los caciques o jefes políticos. Emergió el DESPOTISMO ILUSTRADO, basado en la convicción (de la clase dominante mexicana) de qu</w:t>
      </w:r>
      <w:r w:rsidR="009E0B7B" w:rsidRPr="00257B76">
        <w:t>e el Estado para lograr eso tenía</w:t>
      </w:r>
      <w:r w:rsidRPr="00257B76">
        <w:t xml:space="preserve"> que aplastar e los indios yaquis y a los trabajadores ferroviarios, etc. cualquiera que se revelara. </w:t>
      </w:r>
    </w:p>
    <w:p w14:paraId="7A6588E4" w14:textId="77777777" w:rsidR="00D33A58" w:rsidRPr="00257B76" w:rsidRDefault="009E0B7B" w:rsidP="00D33A58">
      <w:pPr>
        <w:pStyle w:val="Prrafodelista"/>
        <w:spacing w:line="360" w:lineRule="auto"/>
        <w:jc w:val="both"/>
      </w:pPr>
      <w:r w:rsidRPr="00257B76">
        <w:t>México era un paí</w:t>
      </w:r>
      <w:r w:rsidR="00EE35B9" w:rsidRPr="00257B76">
        <w:t>s en proceso de modernización</w:t>
      </w:r>
      <w:r w:rsidR="00D33A58" w:rsidRPr="00257B76">
        <w:t xml:space="preserve">. </w:t>
      </w:r>
    </w:p>
    <w:p w14:paraId="59433193" w14:textId="13BABEB9" w:rsidR="00EE35B9" w:rsidRPr="00257B76" w:rsidRDefault="00D33A58" w:rsidP="00D33A58">
      <w:pPr>
        <w:pStyle w:val="Prrafodelista"/>
        <w:spacing w:line="360" w:lineRule="auto"/>
        <w:jc w:val="both"/>
      </w:pPr>
      <w:r w:rsidRPr="00257B76">
        <w:rPr>
          <w:u w:val="single"/>
        </w:rPr>
        <w:t>PNR</w:t>
      </w:r>
      <w:r w:rsidRPr="00257B76">
        <w:rPr>
          <w:u w:val="single"/>
        </w:rPr>
        <w:sym w:font="Wingdings" w:char="F0E0"/>
      </w:r>
      <w:r w:rsidRPr="00257B76">
        <w:rPr>
          <w:u w:val="single"/>
        </w:rPr>
        <w:t xml:space="preserve"> PRM </w:t>
      </w:r>
      <w:r w:rsidRPr="00257B76">
        <w:rPr>
          <w:u w:val="single"/>
        </w:rPr>
        <w:sym w:font="Wingdings" w:char="F0E0"/>
      </w:r>
      <w:r w:rsidRPr="00257B76">
        <w:rPr>
          <w:u w:val="single"/>
        </w:rPr>
        <w:t xml:space="preserve"> PRI. Cuando se crea este partido es por el afán de concentración del poder del nuevo estado instaurado por los de Sonora. </w:t>
      </w:r>
    </w:p>
    <w:p w14:paraId="01D1CD15" w14:textId="32070A7C" w:rsidR="00EE35B9" w:rsidRPr="00257B76" w:rsidRDefault="00EE35B9" w:rsidP="009E0B7B">
      <w:pPr>
        <w:pStyle w:val="Prrafodelista"/>
        <w:numPr>
          <w:ilvl w:val="0"/>
          <w:numId w:val="19"/>
        </w:numPr>
        <w:spacing w:line="360" w:lineRule="auto"/>
        <w:jc w:val="both"/>
      </w:pPr>
      <w:r w:rsidRPr="00257B76">
        <w:t xml:space="preserve">Álvaro </w:t>
      </w:r>
      <w:r w:rsidR="009E0B7B" w:rsidRPr="00257B76">
        <w:t>Obregón; problemas con EUA</w:t>
      </w:r>
      <w:r w:rsidRPr="00257B76">
        <w:t xml:space="preserve">, restablecimiento de la autoridad federal. Evitar la intervención de </w:t>
      </w:r>
      <w:r w:rsidR="009E0B7B" w:rsidRPr="00257B76">
        <w:t>EUA</w:t>
      </w:r>
      <w:r w:rsidRPr="00257B76">
        <w:t xml:space="preserve"> y </w:t>
      </w:r>
      <w:r w:rsidR="009E0B7B" w:rsidRPr="00257B76">
        <w:t>buscar la reanudación</w:t>
      </w:r>
      <w:r w:rsidRPr="00257B76">
        <w:t xml:space="preserve"> de los pagos de deuda exterior para recobrar el crédito internacional.</w:t>
      </w:r>
    </w:p>
    <w:p w14:paraId="48F8DCBE" w14:textId="1366E5A9" w:rsidR="00EE35B9" w:rsidRPr="00257B76" w:rsidRDefault="009E0B7B" w:rsidP="00EE35B9">
      <w:pPr>
        <w:pStyle w:val="Prrafodelista"/>
        <w:numPr>
          <w:ilvl w:val="0"/>
          <w:numId w:val="19"/>
        </w:numPr>
        <w:spacing w:line="360" w:lineRule="auto"/>
        <w:jc w:val="both"/>
      </w:pPr>
      <w:r w:rsidRPr="00257B76">
        <w:t>Plutarco Elías Calles;</w:t>
      </w:r>
      <w:r w:rsidR="00EE35B9" w:rsidRPr="00257B76">
        <w:t xml:space="preserve"> problemas económicos y sociales. </w:t>
      </w:r>
      <w:r w:rsidRPr="00257B76">
        <w:t>D</w:t>
      </w:r>
      <w:r w:rsidR="00EE35B9" w:rsidRPr="00257B76">
        <w:t xml:space="preserve">espués de 1920 hubo un periodo de paz. </w:t>
      </w:r>
    </w:p>
    <w:p w14:paraId="1FE394EF" w14:textId="5C06D3C2" w:rsidR="00EE35B9" w:rsidRPr="00257B76" w:rsidRDefault="00EE35B9" w:rsidP="00EE35B9">
      <w:pPr>
        <w:pStyle w:val="Prrafodelista"/>
        <w:numPr>
          <w:ilvl w:val="0"/>
          <w:numId w:val="19"/>
        </w:numPr>
        <w:spacing w:line="360" w:lineRule="auto"/>
        <w:jc w:val="both"/>
      </w:pPr>
      <w:r w:rsidRPr="00257B76">
        <w:t>Á</w:t>
      </w:r>
      <w:r w:rsidR="009E0B7B" w:rsidRPr="00257B76">
        <w:t>lvaro</w:t>
      </w:r>
      <w:r w:rsidRPr="00257B76">
        <w:t xml:space="preserve"> O</w:t>
      </w:r>
      <w:r w:rsidR="009E0B7B" w:rsidRPr="00257B76">
        <w:t>bregón, c</w:t>
      </w:r>
      <w:r w:rsidRPr="00257B76">
        <w:t xml:space="preserve">apaz de </w:t>
      </w:r>
      <w:r w:rsidR="009E0B7B" w:rsidRPr="00257B76">
        <w:t>aliarse</w:t>
      </w:r>
      <w:r w:rsidRPr="00257B76">
        <w:t xml:space="preserve"> con los sindicatos de trabajadores y la </w:t>
      </w:r>
      <w:r w:rsidR="009E0B7B" w:rsidRPr="00257B76">
        <w:t>facción</w:t>
      </w:r>
      <w:r w:rsidRPr="00257B76">
        <w:t xml:space="preserve"> agraria zapatista. fue socialista, capitalista, jacobino. </w:t>
      </w:r>
      <w:r w:rsidR="009E0B7B" w:rsidRPr="00257B76">
        <w:t>S</w:t>
      </w:r>
      <w:r w:rsidRPr="00257B76">
        <w:t xml:space="preserve">us principales objetivos fueron la unidad y la </w:t>
      </w:r>
      <w:r w:rsidR="009E0B7B" w:rsidRPr="00257B76">
        <w:t>reconstrucción</w:t>
      </w:r>
      <w:r w:rsidRPr="00257B76">
        <w:t xml:space="preserve"> nacionales y gobernó la nación como si se tratara de un gran negocio. </w:t>
      </w:r>
    </w:p>
    <w:p w14:paraId="78D565F8" w14:textId="08933B8B" w:rsidR="00EE35B9" w:rsidRPr="00257B76" w:rsidRDefault="00EE35B9" w:rsidP="009E0B7B">
      <w:pPr>
        <w:pStyle w:val="Prrafodelista"/>
        <w:numPr>
          <w:ilvl w:val="0"/>
          <w:numId w:val="19"/>
        </w:numPr>
        <w:spacing w:line="360" w:lineRule="auto"/>
        <w:jc w:val="both"/>
      </w:pPr>
      <w:r w:rsidRPr="00257B76">
        <w:t>M</w:t>
      </w:r>
      <w:r w:rsidR="009E0B7B" w:rsidRPr="00257B76">
        <w:t>éxico era el 4to productor de</w:t>
      </w:r>
      <w:r w:rsidRPr="00257B76">
        <w:t xml:space="preserve"> la producción mundial d</w:t>
      </w:r>
      <w:r w:rsidR="009E0B7B" w:rsidRPr="00257B76">
        <w:t>el petróleo. Sabí</w:t>
      </w:r>
      <w:r w:rsidRPr="00257B76">
        <w:t xml:space="preserve">a controlar al ejército y a los sindicatos. </w:t>
      </w:r>
    </w:p>
    <w:p w14:paraId="2DB5D06F" w14:textId="7EDC6A6D" w:rsidR="00EE35B9" w:rsidRPr="00257B76" w:rsidRDefault="009E0B7B" w:rsidP="009E0B7B">
      <w:pPr>
        <w:pStyle w:val="Prrafodelista"/>
        <w:numPr>
          <w:ilvl w:val="0"/>
          <w:numId w:val="19"/>
        </w:numPr>
        <w:spacing w:line="360" w:lineRule="auto"/>
        <w:jc w:val="both"/>
      </w:pPr>
      <w:r w:rsidRPr="00257B76">
        <w:t>L</w:t>
      </w:r>
      <w:r w:rsidR="00EE35B9" w:rsidRPr="00257B76">
        <w:t>a iglesia católica era l</w:t>
      </w:r>
      <w:r w:rsidRPr="00257B76">
        <w:t>a que llenaría el vació políti</w:t>
      </w:r>
      <w:r w:rsidR="00D33A58" w:rsidRPr="00257B76">
        <w:t>c</w:t>
      </w:r>
      <w:r w:rsidRPr="00257B76">
        <w:t>o</w:t>
      </w:r>
      <w:r w:rsidR="00EE35B9" w:rsidRPr="00257B76">
        <w:t xml:space="preserve"> existen</w:t>
      </w:r>
      <w:r w:rsidRPr="00257B76">
        <w:t>te, jugando el papel de sustitu</w:t>
      </w:r>
      <w:r w:rsidR="00EE35B9" w:rsidRPr="00257B76">
        <w:t>ta de la oposición.</w:t>
      </w:r>
    </w:p>
    <w:p w14:paraId="1C054A78" w14:textId="1A7F91ED" w:rsidR="00EE35B9" w:rsidRPr="00257B76" w:rsidRDefault="00D33A58" w:rsidP="00D33A58">
      <w:pPr>
        <w:pStyle w:val="Prrafodelista"/>
        <w:numPr>
          <w:ilvl w:val="0"/>
          <w:numId w:val="19"/>
        </w:numPr>
        <w:spacing w:line="360" w:lineRule="auto"/>
        <w:jc w:val="both"/>
        <w:rPr>
          <w:u w:val="single"/>
        </w:rPr>
      </w:pPr>
      <w:r w:rsidRPr="00257B76">
        <w:t>G</w:t>
      </w:r>
      <w:r w:rsidR="00EE35B9" w:rsidRPr="00257B76">
        <w:t>uerra de 1927 a 1929, donde</w:t>
      </w:r>
      <w:r w:rsidRPr="00257B76">
        <w:t xml:space="preserve"> se</w:t>
      </w:r>
      <w:r w:rsidR="00EE35B9" w:rsidRPr="00257B76">
        <w:t xml:space="preserve"> logró la </w:t>
      </w:r>
      <w:r w:rsidRPr="00257B76">
        <w:t>sumisión total de un ejército. L</w:t>
      </w:r>
      <w:r w:rsidR="00EE35B9" w:rsidRPr="00257B76">
        <w:t xml:space="preserve">a crisis de la </w:t>
      </w:r>
      <w:r w:rsidRPr="00257B76">
        <w:t>presidencia</w:t>
      </w:r>
      <w:r w:rsidR="00EE35B9" w:rsidRPr="00257B76">
        <w:t xml:space="preserve"> 1923 a 1924 puso manifiesto el papel decisivo que los </w:t>
      </w:r>
      <w:r w:rsidRPr="00257B76">
        <w:t>EUA</w:t>
      </w:r>
      <w:r w:rsidR="00EE35B9" w:rsidRPr="00257B76">
        <w:t xml:space="preserve"> jugaban todavía en los asuntos mexicanos. </w:t>
      </w:r>
      <w:r w:rsidRPr="00257B76">
        <w:rPr>
          <w:u w:val="single"/>
        </w:rPr>
        <w:t xml:space="preserve">EUA apoya a Madero, después el pacto de la embajada es el golpe de estado para derrocar a Madero, apoya a Huerta, después a Carranza. Y a través de los acuerdos de Bucareli viene el reconocimiento de los Estados Unidos para el gobierno de Obregón. Obregón pensaba que eran imprescindibles los acuerdos de Bucareli para la estabilidad del país. </w:t>
      </w:r>
    </w:p>
    <w:p w14:paraId="2B0DE566" w14:textId="75035243" w:rsidR="00D33A58" w:rsidRPr="00257B76" w:rsidRDefault="00D33A58" w:rsidP="00D33A58">
      <w:pPr>
        <w:pStyle w:val="Prrafodelista"/>
        <w:numPr>
          <w:ilvl w:val="0"/>
          <w:numId w:val="19"/>
        </w:numPr>
        <w:spacing w:line="360" w:lineRule="auto"/>
        <w:jc w:val="both"/>
        <w:rPr>
          <w:u w:val="single"/>
        </w:rPr>
      </w:pPr>
      <w:r w:rsidRPr="00257B76">
        <w:rPr>
          <w:u w:val="single"/>
        </w:rPr>
        <w:t xml:space="preserve">Obregón sienta las bases de la organización corporativa del estado mexicano en ese entonces. Regímenes muy organicistas, organización a partir de corporaciones, será retomado por muchas décadas después. Obregón identifica los poderes reales, fácticos y los empieza a corporizar, hace de alianzas con ellos, la CROM(ahora la CNTE) era la mas importante de ellos, que representaban los obreros, los agraristas y después los militares. Calles lo perfeccionara. </w:t>
      </w:r>
    </w:p>
    <w:p w14:paraId="20C193AC" w14:textId="3F3CDCCA" w:rsidR="00EE35B9" w:rsidRPr="00257B76" w:rsidRDefault="00D33A58" w:rsidP="00D33A58">
      <w:pPr>
        <w:pStyle w:val="Prrafodelista"/>
        <w:numPr>
          <w:ilvl w:val="0"/>
          <w:numId w:val="19"/>
        </w:numPr>
        <w:spacing w:line="360" w:lineRule="auto"/>
        <w:jc w:val="both"/>
      </w:pPr>
      <w:r w:rsidRPr="00257B76">
        <w:t>Vasconcelos</w:t>
      </w:r>
      <w:r w:rsidR="00EE35B9" w:rsidRPr="00257B76">
        <w:t xml:space="preserve"> fue el encargado de la </w:t>
      </w:r>
      <w:r w:rsidRPr="00257B76">
        <w:t>educación</w:t>
      </w:r>
      <w:r w:rsidR="00EE35B9" w:rsidRPr="00257B76">
        <w:t xml:space="preserve"> en México durante el gobierno de Obregón. Trabajó para producir un hombre nuevo, el mexicano del siglo XX.</w:t>
      </w:r>
    </w:p>
    <w:p w14:paraId="669E8697" w14:textId="0F73CB09" w:rsidR="009E0B7B" w:rsidRPr="00257B76" w:rsidRDefault="00D33A58" w:rsidP="00D33A58">
      <w:pPr>
        <w:pStyle w:val="Prrafodelista"/>
        <w:numPr>
          <w:ilvl w:val="0"/>
          <w:numId w:val="19"/>
        </w:numPr>
        <w:spacing w:line="360" w:lineRule="auto"/>
        <w:jc w:val="both"/>
      </w:pPr>
      <w:r w:rsidRPr="00257B76">
        <w:t>Calles subió al poder</w:t>
      </w:r>
      <w:r w:rsidR="00945ADE" w:rsidRPr="00257B76">
        <w:t xml:space="preserve"> gracias a Obregón</w:t>
      </w:r>
      <w:r w:rsidRPr="00257B76">
        <w:t>. Moisés</w:t>
      </w:r>
      <w:r w:rsidR="00EE35B9" w:rsidRPr="00257B76">
        <w:t xml:space="preserve"> </w:t>
      </w:r>
      <w:r w:rsidRPr="00257B76">
        <w:t>Sáenz</w:t>
      </w:r>
      <w:r w:rsidR="00EE35B9" w:rsidRPr="00257B76">
        <w:t xml:space="preserve"> fue la encarnación de la política educativa de Calles.</w:t>
      </w:r>
      <w:r w:rsidRPr="00257B76">
        <w:t xml:space="preserve"> </w:t>
      </w:r>
      <w:r w:rsidR="00EE35B9" w:rsidRPr="00257B76">
        <w:t>En México la educación reflejaba los puntos de vista del secretario en funciones.</w:t>
      </w:r>
      <w:r w:rsidRPr="00257B76">
        <w:t xml:space="preserve"> L</w:t>
      </w:r>
      <w:r w:rsidR="009E0B7B" w:rsidRPr="00257B76">
        <w:t xml:space="preserve">os intelectuales que surgieron con </w:t>
      </w:r>
      <w:r w:rsidRPr="00257B76">
        <w:t>Vasconcelos</w:t>
      </w:r>
      <w:r w:rsidR="009E0B7B" w:rsidRPr="00257B76">
        <w:t xml:space="preserve">, luchaban contra el </w:t>
      </w:r>
      <w:r w:rsidRPr="00257B76">
        <w:t>nacionalismo</w:t>
      </w:r>
      <w:r w:rsidR="009E0B7B" w:rsidRPr="00257B76">
        <w:t xml:space="preserve"> cultural de Calles, tratando de abrir las artes a otras culturas.</w:t>
      </w:r>
    </w:p>
    <w:p w14:paraId="7E9F5F3B" w14:textId="46E828B8" w:rsidR="00D33A58" w:rsidRPr="00257B76" w:rsidRDefault="00D33A58" w:rsidP="00D33A58">
      <w:pPr>
        <w:pStyle w:val="Prrafodelista"/>
        <w:numPr>
          <w:ilvl w:val="0"/>
          <w:numId w:val="19"/>
        </w:numPr>
        <w:spacing w:line="360" w:lineRule="auto"/>
        <w:jc w:val="both"/>
      </w:pPr>
      <w:r w:rsidRPr="00257B76">
        <w:rPr>
          <w:u w:val="single"/>
        </w:rPr>
        <w:t>Calles 1924-1928; Buscaba un desarrollo económico de corte capitalista y nacionalista.</w:t>
      </w:r>
      <w:r w:rsidRPr="00257B76">
        <w:t xml:space="preserve"> El nacionalismo fue también el factor esencial en el conflicto con la iglesia, supo controlar la situación con esta y con Estados unidos. </w:t>
      </w:r>
    </w:p>
    <w:p w14:paraId="4315444F" w14:textId="06DBC4A8" w:rsidR="00D33A58" w:rsidRPr="00257B76" w:rsidRDefault="00D33A58" w:rsidP="00D33A58">
      <w:pPr>
        <w:pStyle w:val="Prrafodelista"/>
        <w:spacing w:line="360" w:lineRule="auto"/>
        <w:jc w:val="both"/>
      </w:pPr>
      <w:r w:rsidRPr="00257B76">
        <w:t>Calles tuvo que aceptar reformas</w:t>
      </w:r>
      <w:r w:rsidR="00401BA9" w:rsidRPr="00257B76">
        <w:t>, instauradas por Madero,</w:t>
      </w:r>
      <w:r w:rsidRPr="00257B76">
        <w:t xml:space="preserve"> que hicieron posible la reelección de Obregón.</w:t>
      </w:r>
    </w:p>
    <w:p w14:paraId="21EA5781" w14:textId="15B6F6F5" w:rsidR="00D33A58" w:rsidRPr="00257B76" w:rsidRDefault="00D33A58" w:rsidP="00D33A58">
      <w:pPr>
        <w:pStyle w:val="Prrafodelista"/>
        <w:numPr>
          <w:ilvl w:val="0"/>
          <w:numId w:val="19"/>
        </w:numPr>
        <w:spacing w:line="360" w:lineRule="auto"/>
        <w:jc w:val="both"/>
        <w:rPr>
          <w:u w:val="single"/>
        </w:rPr>
      </w:pPr>
      <w:r w:rsidRPr="00257B76">
        <w:rPr>
          <w:u w:val="single"/>
        </w:rPr>
        <w:t xml:space="preserve">La política de la admón. de Calles estuvo dominada primero por una grave crisis de las relaciones entre México y los Estados Unidos por causa del petróleo, después por la crisis de la reelección y por las relaciones de la iglesia-estado. </w:t>
      </w:r>
    </w:p>
    <w:p w14:paraId="654D1B26" w14:textId="0A0D8ADF" w:rsidR="00D33A58" w:rsidRPr="00257B76" w:rsidRDefault="00D33A58" w:rsidP="00D33A58">
      <w:pPr>
        <w:pStyle w:val="Prrafodelista"/>
        <w:spacing w:line="360" w:lineRule="auto"/>
        <w:jc w:val="both"/>
      </w:pPr>
      <w:r w:rsidRPr="00257B76">
        <w:rPr>
          <w:u w:val="single"/>
        </w:rPr>
        <w:t>En cuanto a las relaciones iglesia-estado, Calles adoptó una política extremadamente anticlerical. La geste respondió violentamente y estalló la guerra de los cristeros,</w:t>
      </w:r>
      <w:r w:rsidRPr="00257B76">
        <w:t xml:space="preserve"> guerra en la que los ciudadanos pelearon contra el Estado.</w:t>
      </w:r>
    </w:p>
    <w:p w14:paraId="3EBA8DB6" w14:textId="6D469C6B" w:rsidR="00D33A58" w:rsidRPr="00257B76" w:rsidRDefault="00945ADE" w:rsidP="00D33A58">
      <w:pPr>
        <w:pStyle w:val="Prrafodelista"/>
        <w:numPr>
          <w:ilvl w:val="0"/>
          <w:numId w:val="19"/>
        </w:numPr>
        <w:spacing w:line="360" w:lineRule="auto"/>
        <w:jc w:val="both"/>
      </w:pPr>
      <w:r w:rsidRPr="00257B76">
        <w:t xml:space="preserve">La Constitución de 1917 dio al estado el derecho al control sobre la profesión eclesiástica. En 1926 se aprobó la legislación que transformaba las infracciones religiosas en delitos criminales, y los obispos respondieron suspendiendo los servicios religiosos. Empezó una larga partida de ajedrez en la que intervinieron Roma y Washington, Obregón y los banqueros estatales y finalmente el embajador Morrow. </w:t>
      </w:r>
    </w:p>
    <w:p w14:paraId="4FF46153" w14:textId="3990C6BA" w:rsidR="00945ADE" w:rsidRPr="00257B76" w:rsidRDefault="00945ADE" w:rsidP="00945ADE">
      <w:pPr>
        <w:pStyle w:val="Prrafodelista"/>
        <w:spacing w:line="360" w:lineRule="auto"/>
        <w:jc w:val="both"/>
      </w:pPr>
      <w:r w:rsidRPr="00257B76">
        <w:t>Los primeros disturbios fueron espontáneos y se produjeron después de la suspensión de los oficios religiosos. La supresión no hizo sino expandir la rebelión. A partir de entonces el país se vio inmerso en un estado de guerra que absorbió al 45% del presupuesto nacional.</w:t>
      </w:r>
      <w:r w:rsidR="00401BA9" w:rsidRPr="00257B76">
        <w:t xml:space="preserve"> Esta situación llevo al estado a tratar de lograr un compromiso con la Iglesia para evitar que se llevara a cabo la temida alianza entre los cristeros y José Vasconcelos, candidato a la presidencia de la república. </w:t>
      </w:r>
    </w:p>
    <w:p w14:paraId="50C7FC65" w14:textId="52F1C549" w:rsidR="00945ADE" w:rsidRPr="00257B76" w:rsidRDefault="00945ADE" w:rsidP="00945ADE">
      <w:pPr>
        <w:pStyle w:val="Prrafodelista"/>
        <w:spacing w:line="360" w:lineRule="auto"/>
        <w:jc w:val="both"/>
      </w:pPr>
      <w:r w:rsidRPr="00257B76">
        <w:t>Los cristeros debían su nombre al gobierno, que los había bautizado así tomando como referencia su grito de guerra de “¡Viva Cristo Rey; Viva la Virgen de Guadalupe!”</w:t>
      </w:r>
      <w:r w:rsidR="00401BA9" w:rsidRPr="00257B76">
        <w:t>.</w:t>
      </w:r>
    </w:p>
    <w:p w14:paraId="02248EFD" w14:textId="4F8E22FA" w:rsidR="00401BA9" w:rsidRPr="00257B76" w:rsidRDefault="00401BA9" w:rsidP="00945ADE">
      <w:pPr>
        <w:pStyle w:val="Prrafodelista"/>
        <w:spacing w:line="360" w:lineRule="auto"/>
        <w:jc w:val="both"/>
      </w:pPr>
      <w:r w:rsidRPr="00257B76">
        <w:t xml:space="preserve">Entre el 12 y 21 de junio de 1929 el conflicto fue apaciguado de acuerdo con un plan trazados por el embajador Morrow. </w:t>
      </w:r>
    </w:p>
    <w:p w14:paraId="381407C5" w14:textId="5D755C93" w:rsidR="00401BA9" w:rsidRPr="00257B76" w:rsidRDefault="00401BA9" w:rsidP="00401BA9">
      <w:pPr>
        <w:pStyle w:val="Prrafodelista"/>
        <w:numPr>
          <w:ilvl w:val="0"/>
          <w:numId w:val="19"/>
        </w:numPr>
        <w:spacing w:line="360" w:lineRule="auto"/>
        <w:jc w:val="both"/>
      </w:pPr>
      <w:r w:rsidRPr="00257B76">
        <w:t xml:space="preserve">Álvaro Obregón fue asesinado el 17 de julio de 1928, el día siguiente a su reelección. El día 1 de septiembre de 1928, Calles pronuncio su celebre “testamento político” con el que daba por finalizada la era de los caudillos y abría la era del Estado Institucional, cuya acción inmediata fue la fundación del Partido Nacional Revolucionario (PNR). Además, los Estados Unidos estaban dotando a Calles con el apoyo material que necesitaba para aplastar la revuelta en cuestión de semanas. </w:t>
      </w:r>
    </w:p>
    <w:p w14:paraId="4A875765" w14:textId="7D5345ED" w:rsidR="00401BA9" w:rsidRPr="00257B76" w:rsidRDefault="00401BA9" w:rsidP="00401BA9">
      <w:pPr>
        <w:pStyle w:val="Prrafodelista"/>
        <w:spacing w:line="360" w:lineRule="auto"/>
        <w:jc w:val="both"/>
      </w:pPr>
      <w:r w:rsidRPr="00257B76">
        <w:t xml:space="preserve">El gobierno se había alarmado seriamente ante la posible alianza de las escopetas cristeras en el campo y la popularidad de Vasconcelos en las ciudades, ya que en enero de 1929 ambas fuerzas se habían puesto contacto. El embajador Morrow, Portes Gil </w:t>
      </w:r>
      <w:r w:rsidR="0056163A" w:rsidRPr="00257B76">
        <w:t>y Calles se apresuraron a restablecer la paz con la Iglesia.</w:t>
      </w:r>
    </w:p>
    <w:p w14:paraId="76C84D88" w14:textId="00E08F2A" w:rsidR="0056163A" w:rsidRPr="00257B76" w:rsidRDefault="0056163A" w:rsidP="0056163A">
      <w:pPr>
        <w:pStyle w:val="Prrafodelista"/>
        <w:numPr>
          <w:ilvl w:val="0"/>
          <w:numId w:val="19"/>
        </w:numPr>
        <w:spacing w:line="360" w:lineRule="auto"/>
        <w:jc w:val="both"/>
      </w:pPr>
      <w:r w:rsidRPr="00257B76">
        <w:t xml:space="preserve">El desconocido Ortiz Rubio ganó 20 a 1, Vasconcelos huyó al extranjero. Calles durante seis meses jugo el mismo papel que Obregón había jugado cuando él había sido presidente, hizo y deshizo y controlo todas las secretaría. Fue apodado el jefe máximo y de ahí el nombre otorgado a dicho período: el Maximato.  </w:t>
      </w:r>
    </w:p>
    <w:p w14:paraId="362BDB50" w14:textId="7C31AA87" w:rsidR="009E28DF" w:rsidRPr="00257B76" w:rsidRDefault="009E28DF" w:rsidP="0056163A">
      <w:pPr>
        <w:pStyle w:val="Prrafodelista"/>
        <w:numPr>
          <w:ilvl w:val="0"/>
          <w:numId w:val="19"/>
        </w:numPr>
        <w:spacing w:line="360" w:lineRule="auto"/>
        <w:jc w:val="both"/>
      </w:pPr>
      <w:r w:rsidRPr="00257B76">
        <w:rPr>
          <w:u w:val="single"/>
        </w:rPr>
        <w:t xml:space="preserve">Pascual </w:t>
      </w:r>
      <w:r w:rsidR="00DD6F18" w:rsidRPr="00257B76">
        <w:rPr>
          <w:u w:val="single"/>
        </w:rPr>
        <w:t>Ortiz</w:t>
      </w:r>
      <w:r w:rsidRPr="00257B76">
        <w:rPr>
          <w:u w:val="single"/>
        </w:rPr>
        <w:t xml:space="preserve"> Rubio se enfrenta a Vasconcelos, es el primer candidato por parte del PNR</w:t>
      </w:r>
    </w:p>
    <w:p w14:paraId="701CCFCF" w14:textId="6ECD96BE" w:rsidR="00401BA9" w:rsidRPr="00257B76" w:rsidRDefault="0056163A" w:rsidP="0056163A">
      <w:pPr>
        <w:pStyle w:val="Prrafodelista"/>
        <w:numPr>
          <w:ilvl w:val="0"/>
          <w:numId w:val="19"/>
        </w:numPr>
        <w:spacing w:line="360" w:lineRule="auto"/>
        <w:jc w:val="both"/>
      </w:pPr>
      <w:r w:rsidRPr="00257B76">
        <w:t>La política económica durante el mandato de Calles; l</w:t>
      </w:r>
      <w:r w:rsidR="00401BA9" w:rsidRPr="00257B76">
        <w:t xml:space="preserve">iberación del país de la dominación </w:t>
      </w:r>
      <w:r w:rsidRPr="00257B76">
        <w:t>económica extranjera. Calles f</w:t>
      </w:r>
      <w:r w:rsidR="00401BA9" w:rsidRPr="00257B76">
        <w:t xml:space="preserve">ormaba parte de un programa nacionalista que </w:t>
      </w:r>
      <w:r w:rsidRPr="00257B76">
        <w:t>quería</w:t>
      </w:r>
      <w:r w:rsidR="00401BA9" w:rsidRPr="00257B76">
        <w:t xml:space="preserve"> desarrollar sistemáticamente las fuerzas productivas del país, mientras que la estructura del Estado estaba siendo modificada a través de una reorganización.</w:t>
      </w:r>
    </w:p>
    <w:p w14:paraId="1C5D1B8F" w14:textId="2E42A28B" w:rsidR="00401BA9" w:rsidRPr="00257B76" w:rsidRDefault="0056163A" w:rsidP="00401BA9">
      <w:pPr>
        <w:pStyle w:val="Prrafodelista"/>
        <w:spacing w:line="360" w:lineRule="auto"/>
        <w:jc w:val="both"/>
      </w:pPr>
      <w:r w:rsidRPr="00257B76">
        <w:t>E</w:t>
      </w:r>
      <w:r w:rsidR="00401BA9" w:rsidRPr="00257B76">
        <w:t xml:space="preserve">l Porfiriato y los primeros diez años de la revolución </w:t>
      </w:r>
      <w:r w:rsidRPr="00257B76">
        <w:t>habían</w:t>
      </w:r>
      <w:r w:rsidR="00401BA9" w:rsidRPr="00257B76">
        <w:t xml:space="preserve"> dejado como legado una </w:t>
      </w:r>
      <w:r w:rsidRPr="00257B76">
        <w:t>economía</w:t>
      </w:r>
      <w:r w:rsidR="00401BA9" w:rsidRPr="00257B76">
        <w:t xml:space="preserve"> capitalista con un desarrollo regional muy desigual. </w:t>
      </w:r>
    </w:p>
    <w:p w14:paraId="472DAB2E" w14:textId="77777777" w:rsidR="0056163A" w:rsidRPr="00257B76" w:rsidRDefault="00401BA9" w:rsidP="0056163A">
      <w:pPr>
        <w:pStyle w:val="Prrafodelista"/>
        <w:numPr>
          <w:ilvl w:val="0"/>
          <w:numId w:val="20"/>
        </w:numPr>
        <w:spacing w:line="360" w:lineRule="auto"/>
        <w:jc w:val="both"/>
      </w:pPr>
      <w:r w:rsidRPr="00257B76">
        <w:t>1920-1925  época dorada para México debido a sus exportaciones de petróleo y otros minerales.</w:t>
      </w:r>
      <w:r w:rsidR="0056163A" w:rsidRPr="00257B76">
        <w:t xml:space="preserve"> Despué</w:t>
      </w:r>
      <w:r w:rsidRPr="00257B76">
        <w:t>s ferrocarriles en bancarrota.</w:t>
      </w:r>
      <w:r w:rsidR="0056163A" w:rsidRPr="00257B76">
        <w:t xml:space="preserve"> C</w:t>
      </w:r>
      <w:r w:rsidRPr="00257B76">
        <w:t xml:space="preserve">risis económica, luego crisis financiera. </w:t>
      </w:r>
    </w:p>
    <w:p w14:paraId="41358721" w14:textId="3E0CCB7E" w:rsidR="00401BA9" w:rsidRPr="00257B76" w:rsidRDefault="00401BA9" w:rsidP="0056163A">
      <w:pPr>
        <w:pStyle w:val="Prrafodelista"/>
        <w:spacing w:line="360" w:lineRule="auto"/>
        <w:jc w:val="both"/>
      </w:pPr>
      <w:r w:rsidRPr="00257B76">
        <w:t>Se produjo un descenso considerable de las reservas de oro de México.</w:t>
      </w:r>
      <w:r w:rsidR="0056163A" w:rsidRPr="00257B76">
        <w:t xml:space="preserve"> </w:t>
      </w:r>
      <w:r w:rsidRPr="00257B76">
        <w:t xml:space="preserve">México </w:t>
      </w:r>
      <w:r w:rsidR="0056163A" w:rsidRPr="00257B76">
        <w:t xml:space="preserve">  </w:t>
      </w:r>
      <w:r w:rsidRPr="00257B76">
        <w:t xml:space="preserve">dependía enormemente del comercio exterior para la financiación de su desarrollo interno. </w:t>
      </w:r>
    </w:p>
    <w:p w14:paraId="462B1140" w14:textId="7D41A966" w:rsidR="00DA2392" w:rsidRPr="00257B76" w:rsidRDefault="0056163A" w:rsidP="00DA2392">
      <w:pPr>
        <w:pStyle w:val="Prrafodelista"/>
        <w:spacing w:line="360" w:lineRule="auto"/>
        <w:jc w:val="both"/>
      </w:pPr>
      <w:r w:rsidRPr="00257B76">
        <w:t>L</w:t>
      </w:r>
      <w:r w:rsidR="00401BA9" w:rsidRPr="00257B76">
        <w:t xml:space="preserve">a </w:t>
      </w:r>
      <w:r w:rsidRPr="00257B76">
        <w:t>característica</w:t>
      </w:r>
      <w:r w:rsidR="00401BA9" w:rsidRPr="00257B76">
        <w:t xml:space="preserve"> global de la economía  mexicana siguió siendo, por tant</w:t>
      </w:r>
      <w:r w:rsidRPr="00257B76">
        <w:t>o, una gran dependencia de los Estados U</w:t>
      </w:r>
      <w:r w:rsidR="00401BA9" w:rsidRPr="00257B76">
        <w:t>nidos y de la industria minera, combinación que dio una cierta fr</w:t>
      </w:r>
      <w:r w:rsidRPr="00257B76">
        <w:t>agilidad a la industria mexicana</w:t>
      </w:r>
      <w:r w:rsidR="00401BA9" w:rsidRPr="00257B76">
        <w:t>.</w:t>
      </w:r>
    </w:p>
    <w:p w14:paraId="5EF27889" w14:textId="13BCC963" w:rsidR="00DA2392" w:rsidRPr="00257B76" w:rsidRDefault="00DA2392" w:rsidP="00DA2392">
      <w:pPr>
        <w:pStyle w:val="Ttulo1"/>
        <w:rPr>
          <w:color w:val="auto"/>
        </w:rPr>
      </w:pPr>
      <w:r w:rsidRPr="00257B76">
        <w:rPr>
          <w:color w:val="auto"/>
        </w:rPr>
        <w:t>MÉ</w:t>
      </w:r>
      <w:r w:rsidR="004027CD" w:rsidRPr="00257B76">
        <w:rPr>
          <w:color w:val="auto"/>
        </w:rPr>
        <w:t>XIC</w:t>
      </w:r>
      <w:r w:rsidRPr="00257B76">
        <w:rPr>
          <w:color w:val="auto"/>
        </w:rPr>
        <w:t>O 1930- 1946</w:t>
      </w:r>
    </w:p>
    <w:p w14:paraId="5B5A677C" w14:textId="77777777" w:rsidR="00DA2392" w:rsidRPr="00257B76" w:rsidRDefault="00DA2392" w:rsidP="00DA2392"/>
    <w:p w14:paraId="2BBC4B65" w14:textId="72B32482" w:rsidR="000A017D" w:rsidRPr="00257B76" w:rsidRDefault="000A017D" w:rsidP="000A017D">
      <w:pPr>
        <w:pStyle w:val="Prrafodelista"/>
        <w:numPr>
          <w:ilvl w:val="0"/>
          <w:numId w:val="20"/>
        </w:numPr>
        <w:spacing w:line="360" w:lineRule="auto"/>
        <w:jc w:val="both"/>
        <w:rPr>
          <w:u w:val="single"/>
        </w:rPr>
      </w:pPr>
      <w:r w:rsidRPr="00257B76">
        <w:rPr>
          <w:u w:val="single"/>
        </w:rPr>
        <w:t xml:space="preserve">El cardenismo se ha convertido en una especie de ideología, más que una ideología, una autentica leyenda mítica. Cárdenas creo una dinastía política de cuatro generaciones michoaquenses. Proyecto nacionalista que busca recuperar el papel del estado como motor de la economía, rescatar el campo como mecanismo de desarrollo. Sonorenses </w:t>
      </w:r>
      <w:r w:rsidRPr="00257B76">
        <w:rPr>
          <w:u w:val="single"/>
        </w:rPr>
        <w:sym w:font="Wingdings" w:char="F0E0"/>
      </w:r>
      <w:r w:rsidRPr="00257B76">
        <w:rPr>
          <w:u w:val="single"/>
        </w:rPr>
        <w:t xml:space="preserve"> desarrollo capitalista, clase media rural, liberales del s. XIX; el cardenismo es una reacción frente a esta visión. </w:t>
      </w:r>
    </w:p>
    <w:p w14:paraId="5D8C750D" w14:textId="47CF078F" w:rsidR="000A017D" w:rsidRPr="00257B76" w:rsidRDefault="000A017D" w:rsidP="000A017D">
      <w:pPr>
        <w:pStyle w:val="Prrafodelista"/>
        <w:numPr>
          <w:ilvl w:val="0"/>
          <w:numId w:val="20"/>
        </w:numPr>
        <w:spacing w:line="360" w:lineRule="auto"/>
        <w:jc w:val="both"/>
        <w:rPr>
          <w:u w:val="single"/>
        </w:rPr>
      </w:pPr>
      <w:r w:rsidRPr="00257B76">
        <w:rPr>
          <w:u w:val="single"/>
        </w:rPr>
        <w:t>Proyecto callista, alguien que se inmortalizará en el poder por medio de otras personas. Surge un grupo de jóvenes en desacuerdo con el proyecto callista, ene este contexto el PNR propone a Cárdenas como sucesor a la presidencia de México, estilo peripatético de gobernar, recorrió todo el país y gana las elecciones del 34. Calles pensaba que Cárdenas iba a hacer otro de lo personajes que le dieran el poder. Cárdenas no esta dispuesto a ser otro “Ortiz Rubio”.</w:t>
      </w:r>
    </w:p>
    <w:p w14:paraId="48E1FB69" w14:textId="77777777" w:rsidR="00DD6F18" w:rsidRPr="00257B76" w:rsidRDefault="000A017D" w:rsidP="00DD6F18">
      <w:pPr>
        <w:pStyle w:val="Prrafodelista"/>
        <w:numPr>
          <w:ilvl w:val="0"/>
          <w:numId w:val="20"/>
        </w:numPr>
        <w:spacing w:line="360" w:lineRule="auto"/>
        <w:jc w:val="both"/>
        <w:rPr>
          <w:u w:val="single"/>
        </w:rPr>
      </w:pPr>
      <w:r w:rsidRPr="00257B76">
        <w:rPr>
          <w:u w:val="single"/>
        </w:rPr>
        <w:t xml:space="preserve">El plan sexenal buscaba un estado de dirigismo estatal, repartir las tierras, reforma agraria, restablecer el ejido; propiedad comunal, todo esto en contra de las políticas de Calles. Un estado mucho mas interventor. </w:t>
      </w:r>
      <w:r w:rsidR="00DD6F18" w:rsidRPr="00257B76">
        <w:rPr>
          <w:u w:val="single"/>
        </w:rPr>
        <w:t xml:space="preserve"> Cárdenas hace una ruptura general con Calles, purga de los callistas en el PNR, caciques locales empiezan a cambiar de bando y desconocen su antigua lealtad callista. Cárdenas; PNR a PRM.</w:t>
      </w:r>
    </w:p>
    <w:p w14:paraId="6A95E132" w14:textId="76792AAA" w:rsidR="00DD6F18" w:rsidRPr="00257B76" w:rsidRDefault="00DD6F18" w:rsidP="00DD6F18">
      <w:pPr>
        <w:pStyle w:val="Prrafodelista"/>
        <w:numPr>
          <w:ilvl w:val="0"/>
          <w:numId w:val="20"/>
        </w:numPr>
        <w:spacing w:line="360" w:lineRule="auto"/>
        <w:jc w:val="both"/>
        <w:rPr>
          <w:u w:val="single"/>
        </w:rPr>
      </w:pPr>
      <w:r w:rsidRPr="00257B76">
        <w:rPr>
          <w:u w:val="single"/>
        </w:rPr>
        <w:t xml:space="preserve">Partido de la revolución mexicana, partido mucho mas estatista, establece claramente los cuatro sectores en el diseño del partido, sector campesino, obrero, popular y militar. Sistema político posrevolucionario. Corporizada la sociedad, su participación se da a través de los sectores institucionalizados. </w:t>
      </w:r>
    </w:p>
    <w:p w14:paraId="1867E964" w14:textId="2F8933E1" w:rsidR="00DD6F18" w:rsidRPr="00257B76" w:rsidRDefault="00DD6F18" w:rsidP="00DD6F18">
      <w:pPr>
        <w:pStyle w:val="Prrafodelista"/>
        <w:numPr>
          <w:ilvl w:val="0"/>
          <w:numId w:val="20"/>
        </w:numPr>
        <w:spacing w:line="360" w:lineRule="auto"/>
        <w:jc w:val="both"/>
        <w:rPr>
          <w:u w:val="single"/>
        </w:rPr>
      </w:pPr>
      <w:r w:rsidRPr="00257B76">
        <w:rPr>
          <w:u w:val="single"/>
        </w:rPr>
        <w:t xml:space="preserve">Una de las grandes obras de Cárdenas es la reforma agraria. </w:t>
      </w:r>
    </w:p>
    <w:p w14:paraId="79CA9047" w14:textId="45EB85FD" w:rsidR="00970ED3" w:rsidRPr="00257B76" w:rsidRDefault="00970ED3" w:rsidP="00DD6F18">
      <w:pPr>
        <w:pStyle w:val="Prrafodelista"/>
        <w:numPr>
          <w:ilvl w:val="0"/>
          <w:numId w:val="20"/>
        </w:numPr>
        <w:spacing w:line="360" w:lineRule="auto"/>
        <w:jc w:val="both"/>
        <w:rPr>
          <w:u w:val="single"/>
        </w:rPr>
      </w:pPr>
      <w:r w:rsidRPr="00257B76">
        <w:rPr>
          <w:u w:val="single"/>
        </w:rPr>
        <w:t xml:space="preserve">La mejor política social es la que logra que mas personas salgan de la situación de desventaja. </w:t>
      </w:r>
    </w:p>
    <w:p w14:paraId="0EE750F6" w14:textId="77777777" w:rsidR="00C30BB0" w:rsidRPr="00257B76" w:rsidRDefault="00C30BB0" w:rsidP="00187FB1">
      <w:pPr>
        <w:pStyle w:val="Prrafodelista"/>
        <w:spacing w:line="360" w:lineRule="auto"/>
        <w:jc w:val="both"/>
        <w:rPr>
          <w:u w:val="single"/>
        </w:rPr>
      </w:pPr>
    </w:p>
    <w:p w14:paraId="6382170B" w14:textId="77777777" w:rsidR="009E0B7B" w:rsidRPr="00257B76" w:rsidRDefault="009E0B7B" w:rsidP="00EE35B9">
      <w:pPr>
        <w:spacing w:line="360" w:lineRule="auto"/>
        <w:jc w:val="both"/>
        <w:rPr>
          <w:u w:val="single"/>
        </w:rPr>
      </w:pPr>
    </w:p>
    <w:sectPr w:rsidR="009E0B7B" w:rsidRPr="00257B76" w:rsidSect="007E6B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5F9E1" w14:textId="77777777" w:rsidR="00C30BB0" w:rsidRDefault="00C30BB0" w:rsidP="00764EDA">
      <w:r>
        <w:separator/>
      </w:r>
    </w:p>
  </w:endnote>
  <w:endnote w:type="continuationSeparator" w:id="0">
    <w:p w14:paraId="172D430A" w14:textId="77777777" w:rsidR="00C30BB0" w:rsidRDefault="00C30BB0" w:rsidP="0076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69D4F" w14:textId="77777777" w:rsidR="00C30BB0" w:rsidRDefault="00C30BB0" w:rsidP="00764EDA">
      <w:r>
        <w:separator/>
      </w:r>
    </w:p>
  </w:footnote>
  <w:footnote w:type="continuationSeparator" w:id="0">
    <w:p w14:paraId="16BB42CD" w14:textId="77777777" w:rsidR="00C30BB0" w:rsidRDefault="00C30BB0" w:rsidP="00764EDA">
      <w:r>
        <w:continuationSeparator/>
      </w:r>
    </w:p>
  </w:footnote>
  <w:footnote w:id="1">
    <w:p w14:paraId="7C8EEBFA" w14:textId="15107C1C" w:rsidR="00C30BB0" w:rsidRDefault="00C30BB0" w:rsidP="00764EDA">
      <w:pPr>
        <w:rPr>
          <w:rFonts w:eastAsia="Times New Roman"/>
        </w:rPr>
      </w:pPr>
      <w:r>
        <w:rPr>
          <w:rStyle w:val="Refdenotaalpie"/>
        </w:rPr>
        <w:footnoteRef/>
      </w:r>
      <w:r>
        <w:t xml:space="preserve"> </w:t>
      </w:r>
      <w:r w:rsidRPr="00764EDA">
        <w:rPr>
          <w:rFonts w:ascii="Arial" w:eastAsia="Times New Roman" w:hAnsi="Arial" w:cs="Arial"/>
          <w:color w:val="222222"/>
          <w:sz w:val="16"/>
          <w:szCs w:val="21"/>
          <w:shd w:val="clear" w:color="auto" w:fill="FFFFFF"/>
        </w:rPr>
        <w:t>El </w:t>
      </w:r>
      <w:r w:rsidRPr="00764EDA">
        <w:rPr>
          <w:rFonts w:ascii="Arial" w:eastAsia="Times New Roman" w:hAnsi="Arial" w:cs="Arial"/>
          <w:b/>
          <w:bCs/>
          <w:color w:val="222222"/>
          <w:sz w:val="16"/>
          <w:szCs w:val="21"/>
          <w:shd w:val="clear" w:color="auto" w:fill="FFFFFF"/>
        </w:rPr>
        <w:t>nacional-bolchevismo</w:t>
      </w:r>
      <w:r w:rsidRPr="00764EDA">
        <w:rPr>
          <w:rFonts w:ascii="Arial" w:eastAsia="Times New Roman" w:hAnsi="Arial" w:cs="Arial"/>
          <w:color w:val="222222"/>
          <w:sz w:val="16"/>
          <w:szCs w:val="21"/>
          <w:shd w:val="clear" w:color="auto" w:fill="FFFFFF"/>
        </w:rPr>
        <w:t> es una corriente ideológica surgida en la </w:t>
      </w:r>
      <w:r w:rsidRPr="00764EDA">
        <w:rPr>
          <w:rFonts w:ascii="Arial" w:eastAsia="Times New Roman" w:hAnsi="Arial" w:cs="Arial"/>
          <w:sz w:val="16"/>
          <w:szCs w:val="21"/>
          <w:shd w:val="clear" w:color="auto" w:fill="FFFFFF"/>
        </w:rPr>
        <w:t>década de 1920</w:t>
      </w:r>
      <w:r w:rsidRPr="00764EDA">
        <w:rPr>
          <w:rFonts w:ascii="Arial" w:eastAsia="Times New Roman" w:hAnsi="Arial" w:cs="Arial"/>
          <w:color w:val="222222"/>
          <w:sz w:val="16"/>
          <w:szCs w:val="21"/>
          <w:shd w:val="clear" w:color="auto" w:fill="FFFFFF"/>
        </w:rPr>
        <w:t>,</w:t>
      </w:r>
      <w:r w:rsidRPr="00764EDA">
        <w:rPr>
          <w:rFonts w:ascii="Arial" w:eastAsia="Times New Roman" w:hAnsi="Arial" w:cs="Arial"/>
          <w:color w:val="222222"/>
          <w:sz w:val="18"/>
          <w:shd w:val="clear" w:color="auto" w:fill="FFFFFF"/>
          <w:vertAlign w:val="superscript"/>
        </w:rPr>
        <w:t xml:space="preserve"> </w:t>
      </w:r>
      <w:r w:rsidRPr="00764EDA">
        <w:rPr>
          <w:rFonts w:ascii="Arial" w:eastAsia="Times New Roman" w:hAnsi="Arial" w:cs="Arial"/>
          <w:color w:val="222222"/>
          <w:sz w:val="16"/>
          <w:szCs w:val="21"/>
          <w:shd w:val="clear" w:color="auto" w:fill="FFFFFF"/>
        </w:rPr>
        <w:t>como un intento de combinar la </w:t>
      </w:r>
      <w:r w:rsidRPr="00764EDA">
        <w:rPr>
          <w:rFonts w:ascii="Arial" w:eastAsia="Times New Roman" w:hAnsi="Arial" w:cs="Arial"/>
          <w:sz w:val="16"/>
          <w:szCs w:val="21"/>
          <w:shd w:val="clear" w:color="auto" w:fill="FFFFFF"/>
        </w:rPr>
        <w:t>lucha social anticapitalista</w:t>
      </w:r>
      <w:r w:rsidRPr="00764EDA">
        <w:rPr>
          <w:rFonts w:ascii="Arial" w:eastAsia="Times New Roman" w:hAnsi="Arial" w:cs="Arial"/>
          <w:color w:val="222222"/>
          <w:sz w:val="16"/>
          <w:szCs w:val="21"/>
          <w:shd w:val="clear" w:color="auto" w:fill="FFFFFF"/>
        </w:rPr>
        <w:t> con el </w:t>
      </w:r>
      <w:r w:rsidRPr="00764EDA">
        <w:rPr>
          <w:rFonts w:ascii="Arial" w:eastAsia="Times New Roman" w:hAnsi="Arial" w:cs="Arial"/>
          <w:sz w:val="16"/>
          <w:szCs w:val="21"/>
          <w:shd w:val="clear" w:color="auto" w:fill="FFFFFF"/>
        </w:rPr>
        <w:t>nacionalismo</w:t>
      </w:r>
    </w:p>
    <w:p w14:paraId="6C4DD63F" w14:textId="6D9D3F31" w:rsidR="00C30BB0" w:rsidRDefault="00C30BB0">
      <w:pPr>
        <w:pStyle w:val="Textonotapi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810"/>
    <w:multiLevelType w:val="hybridMultilevel"/>
    <w:tmpl w:val="FF2AA4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E07A8"/>
    <w:multiLevelType w:val="hybridMultilevel"/>
    <w:tmpl w:val="CBDC61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AE6B31"/>
    <w:multiLevelType w:val="hybridMultilevel"/>
    <w:tmpl w:val="301AC14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B444F1"/>
    <w:multiLevelType w:val="hybridMultilevel"/>
    <w:tmpl w:val="F79EFD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8D29C3"/>
    <w:multiLevelType w:val="hybridMultilevel"/>
    <w:tmpl w:val="909085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CE077B"/>
    <w:multiLevelType w:val="hybridMultilevel"/>
    <w:tmpl w:val="C9345F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1D2706"/>
    <w:multiLevelType w:val="hybridMultilevel"/>
    <w:tmpl w:val="2E668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B160F2"/>
    <w:multiLevelType w:val="hybridMultilevel"/>
    <w:tmpl w:val="D6F65E6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F223532"/>
    <w:multiLevelType w:val="hybridMultilevel"/>
    <w:tmpl w:val="1B6A27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EF436B"/>
    <w:multiLevelType w:val="hybridMultilevel"/>
    <w:tmpl w:val="B6E86E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651073"/>
    <w:multiLevelType w:val="hybridMultilevel"/>
    <w:tmpl w:val="A13291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904F85"/>
    <w:multiLevelType w:val="hybridMultilevel"/>
    <w:tmpl w:val="D90C490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0B970FB"/>
    <w:multiLevelType w:val="hybridMultilevel"/>
    <w:tmpl w:val="4A0E4A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0C0065"/>
    <w:multiLevelType w:val="hybridMultilevel"/>
    <w:tmpl w:val="9430A1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C17E60"/>
    <w:multiLevelType w:val="hybridMultilevel"/>
    <w:tmpl w:val="0E6A36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65F1FA5"/>
    <w:multiLevelType w:val="hybridMultilevel"/>
    <w:tmpl w:val="4864A0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ED2062"/>
    <w:multiLevelType w:val="hybridMultilevel"/>
    <w:tmpl w:val="1736D3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060153"/>
    <w:multiLevelType w:val="hybridMultilevel"/>
    <w:tmpl w:val="D2A46AA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9540FC"/>
    <w:multiLevelType w:val="hybridMultilevel"/>
    <w:tmpl w:val="750CDA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E751F1"/>
    <w:multiLevelType w:val="hybridMultilevel"/>
    <w:tmpl w:val="C750BB7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5323379E"/>
    <w:multiLevelType w:val="hybridMultilevel"/>
    <w:tmpl w:val="F18C3D7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53467ABB"/>
    <w:multiLevelType w:val="hybridMultilevel"/>
    <w:tmpl w:val="38CC61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CD16D6"/>
    <w:multiLevelType w:val="hybridMultilevel"/>
    <w:tmpl w:val="AE5683D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581B4035"/>
    <w:multiLevelType w:val="hybridMultilevel"/>
    <w:tmpl w:val="DCB813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52724F"/>
    <w:multiLevelType w:val="hybridMultilevel"/>
    <w:tmpl w:val="325A2B2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E5B058F"/>
    <w:multiLevelType w:val="hybridMultilevel"/>
    <w:tmpl w:val="C542036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67317DC5"/>
    <w:multiLevelType w:val="hybridMultilevel"/>
    <w:tmpl w:val="CEB0BE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3A70D6"/>
    <w:multiLevelType w:val="hybridMultilevel"/>
    <w:tmpl w:val="7458EE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A21190"/>
    <w:multiLevelType w:val="hybridMultilevel"/>
    <w:tmpl w:val="0AA014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FDB6A02"/>
    <w:multiLevelType w:val="hybridMultilevel"/>
    <w:tmpl w:val="8AFEAB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FA5CA9"/>
    <w:multiLevelType w:val="hybridMultilevel"/>
    <w:tmpl w:val="EEBC48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4F6841"/>
    <w:multiLevelType w:val="hybridMultilevel"/>
    <w:tmpl w:val="CBD4F76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F40D05"/>
    <w:multiLevelType w:val="hybridMultilevel"/>
    <w:tmpl w:val="EBC6CE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90574BF"/>
    <w:multiLevelType w:val="hybridMultilevel"/>
    <w:tmpl w:val="131446B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A352115"/>
    <w:multiLevelType w:val="hybridMultilevel"/>
    <w:tmpl w:val="A92ED1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0"/>
  </w:num>
  <w:num w:numId="4">
    <w:abstractNumId w:val="26"/>
  </w:num>
  <w:num w:numId="5">
    <w:abstractNumId w:val="30"/>
  </w:num>
  <w:num w:numId="6">
    <w:abstractNumId w:val="23"/>
  </w:num>
  <w:num w:numId="7">
    <w:abstractNumId w:val="5"/>
  </w:num>
  <w:num w:numId="8">
    <w:abstractNumId w:val="31"/>
  </w:num>
  <w:num w:numId="9">
    <w:abstractNumId w:val="11"/>
  </w:num>
  <w:num w:numId="10">
    <w:abstractNumId w:val="14"/>
  </w:num>
  <w:num w:numId="11">
    <w:abstractNumId w:val="27"/>
  </w:num>
  <w:num w:numId="12">
    <w:abstractNumId w:val="17"/>
  </w:num>
  <w:num w:numId="13">
    <w:abstractNumId w:val="3"/>
  </w:num>
  <w:num w:numId="14">
    <w:abstractNumId w:val="1"/>
  </w:num>
  <w:num w:numId="15">
    <w:abstractNumId w:val="32"/>
  </w:num>
  <w:num w:numId="16">
    <w:abstractNumId w:val="21"/>
  </w:num>
  <w:num w:numId="17">
    <w:abstractNumId w:val="4"/>
  </w:num>
  <w:num w:numId="18">
    <w:abstractNumId w:val="9"/>
  </w:num>
  <w:num w:numId="19">
    <w:abstractNumId w:val="18"/>
  </w:num>
  <w:num w:numId="20">
    <w:abstractNumId w:val="29"/>
  </w:num>
  <w:num w:numId="21">
    <w:abstractNumId w:val="19"/>
  </w:num>
  <w:num w:numId="22">
    <w:abstractNumId w:val="13"/>
  </w:num>
  <w:num w:numId="23">
    <w:abstractNumId w:val="2"/>
  </w:num>
  <w:num w:numId="24">
    <w:abstractNumId w:val="33"/>
  </w:num>
  <w:num w:numId="25">
    <w:abstractNumId w:val="15"/>
  </w:num>
  <w:num w:numId="26">
    <w:abstractNumId w:val="7"/>
  </w:num>
  <w:num w:numId="27">
    <w:abstractNumId w:val="12"/>
  </w:num>
  <w:num w:numId="28">
    <w:abstractNumId w:val="22"/>
  </w:num>
  <w:num w:numId="29">
    <w:abstractNumId w:val="34"/>
  </w:num>
  <w:num w:numId="30">
    <w:abstractNumId w:val="8"/>
  </w:num>
  <w:num w:numId="31">
    <w:abstractNumId w:val="24"/>
  </w:num>
  <w:num w:numId="32">
    <w:abstractNumId w:val="16"/>
  </w:num>
  <w:num w:numId="33">
    <w:abstractNumId w:val="25"/>
  </w:num>
  <w:num w:numId="34">
    <w:abstractNumId w:val="1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7B"/>
    <w:rsid w:val="0000505A"/>
    <w:rsid w:val="00015590"/>
    <w:rsid w:val="000179D8"/>
    <w:rsid w:val="0003544C"/>
    <w:rsid w:val="00071345"/>
    <w:rsid w:val="00083A26"/>
    <w:rsid w:val="000A017D"/>
    <w:rsid w:val="000A7BB1"/>
    <w:rsid w:val="000C4FAD"/>
    <w:rsid w:val="000D58B9"/>
    <w:rsid w:val="001016F5"/>
    <w:rsid w:val="00104F14"/>
    <w:rsid w:val="0011762E"/>
    <w:rsid w:val="001439BE"/>
    <w:rsid w:val="00163EAD"/>
    <w:rsid w:val="00183C20"/>
    <w:rsid w:val="00187FB1"/>
    <w:rsid w:val="001A567B"/>
    <w:rsid w:val="001B274C"/>
    <w:rsid w:val="001D314E"/>
    <w:rsid w:val="001F72D4"/>
    <w:rsid w:val="0020730C"/>
    <w:rsid w:val="00211E00"/>
    <w:rsid w:val="002358B9"/>
    <w:rsid w:val="002450B4"/>
    <w:rsid w:val="00257B76"/>
    <w:rsid w:val="002715D3"/>
    <w:rsid w:val="00296EE5"/>
    <w:rsid w:val="002B34FA"/>
    <w:rsid w:val="002C45C4"/>
    <w:rsid w:val="002D302F"/>
    <w:rsid w:val="00325750"/>
    <w:rsid w:val="0035783E"/>
    <w:rsid w:val="003908BD"/>
    <w:rsid w:val="0039103F"/>
    <w:rsid w:val="003C4AF6"/>
    <w:rsid w:val="003C4F49"/>
    <w:rsid w:val="003E5EB5"/>
    <w:rsid w:val="00401BA9"/>
    <w:rsid w:val="004027CD"/>
    <w:rsid w:val="004164AE"/>
    <w:rsid w:val="0047524F"/>
    <w:rsid w:val="00475258"/>
    <w:rsid w:val="0048101D"/>
    <w:rsid w:val="00491261"/>
    <w:rsid w:val="0049603B"/>
    <w:rsid w:val="004C6091"/>
    <w:rsid w:val="004E4500"/>
    <w:rsid w:val="00520DC6"/>
    <w:rsid w:val="00533543"/>
    <w:rsid w:val="00546895"/>
    <w:rsid w:val="00547C5D"/>
    <w:rsid w:val="00560983"/>
    <w:rsid w:val="0056163A"/>
    <w:rsid w:val="005743A1"/>
    <w:rsid w:val="0059148A"/>
    <w:rsid w:val="005A5375"/>
    <w:rsid w:val="005B1134"/>
    <w:rsid w:val="005F2F2A"/>
    <w:rsid w:val="006029B5"/>
    <w:rsid w:val="00607229"/>
    <w:rsid w:val="00616CFC"/>
    <w:rsid w:val="006308AA"/>
    <w:rsid w:val="00637187"/>
    <w:rsid w:val="00650F0D"/>
    <w:rsid w:val="0066690B"/>
    <w:rsid w:val="006743C4"/>
    <w:rsid w:val="006B037E"/>
    <w:rsid w:val="006B6064"/>
    <w:rsid w:val="006F6B26"/>
    <w:rsid w:val="00724D3B"/>
    <w:rsid w:val="00747027"/>
    <w:rsid w:val="00752CE3"/>
    <w:rsid w:val="00764EDA"/>
    <w:rsid w:val="00765ED3"/>
    <w:rsid w:val="007A62B1"/>
    <w:rsid w:val="007C4F43"/>
    <w:rsid w:val="007C77A0"/>
    <w:rsid w:val="007D0CAA"/>
    <w:rsid w:val="007E6B81"/>
    <w:rsid w:val="00843C3F"/>
    <w:rsid w:val="00851366"/>
    <w:rsid w:val="00853163"/>
    <w:rsid w:val="008D2D05"/>
    <w:rsid w:val="008D6755"/>
    <w:rsid w:val="008F35A8"/>
    <w:rsid w:val="00935A1E"/>
    <w:rsid w:val="00936139"/>
    <w:rsid w:val="00945ADE"/>
    <w:rsid w:val="00970ED3"/>
    <w:rsid w:val="00973794"/>
    <w:rsid w:val="00974D3A"/>
    <w:rsid w:val="009A1E22"/>
    <w:rsid w:val="009A2FD2"/>
    <w:rsid w:val="009B25D9"/>
    <w:rsid w:val="009D2FF9"/>
    <w:rsid w:val="009E0B7B"/>
    <w:rsid w:val="009E28DF"/>
    <w:rsid w:val="009F57EA"/>
    <w:rsid w:val="00A36F38"/>
    <w:rsid w:val="00A55280"/>
    <w:rsid w:val="00A61882"/>
    <w:rsid w:val="00A65B2F"/>
    <w:rsid w:val="00A766BC"/>
    <w:rsid w:val="00AB058E"/>
    <w:rsid w:val="00AE38A6"/>
    <w:rsid w:val="00AE4CD0"/>
    <w:rsid w:val="00B03CB7"/>
    <w:rsid w:val="00B80978"/>
    <w:rsid w:val="00B8435B"/>
    <w:rsid w:val="00B97928"/>
    <w:rsid w:val="00BB7198"/>
    <w:rsid w:val="00BD1B26"/>
    <w:rsid w:val="00C10239"/>
    <w:rsid w:val="00C30BB0"/>
    <w:rsid w:val="00C560B5"/>
    <w:rsid w:val="00C61CD2"/>
    <w:rsid w:val="00C65712"/>
    <w:rsid w:val="00C67676"/>
    <w:rsid w:val="00C71A02"/>
    <w:rsid w:val="00CC7231"/>
    <w:rsid w:val="00D14B1A"/>
    <w:rsid w:val="00D168A3"/>
    <w:rsid w:val="00D22A05"/>
    <w:rsid w:val="00D32308"/>
    <w:rsid w:val="00D33A58"/>
    <w:rsid w:val="00D37AE8"/>
    <w:rsid w:val="00D77EE1"/>
    <w:rsid w:val="00DA1483"/>
    <w:rsid w:val="00DA2392"/>
    <w:rsid w:val="00DD6F18"/>
    <w:rsid w:val="00DE3C2E"/>
    <w:rsid w:val="00DF461C"/>
    <w:rsid w:val="00E05C9D"/>
    <w:rsid w:val="00E27DBB"/>
    <w:rsid w:val="00E7010D"/>
    <w:rsid w:val="00E72ED3"/>
    <w:rsid w:val="00E8650F"/>
    <w:rsid w:val="00E91353"/>
    <w:rsid w:val="00EA4023"/>
    <w:rsid w:val="00EB3A0F"/>
    <w:rsid w:val="00ED1270"/>
    <w:rsid w:val="00EE35B9"/>
    <w:rsid w:val="00EF7191"/>
    <w:rsid w:val="00F2792C"/>
    <w:rsid w:val="00F52149"/>
    <w:rsid w:val="00F53170"/>
    <w:rsid w:val="00F94D14"/>
    <w:rsid w:val="00FA5966"/>
    <w:rsid w:val="00FB05DB"/>
    <w:rsid w:val="00FC1FB9"/>
    <w:rsid w:val="00FD41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EE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56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67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1A567B"/>
    <w:pPr>
      <w:ind w:left="720"/>
      <w:contextualSpacing/>
    </w:pPr>
  </w:style>
  <w:style w:type="paragraph" w:styleId="Textodeglobo">
    <w:name w:val="Balloon Text"/>
    <w:basedOn w:val="Normal"/>
    <w:link w:val="TextodegloboCar"/>
    <w:uiPriority w:val="99"/>
    <w:semiHidden/>
    <w:unhideWhenUsed/>
    <w:rsid w:val="006072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7229"/>
    <w:rPr>
      <w:rFonts w:ascii="Lucida Grande" w:hAnsi="Lucida Grande" w:cs="Lucida Grande"/>
      <w:sz w:val="18"/>
      <w:szCs w:val="18"/>
    </w:rPr>
  </w:style>
  <w:style w:type="character" w:styleId="Hipervnculo">
    <w:name w:val="Hyperlink"/>
    <w:basedOn w:val="Fuentedeprrafopredeter"/>
    <w:uiPriority w:val="99"/>
    <w:unhideWhenUsed/>
    <w:rsid w:val="00EB3A0F"/>
    <w:rPr>
      <w:color w:val="0000FF" w:themeColor="hyperlink"/>
      <w:u w:val="single"/>
    </w:rPr>
  </w:style>
  <w:style w:type="paragraph" w:styleId="Textonotapie">
    <w:name w:val="footnote text"/>
    <w:basedOn w:val="Normal"/>
    <w:link w:val="TextonotapieCar"/>
    <w:uiPriority w:val="99"/>
    <w:unhideWhenUsed/>
    <w:rsid w:val="00764EDA"/>
  </w:style>
  <w:style w:type="character" w:customStyle="1" w:styleId="TextonotapieCar">
    <w:name w:val="Texto nota pie Car"/>
    <w:basedOn w:val="Fuentedeprrafopredeter"/>
    <w:link w:val="Textonotapie"/>
    <w:uiPriority w:val="99"/>
    <w:rsid w:val="00764EDA"/>
  </w:style>
  <w:style w:type="character" w:styleId="Refdenotaalpie">
    <w:name w:val="footnote reference"/>
    <w:basedOn w:val="Fuentedeprrafopredeter"/>
    <w:uiPriority w:val="99"/>
    <w:unhideWhenUsed/>
    <w:rsid w:val="00764E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56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67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1A567B"/>
    <w:pPr>
      <w:ind w:left="720"/>
      <w:contextualSpacing/>
    </w:pPr>
  </w:style>
  <w:style w:type="paragraph" w:styleId="Textodeglobo">
    <w:name w:val="Balloon Text"/>
    <w:basedOn w:val="Normal"/>
    <w:link w:val="TextodegloboCar"/>
    <w:uiPriority w:val="99"/>
    <w:semiHidden/>
    <w:unhideWhenUsed/>
    <w:rsid w:val="006072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7229"/>
    <w:rPr>
      <w:rFonts w:ascii="Lucida Grande" w:hAnsi="Lucida Grande" w:cs="Lucida Grande"/>
      <w:sz w:val="18"/>
      <w:szCs w:val="18"/>
    </w:rPr>
  </w:style>
  <w:style w:type="character" w:styleId="Hipervnculo">
    <w:name w:val="Hyperlink"/>
    <w:basedOn w:val="Fuentedeprrafopredeter"/>
    <w:uiPriority w:val="99"/>
    <w:unhideWhenUsed/>
    <w:rsid w:val="00EB3A0F"/>
    <w:rPr>
      <w:color w:val="0000FF" w:themeColor="hyperlink"/>
      <w:u w:val="single"/>
    </w:rPr>
  </w:style>
  <w:style w:type="paragraph" w:styleId="Textonotapie">
    <w:name w:val="footnote text"/>
    <w:basedOn w:val="Normal"/>
    <w:link w:val="TextonotapieCar"/>
    <w:uiPriority w:val="99"/>
    <w:unhideWhenUsed/>
    <w:rsid w:val="00764EDA"/>
  </w:style>
  <w:style w:type="character" w:customStyle="1" w:styleId="TextonotapieCar">
    <w:name w:val="Texto nota pie Car"/>
    <w:basedOn w:val="Fuentedeprrafopredeter"/>
    <w:link w:val="Textonotapie"/>
    <w:uiPriority w:val="99"/>
    <w:rsid w:val="00764EDA"/>
  </w:style>
  <w:style w:type="character" w:styleId="Refdenotaalpie">
    <w:name w:val="footnote reference"/>
    <w:basedOn w:val="Fuentedeprrafopredeter"/>
    <w:uiPriority w:val="99"/>
    <w:unhideWhenUsed/>
    <w:rsid w:val="00764E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6752">
      <w:bodyDiv w:val="1"/>
      <w:marLeft w:val="0"/>
      <w:marRight w:val="0"/>
      <w:marTop w:val="0"/>
      <w:marBottom w:val="0"/>
      <w:divBdr>
        <w:top w:val="none" w:sz="0" w:space="0" w:color="auto"/>
        <w:left w:val="none" w:sz="0" w:space="0" w:color="auto"/>
        <w:bottom w:val="none" w:sz="0" w:space="0" w:color="auto"/>
        <w:right w:val="none" w:sz="0" w:space="0" w:color="auto"/>
      </w:divBdr>
    </w:div>
    <w:div w:id="721099640">
      <w:bodyDiv w:val="1"/>
      <w:marLeft w:val="0"/>
      <w:marRight w:val="0"/>
      <w:marTop w:val="0"/>
      <w:marBottom w:val="0"/>
      <w:divBdr>
        <w:top w:val="none" w:sz="0" w:space="0" w:color="auto"/>
        <w:left w:val="none" w:sz="0" w:space="0" w:color="auto"/>
        <w:bottom w:val="none" w:sz="0" w:space="0" w:color="auto"/>
        <w:right w:val="none" w:sz="0" w:space="0" w:color="auto"/>
      </w:divBdr>
    </w:div>
    <w:div w:id="2063552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896B93-6096-5C4A-BAE7-45AD841026B3}"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s-ES"/>
        </a:p>
      </dgm:t>
    </dgm:pt>
    <dgm:pt modelId="{1DA7A3E7-77CF-8544-9F24-45075DBE04E3}">
      <dgm:prSet phldrT="[Texto]">
        <dgm:style>
          <a:lnRef idx="2">
            <a:schemeClr val="dk1"/>
          </a:lnRef>
          <a:fillRef idx="1">
            <a:schemeClr val="lt1"/>
          </a:fillRef>
          <a:effectRef idx="0">
            <a:schemeClr val="dk1"/>
          </a:effectRef>
          <a:fontRef idx="minor">
            <a:schemeClr val="dk1"/>
          </a:fontRef>
        </dgm:style>
      </dgm:prSet>
      <dgm:spPr/>
      <dgm:t>
        <a:bodyPr/>
        <a:lstStyle/>
        <a:p>
          <a:r>
            <a:rPr lang="es-ES"/>
            <a:t>Madero vs Porfirio D</a:t>
          </a:r>
          <a:r>
            <a:rPr lang="es-ES"/>
            <a:t>íaz</a:t>
          </a:r>
          <a:endParaRPr lang="es-ES"/>
        </a:p>
      </dgm:t>
    </dgm:pt>
    <dgm:pt modelId="{235B4460-6E0C-F04D-9826-90504F987AA0}" type="parTrans" cxnId="{E111096F-F769-3D41-8DE2-144473241A7B}">
      <dgm:prSet/>
      <dgm:spPr/>
      <dgm:t>
        <a:bodyPr/>
        <a:lstStyle/>
        <a:p>
          <a:endParaRPr lang="es-ES"/>
        </a:p>
      </dgm:t>
    </dgm:pt>
    <dgm:pt modelId="{F11293B3-95C4-3F42-A94D-A9376478F207}" type="sibTrans" cxnId="{E111096F-F769-3D41-8DE2-144473241A7B}">
      <dgm:prSet/>
      <dgm:spPr/>
      <dgm:t>
        <a:bodyPr/>
        <a:lstStyle/>
        <a:p>
          <a:endParaRPr lang="es-ES"/>
        </a:p>
      </dgm:t>
    </dgm:pt>
    <dgm:pt modelId="{04102B2B-3D53-0140-AB32-C50713030966}">
      <dgm:prSet phldrT="[Texto]">
        <dgm:style>
          <a:lnRef idx="2">
            <a:schemeClr val="dk1"/>
          </a:lnRef>
          <a:fillRef idx="1">
            <a:schemeClr val="lt1"/>
          </a:fillRef>
          <a:effectRef idx="0">
            <a:schemeClr val="dk1"/>
          </a:effectRef>
          <a:fontRef idx="minor">
            <a:schemeClr val="dk1"/>
          </a:fontRef>
        </dgm:style>
      </dgm:prSet>
      <dgm:spPr/>
      <dgm:t>
        <a:bodyPr/>
        <a:lstStyle/>
        <a:p>
          <a:r>
            <a:rPr lang="es-ES"/>
            <a:t>Zapatistas/Orozco/B. Reyes/F. D</a:t>
          </a:r>
          <a:r>
            <a:rPr lang="es-ES"/>
            <a:t>íaz vs Madero</a:t>
          </a:r>
          <a:endParaRPr lang="es-ES"/>
        </a:p>
      </dgm:t>
    </dgm:pt>
    <dgm:pt modelId="{6BBB0C0F-6A97-224E-9A24-D4457EC7A327}" type="parTrans" cxnId="{08630ABA-C20C-EC4C-9CFC-AB63AB6BB08F}">
      <dgm:prSet/>
      <dgm:spPr/>
      <dgm:t>
        <a:bodyPr/>
        <a:lstStyle/>
        <a:p>
          <a:endParaRPr lang="es-ES"/>
        </a:p>
      </dgm:t>
    </dgm:pt>
    <dgm:pt modelId="{33BCC835-5918-DB4F-B4EB-A811EFD1699C}" type="sibTrans" cxnId="{08630ABA-C20C-EC4C-9CFC-AB63AB6BB08F}">
      <dgm:prSet/>
      <dgm:spPr/>
      <dgm:t>
        <a:bodyPr/>
        <a:lstStyle/>
        <a:p>
          <a:endParaRPr lang="es-ES"/>
        </a:p>
      </dgm:t>
    </dgm:pt>
    <dgm:pt modelId="{8A303265-A4A0-8844-9AF0-EC894CF4B562}">
      <dgm:prSet phldrT="[Texto]"/>
      <dgm:spPr/>
      <dgm:t>
        <a:bodyPr/>
        <a:lstStyle/>
        <a:p>
          <a:r>
            <a:rPr lang="es-ES"/>
            <a:t>1910</a:t>
          </a:r>
        </a:p>
      </dgm:t>
    </dgm:pt>
    <dgm:pt modelId="{7C767285-D4A3-4D45-A653-D13CAD016AAB}" type="parTrans" cxnId="{65F636F1-39B3-BF40-9F82-3F5EE6B8BD66}">
      <dgm:prSet/>
      <dgm:spPr/>
      <dgm:t>
        <a:bodyPr/>
        <a:lstStyle/>
        <a:p>
          <a:endParaRPr lang="es-ES"/>
        </a:p>
      </dgm:t>
    </dgm:pt>
    <dgm:pt modelId="{F291AD65-89FB-B141-8A15-04257CF60415}" type="sibTrans" cxnId="{65F636F1-39B3-BF40-9F82-3F5EE6B8BD66}">
      <dgm:prSet/>
      <dgm:spPr/>
      <dgm:t>
        <a:bodyPr/>
        <a:lstStyle/>
        <a:p>
          <a:endParaRPr lang="es-ES"/>
        </a:p>
      </dgm:t>
    </dgm:pt>
    <dgm:pt modelId="{40374D42-E591-5B4B-8B6C-8970B44A126A}">
      <dgm:prSet phldrT="[Texto]"/>
      <dgm:spPr/>
      <dgm:t>
        <a:bodyPr/>
        <a:lstStyle/>
        <a:p>
          <a:r>
            <a:rPr lang="es-ES"/>
            <a:t>1912</a:t>
          </a:r>
        </a:p>
      </dgm:t>
    </dgm:pt>
    <dgm:pt modelId="{5A6EDE25-63E1-E444-8A50-B24742AF5D87}" type="parTrans" cxnId="{95A814CA-2FBF-BA46-8A45-3CFD13E40335}">
      <dgm:prSet/>
      <dgm:spPr/>
      <dgm:t>
        <a:bodyPr/>
        <a:lstStyle/>
        <a:p>
          <a:endParaRPr lang="es-ES"/>
        </a:p>
      </dgm:t>
    </dgm:pt>
    <dgm:pt modelId="{3D68C6A4-4088-B54A-8E49-4D43C521B577}" type="sibTrans" cxnId="{95A814CA-2FBF-BA46-8A45-3CFD13E40335}">
      <dgm:prSet/>
      <dgm:spPr/>
      <dgm:t>
        <a:bodyPr/>
        <a:lstStyle/>
        <a:p>
          <a:endParaRPr lang="es-ES"/>
        </a:p>
      </dgm:t>
    </dgm:pt>
    <dgm:pt modelId="{D63AF5E9-0AB6-3547-89E2-4974C2ED968D}">
      <dgm:prSet phldrT="[Texto]">
        <dgm:style>
          <a:lnRef idx="2">
            <a:schemeClr val="dk1"/>
          </a:lnRef>
          <a:fillRef idx="1">
            <a:schemeClr val="lt1"/>
          </a:fillRef>
          <a:effectRef idx="0">
            <a:schemeClr val="dk1"/>
          </a:effectRef>
          <a:fontRef idx="minor">
            <a:schemeClr val="dk1"/>
          </a:fontRef>
        </dgm:style>
      </dgm:prSet>
      <dgm:spPr/>
      <dgm:t>
        <a:bodyPr/>
        <a:lstStyle/>
        <a:p>
          <a:r>
            <a:rPr lang="es-ES"/>
            <a:t>Carranza/Villa/Zapata/Sonora vs Huerta</a:t>
          </a:r>
        </a:p>
      </dgm:t>
    </dgm:pt>
    <dgm:pt modelId="{D754C04A-261B-5342-97D3-479607000615}" type="parTrans" cxnId="{6800D9F8-F252-8A46-BB17-DBBBE3E94A80}">
      <dgm:prSet/>
      <dgm:spPr/>
      <dgm:t>
        <a:bodyPr/>
        <a:lstStyle/>
        <a:p>
          <a:endParaRPr lang="es-ES"/>
        </a:p>
      </dgm:t>
    </dgm:pt>
    <dgm:pt modelId="{436B12E6-79CF-9D4C-9E16-CFAC5B241A8E}" type="sibTrans" cxnId="{6800D9F8-F252-8A46-BB17-DBBBE3E94A80}">
      <dgm:prSet/>
      <dgm:spPr/>
      <dgm:t>
        <a:bodyPr/>
        <a:lstStyle/>
        <a:p>
          <a:endParaRPr lang="es-ES"/>
        </a:p>
      </dgm:t>
    </dgm:pt>
    <dgm:pt modelId="{B1CF23C5-2425-374D-A667-514FE81F728F}">
      <dgm:prSet phldrT="[Texto]"/>
      <dgm:spPr/>
      <dgm:t>
        <a:bodyPr/>
        <a:lstStyle/>
        <a:p>
          <a:r>
            <a:rPr lang="es-ES"/>
            <a:t>Victoriano Huerta</a:t>
          </a:r>
        </a:p>
      </dgm:t>
    </dgm:pt>
    <dgm:pt modelId="{C7431870-BC23-1743-82F1-C54B9E9FEE1C}" type="parTrans" cxnId="{6B2F0A69-A467-B94C-9829-5C601242916B}">
      <dgm:prSet/>
      <dgm:spPr/>
      <dgm:t>
        <a:bodyPr/>
        <a:lstStyle/>
        <a:p>
          <a:endParaRPr lang="es-ES"/>
        </a:p>
      </dgm:t>
    </dgm:pt>
    <dgm:pt modelId="{A9B68955-E7AB-8A4A-9FC9-738A419611DD}" type="sibTrans" cxnId="{6B2F0A69-A467-B94C-9829-5C601242916B}">
      <dgm:prSet/>
      <dgm:spPr/>
      <dgm:t>
        <a:bodyPr/>
        <a:lstStyle/>
        <a:p>
          <a:endParaRPr lang="es-ES"/>
        </a:p>
      </dgm:t>
    </dgm:pt>
    <dgm:pt modelId="{8E32820A-A78F-A749-BC87-2350B93E015A}">
      <dgm:prSet phldrT="[Texto]">
        <dgm:style>
          <a:lnRef idx="2">
            <a:schemeClr val="dk1"/>
          </a:lnRef>
          <a:fillRef idx="1">
            <a:schemeClr val="lt1"/>
          </a:fillRef>
          <a:effectRef idx="0">
            <a:schemeClr val="dk1"/>
          </a:effectRef>
          <a:fontRef idx="minor">
            <a:schemeClr val="dk1"/>
          </a:fontRef>
        </dgm:style>
      </dgm:prSet>
      <dgm:spPr/>
      <dgm:t>
        <a:bodyPr/>
        <a:lstStyle/>
        <a:p>
          <a:r>
            <a:rPr lang="es-ES"/>
            <a:t>Villa/Zapata vs Carranza/Zonora</a:t>
          </a:r>
        </a:p>
      </dgm:t>
    </dgm:pt>
    <dgm:pt modelId="{3BE58187-7DE3-9C4E-910F-6EEBA01107CA}" type="parTrans" cxnId="{EB922BB4-4649-9949-811D-5D7548CDE9DC}">
      <dgm:prSet/>
      <dgm:spPr/>
      <dgm:t>
        <a:bodyPr/>
        <a:lstStyle/>
        <a:p>
          <a:endParaRPr lang="es-ES"/>
        </a:p>
      </dgm:t>
    </dgm:pt>
    <dgm:pt modelId="{FD7F7FF0-5288-FD48-9374-6D23B8F8D359}" type="sibTrans" cxnId="{EB922BB4-4649-9949-811D-5D7548CDE9DC}">
      <dgm:prSet/>
      <dgm:spPr/>
      <dgm:t>
        <a:bodyPr/>
        <a:lstStyle/>
        <a:p>
          <a:endParaRPr lang="es-ES"/>
        </a:p>
      </dgm:t>
    </dgm:pt>
    <dgm:pt modelId="{D8BCC8A6-0C95-D047-91DB-45DCC6F99556}">
      <dgm:prSet phldrT="[Texto]"/>
      <dgm:spPr/>
      <dgm:t>
        <a:bodyPr/>
        <a:lstStyle/>
        <a:p>
          <a:r>
            <a:rPr lang="es-ES"/>
            <a:t>1915-1916</a:t>
          </a:r>
        </a:p>
      </dgm:t>
    </dgm:pt>
    <dgm:pt modelId="{2B8370E4-1A85-CB41-9324-FB5344B4EBBF}" type="parTrans" cxnId="{B18992F9-9339-0F44-87BC-84B9859390DF}">
      <dgm:prSet/>
      <dgm:spPr/>
      <dgm:t>
        <a:bodyPr/>
        <a:lstStyle/>
        <a:p>
          <a:endParaRPr lang="es-ES"/>
        </a:p>
      </dgm:t>
    </dgm:pt>
    <dgm:pt modelId="{8DA0C362-754C-E04D-8DE5-1BF22FD88F22}" type="sibTrans" cxnId="{B18992F9-9339-0F44-87BC-84B9859390DF}">
      <dgm:prSet/>
      <dgm:spPr/>
      <dgm:t>
        <a:bodyPr/>
        <a:lstStyle/>
        <a:p>
          <a:endParaRPr lang="es-ES"/>
        </a:p>
      </dgm:t>
    </dgm:pt>
    <dgm:pt modelId="{BBA9169B-B70C-C44B-B94C-F55151FCD18D}">
      <dgm:prSet phldrT="[Texto]">
        <dgm:style>
          <a:lnRef idx="2">
            <a:schemeClr val="dk1"/>
          </a:lnRef>
          <a:fillRef idx="1">
            <a:schemeClr val="lt1"/>
          </a:fillRef>
          <a:effectRef idx="0">
            <a:schemeClr val="dk1"/>
          </a:effectRef>
          <a:fontRef idx="minor">
            <a:schemeClr val="dk1"/>
          </a:fontRef>
        </dgm:style>
      </dgm:prSet>
      <dgm:spPr/>
      <dgm:t>
        <a:bodyPr/>
        <a:lstStyle/>
        <a:p>
          <a:r>
            <a:rPr lang="es-ES"/>
            <a:t>Sonora vs Carranza</a:t>
          </a:r>
        </a:p>
      </dgm:t>
    </dgm:pt>
    <dgm:pt modelId="{16FCE6F5-7679-0546-A74E-BE92CF3C0B8B}" type="parTrans" cxnId="{5B091C7F-CFDB-3546-BAF9-0A5EF8CE1572}">
      <dgm:prSet/>
      <dgm:spPr/>
      <dgm:t>
        <a:bodyPr/>
        <a:lstStyle/>
        <a:p>
          <a:endParaRPr lang="es-ES"/>
        </a:p>
      </dgm:t>
    </dgm:pt>
    <dgm:pt modelId="{7533F5F1-633A-BB4F-B2B9-0FD7B9854026}" type="sibTrans" cxnId="{5B091C7F-CFDB-3546-BAF9-0A5EF8CE1572}">
      <dgm:prSet/>
      <dgm:spPr/>
      <dgm:t>
        <a:bodyPr/>
        <a:lstStyle/>
        <a:p>
          <a:endParaRPr lang="es-ES"/>
        </a:p>
      </dgm:t>
    </dgm:pt>
    <dgm:pt modelId="{50B7A254-FCBC-A044-834C-588C84B822CE}">
      <dgm:prSet phldrT="[Texto]"/>
      <dgm:spPr/>
      <dgm:t>
        <a:bodyPr/>
        <a:lstStyle/>
        <a:p>
          <a:r>
            <a:rPr lang="es-ES"/>
            <a:t>1920</a:t>
          </a:r>
        </a:p>
      </dgm:t>
    </dgm:pt>
    <dgm:pt modelId="{8242C940-49C8-854C-8BB8-2A0A1E6B08D7}" type="parTrans" cxnId="{97BB1A63-C7A2-0147-A4BB-616111913395}">
      <dgm:prSet/>
      <dgm:spPr/>
      <dgm:t>
        <a:bodyPr/>
        <a:lstStyle/>
        <a:p>
          <a:endParaRPr lang="es-ES"/>
        </a:p>
      </dgm:t>
    </dgm:pt>
    <dgm:pt modelId="{34B0C8A9-FD3E-AC40-81DB-10512809F3DD}" type="sibTrans" cxnId="{97BB1A63-C7A2-0147-A4BB-616111913395}">
      <dgm:prSet/>
      <dgm:spPr/>
      <dgm:t>
        <a:bodyPr/>
        <a:lstStyle/>
        <a:p>
          <a:endParaRPr lang="es-ES"/>
        </a:p>
      </dgm:t>
    </dgm:pt>
    <dgm:pt modelId="{4A80B4CF-CF76-9D4A-A959-A82D31EECF19}" type="pres">
      <dgm:prSet presAssocID="{6B896B93-6096-5C4A-BAE7-45AD841026B3}" presName="rootnode" presStyleCnt="0">
        <dgm:presLayoutVars>
          <dgm:chMax/>
          <dgm:chPref/>
          <dgm:dir/>
          <dgm:animLvl val="lvl"/>
        </dgm:presLayoutVars>
      </dgm:prSet>
      <dgm:spPr/>
    </dgm:pt>
    <dgm:pt modelId="{11DECB2F-9E30-0F49-BFE6-D1426A994294}" type="pres">
      <dgm:prSet presAssocID="{1DA7A3E7-77CF-8544-9F24-45075DBE04E3}" presName="composite" presStyleCnt="0"/>
      <dgm:spPr/>
    </dgm:pt>
    <dgm:pt modelId="{A1EF9887-E63B-934E-B68A-A4B064AAFCE3}" type="pres">
      <dgm:prSet presAssocID="{1DA7A3E7-77CF-8544-9F24-45075DBE04E3}" presName="bentUpArrow1" presStyleLbl="alignImgPlace1" presStyleIdx="0" presStyleCnt="4">
        <dgm:style>
          <a:lnRef idx="2">
            <a:schemeClr val="dk1"/>
          </a:lnRef>
          <a:fillRef idx="1">
            <a:schemeClr val="lt1"/>
          </a:fillRef>
          <a:effectRef idx="0">
            <a:schemeClr val="dk1"/>
          </a:effectRef>
          <a:fontRef idx="minor">
            <a:schemeClr val="dk1"/>
          </a:fontRef>
        </dgm:style>
      </dgm:prSet>
      <dgm:spPr/>
    </dgm:pt>
    <dgm:pt modelId="{DEC72C5A-7EBB-874D-A7B1-D59FBD71E30D}" type="pres">
      <dgm:prSet presAssocID="{1DA7A3E7-77CF-8544-9F24-45075DBE04E3}" presName="ParentText" presStyleLbl="node1" presStyleIdx="0" presStyleCnt="5">
        <dgm:presLayoutVars>
          <dgm:chMax val="1"/>
          <dgm:chPref val="1"/>
          <dgm:bulletEnabled val="1"/>
        </dgm:presLayoutVars>
      </dgm:prSet>
      <dgm:spPr/>
      <dgm:t>
        <a:bodyPr/>
        <a:lstStyle/>
        <a:p>
          <a:endParaRPr lang="es-ES"/>
        </a:p>
      </dgm:t>
    </dgm:pt>
    <dgm:pt modelId="{EDCE6E94-EE32-B749-A6A1-4CF817773B11}" type="pres">
      <dgm:prSet presAssocID="{1DA7A3E7-77CF-8544-9F24-45075DBE04E3}" presName="ChildText" presStyleLbl="revTx" presStyleIdx="0" presStyleCnt="5">
        <dgm:presLayoutVars>
          <dgm:chMax val="0"/>
          <dgm:chPref val="0"/>
          <dgm:bulletEnabled val="1"/>
        </dgm:presLayoutVars>
      </dgm:prSet>
      <dgm:spPr/>
      <dgm:t>
        <a:bodyPr/>
        <a:lstStyle/>
        <a:p>
          <a:endParaRPr lang="es-ES"/>
        </a:p>
      </dgm:t>
    </dgm:pt>
    <dgm:pt modelId="{6C5303C9-AD5D-7F47-BDD9-6690B25809F4}" type="pres">
      <dgm:prSet presAssocID="{F11293B3-95C4-3F42-A94D-A9376478F207}" presName="sibTrans" presStyleCnt="0"/>
      <dgm:spPr/>
    </dgm:pt>
    <dgm:pt modelId="{FA731466-88FA-9840-824E-20939DB5BAF9}" type="pres">
      <dgm:prSet presAssocID="{04102B2B-3D53-0140-AB32-C50713030966}" presName="composite" presStyleCnt="0"/>
      <dgm:spPr/>
    </dgm:pt>
    <dgm:pt modelId="{6B070E65-EF81-7343-8F80-D1911C66E0F8}" type="pres">
      <dgm:prSet presAssocID="{04102B2B-3D53-0140-AB32-C50713030966}" presName="bentUpArrow1" presStyleLbl="alignImgPlace1" presStyleIdx="1" presStyleCnt="4">
        <dgm:style>
          <a:lnRef idx="2">
            <a:schemeClr val="dk1"/>
          </a:lnRef>
          <a:fillRef idx="1">
            <a:schemeClr val="lt1"/>
          </a:fillRef>
          <a:effectRef idx="0">
            <a:schemeClr val="dk1"/>
          </a:effectRef>
          <a:fontRef idx="minor">
            <a:schemeClr val="dk1"/>
          </a:fontRef>
        </dgm:style>
      </dgm:prSet>
      <dgm:spPr/>
    </dgm:pt>
    <dgm:pt modelId="{A165ABF7-41D8-6448-94CA-88FAA35567A1}" type="pres">
      <dgm:prSet presAssocID="{04102B2B-3D53-0140-AB32-C50713030966}" presName="ParentText" presStyleLbl="node1" presStyleIdx="1" presStyleCnt="5">
        <dgm:presLayoutVars>
          <dgm:chMax val="1"/>
          <dgm:chPref val="1"/>
          <dgm:bulletEnabled val="1"/>
        </dgm:presLayoutVars>
      </dgm:prSet>
      <dgm:spPr/>
      <dgm:t>
        <a:bodyPr/>
        <a:lstStyle/>
        <a:p>
          <a:endParaRPr lang="es-ES"/>
        </a:p>
      </dgm:t>
    </dgm:pt>
    <dgm:pt modelId="{1CC4EBA9-0CEF-6E48-9400-9D1F0D8BB37D}" type="pres">
      <dgm:prSet presAssocID="{04102B2B-3D53-0140-AB32-C50713030966}" presName="ChildText" presStyleLbl="revTx" presStyleIdx="1" presStyleCnt="5">
        <dgm:presLayoutVars>
          <dgm:chMax val="0"/>
          <dgm:chPref val="0"/>
          <dgm:bulletEnabled val="1"/>
        </dgm:presLayoutVars>
      </dgm:prSet>
      <dgm:spPr/>
    </dgm:pt>
    <dgm:pt modelId="{D2A47BB1-39CE-8C4B-9434-5CB1FCDEBC53}" type="pres">
      <dgm:prSet presAssocID="{33BCC835-5918-DB4F-B4EB-A811EFD1699C}" presName="sibTrans" presStyleCnt="0"/>
      <dgm:spPr/>
    </dgm:pt>
    <dgm:pt modelId="{9B42D502-2700-8F4F-9285-81BC81C9C59B}" type="pres">
      <dgm:prSet presAssocID="{D63AF5E9-0AB6-3547-89E2-4974C2ED968D}" presName="composite" presStyleCnt="0"/>
      <dgm:spPr/>
    </dgm:pt>
    <dgm:pt modelId="{25390E09-49D6-3445-B027-451663A02808}" type="pres">
      <dgm:prSet presAssocID="{D63AF5E9-0AB6-3547-89E2-4974C2ED968D}" presName="bentUpArrow1" presStyleLbl="alignImgPlace1" presStyleIdx="2" presStyleCnt="4">
        <dgm:style>
          <a:lnRef idx="2">
            <a:schemeClr val="dk1"/>
          </a:lnRef>
          <a:fillRef idx="1">
            <a:schemeClr val="lt1"/>
          </a:fillRef>
          <a:effectRef idx="0">
            <a:schemeClr val="dk1"/>
          </a:effectRef>
          <a:fontRef idx="minor">
            <a:schemeClr val="dk1"/>
          </a:fontRef>
        </dgm:style>
      </dgm:prSet>
      <dgm:spPr/>
    </dgm:pt>
    <dgm:pt modelId="{DB8C6BFB-35A6-0840-9748-A2EEE3F30194}" type="pres">
      <dgm:prSet presAssocID="{D63AF5E9-0AB6-3547-89E2-4974C2ED968D}" presName="ParentText" presStyleLbl="node1" presStyleIdx="2" presStyleCnt="5">
        <dgm:presLayoutVars>
          <dgm:chMax val="1"/>
          <dgm:chPref val="1"/>
          <dgm:bulletEnabled val="1"/>
        </dgm:presLayoutVars>
      </dgm:prSet>
      <dgm:spPr/>
      <dgm:t>
        <a:bodyPr/>
        <a:lstStyle/>
        <a:p>
          <a:endParaRPr lang="es-ES"/>
        </a:p>
      </dgm:t>
    </dgm:pt>
    <dgm:pt modelId="{85C59AE4-9436-234D-B8B6-8D06A9A5EC74}" type="pres">
      <dgm:prSet presAssocID="{D63AF5E9-0AB6-3547-89E2-4974C2ED968D}" presName="ChildText" presStyleLbl="revTx" presStyleIdx="2" presStyleCnt="5">
        <dgm:presLayoutVars>
          <dgm:chMax val="0"/>
          <dgm:chPref val="0"/>
          <dgm:bulletEnabled val="1"/>
        </dgm:presLayoutVars>
      </dgm:prSet>
      <dgm:spPr/>
    </dgm:pt>
    <dgm:pt modelId="{A257705F-4D88-5C4D-9C6E-A511946659BA}" type="pres">
      <dgm:prSet presAssocID="{436B12E6-79CF-9D4C-9E16-CFAC5B241A8E}" presName="sibTrans" presStyleCnt="0"/>
      <dgm:spPr/>
    </dgm:pt>
    <dgm:pt modelId="{07B164E2-1CA6-2144-A487-F47B65C58BA6}" type="pres">
      <dgm:prSet presAssocID="{8E32820A-A78F-A749-BC87-2350B93E015A}" presName="composite" presStyleCnt="0"/>
      <dgm:spPr/>
    </dgm:pt>
    <dgm:pt modelId="{0FAEBD8A-D820-974C-94CE-A033862A969B}" type="pres">
      <dgm:prSet presAssocID="{8E32820A-A78F-A749-BC87-2350B93E015A}" presName="bentUpArrow1" presStyleLbl="alignImgPlace1" presStyleIdx="3" presStyleCnt="4">
        <dgm:style>
          <a:lnRef idx="2">
            <a:schemeClr val="dk1"/>
          </a:lnRef>
          <a:fillRef idx="1">
            <a:schemeClr val="lt1"/>
          </a:fillRef>
          <a:effectRef idx="0">
            <a:schemeClr val="dk1"/>
          </a:effectRef>
          <a:fontRef idx="minor">
            <a:schemeClr val="dk1"/>
          </a:fontRef>
        </dgm:style>
      </dgm:prSet>
      <dgm:spPr/>
    </dgm:pt>
    <dgm:pt modelId="{F0D6AAD3-93E5-A84B-8651-2A22F2F8F036}" type="pres">
      <dgm:prSet presAssocID="{8E32820A-A78F-A749-BC87-2350B93E015A}" presName="ParentText" presStyleLbl="node1" presStyleIdx="3" presStyleCnt="5">
        <dgm:presLayoutVars>
          <dgm:chMax val="1"/>
          <dgm:chPref val="1"/>
          <dgm:bulletEnabled val="1"/>
        </dgm:presLayoutVars>
      </dgm:prSet>
      <dgm:spPr/>
      <dgm:t>
        <a:bodyPr/>
        <a:lstStyle/>
        <a:p>
          <a:endParaRPr lang="es-ES"/>
        </a:p>
      </dgm:t>
    </dgm:pt>
    <dgm:pt modelId="{510430AD-8078-F44E-BA08-BFC3E56C4E99}" type="pres">
      <dgm:prSet presAssocID="{8E32820A-A78F-A749-BC87-2350B93E015A}" presName="ChildText" presStyleLbl="revTx" presStyleIdx="3" presStyleCnt="5">
        <dgm:presLayoutVars>
          <dgm:chMax val="0"/>
          <dgm:chPref val="0"/>
          <dgm:bulletEnabled val="1"/>
        </dgm:presLayoutVars>
      </dgm:prSet>
      <dgm:spPr/>
    </dgm:pt>
    <dgm:pt modelId="{FB0F91EC-ACCA-C448-A7C5-C9D93CA1165E}" type="pres">
      <dgm:prSet presAssocID="{FD7F7FF0-5288-FD48-9374-6D23B8F8D359}" presName="sibTrans" presStyleCnt="0"/>
      <dgm:spPr/>
    </dgm:pt>
    <dgm:pt modelId="{40C49C64-33E6-5145-A162-598F0CF0357A}" type="pres">
      <dgm:prSet presAssocID="{BBA9169B-B70C-C44B-B94C-F55151FCD18D}" presName="composite" presStyleCnt="0"/>
      <dgm:spPr/>
    </dgm:pt>
    <dgm:pt modelId="{84D81F5B-9DDC-664E-B1A9-90020C49CD6F}" type="pres">
      <dgm:prSet presAssocID="{BBA9169B-B70C-C44B-B94C-F55151FCD18D}" presName="ParentText" presStyleLbl="node1" presStyleIdx="4" presStyleCnt="5">
        <dgm:presLayoutVars>
          <dgm:chMax val="1"/>
          <dgm:chPref val="1"/>
          <dgm:bulletEnabled val="1"/>
        </dgm:presLayoutVars>
      </dgm:prSet>
      <dgm:spPr/>
    </dgm:pt>
    <dgm:pt modelId="{209B7740-1A3E-FC49-BB84-5005E07D8DA2}" type="pres">
      <dgm:prSet presAssocID="{BBA9169B-B70C-C44B-B94C-F55151FCD18D}" presName="FinalChildText" presStyleLbl="revTx" presStyleIdx="4" presStyleCnt="5">
        <dgm:presLayoutVars>
          <dgm:chMax val="0"/>
          <dgm:chPref val="0"/>
          <dgm:bulletEnabled val="1"/>
        </dgm:presLayoutVars>
      </dgm:prSet>
      <dgm:spPr/>
    </dgm:pt>
  </dgm:ptLst>
  <dgm:cxnLst>
    <dgm:cxn modelId="{10C09A28-7A52-0149-8A4B-D0A9CD7995AB}" type="presOf" srcId="{40374D42-E591-5B4B-8B6C-8970B44A126A}" destId="{1CC4EBA9-0CEF-6E48-9400-9D1F0D8BB37D}" srcOrd="0" destOrd="0" presId="urn:microsoft.com/office/officeart/2005/8/layout/StepDownProcess"/>
    <dgm:cxn modelId="{55401582-A479-614F-AC39-ED505428F4B9}" type="presOf" srcId="{B1CF23C5-2425-374D-A667-514FE81F728F}" destId="{1CC4EBA9-0CEF-6E48-9400-9D1F0D8BB37D}" srcOrd="0" destOrd="1" presId="urn:microsoft.com/office/officeart/2005/8/layout/StepDownProcess"/>
    <dgm:cxn modelId="{EB922BB4-4649-9949-811D-5D7548CDE9DC}" srcId="{6B896B93-6096-5C4A-BAE7-45AD841026B3}" destId="{8E32820A-A78F-A749-BC87-2350B93E015A}" srcOrd="3" destOrd="0" parTransId="{3BE58187-7DE3-9C4E-910F-6EEBA01107CA}" sibTransId="{FD7F7FF0-5288-FD48-9374-6D23B8F8D359}"/>
    <dgm:cxn modelId="{65F636F1-39B3-BF40-9F82-3F5EE6B8BD66}" srcId="{1DA7A3E7-77CF-8544-9F24-45075DBE04E3}" destId="{8A303265-A4A0-8844-9AF0-EC894CF4B562}" srcOrd="0" destOrd="0" parTransId="{7C767285-D4A3-4D45-A653-D13CAD016AAB}" sibTransId="{F291AD65-89FB-B141-8A15-04257CF60415}"/>
    <dgm:cxn modelId="{97BB1A63-C7A2-0147-A4BB-616111913395}" srcId="{BBA9169B-B70C-C44B-B94C-F55151FCD18D}" destId="{50B7A254-FCBC-A044-834C-588C84B822CE}" srcOrd="0" destOrd="0" parTransId="{8242C940-49C8-854C-8BB8-2A0A1E6B08D7}" sibTransId="{34B0C8A9-FD3E-AC40-81DB-10512809F3DD}"/>
    <dgm:cxn modelId="{04A22C5D-77DC-604B-8FBD-A573C26E557B}" type="presOf" srcId="{1DA7A3E7-77CF-8544-9F24-45075DBE04E3}" destId="{DEC72C5A-7EBB-874D-A7B1-D59FBD71E30D}" srcOrd="0" destOrd="0" presId="urn:microsoft.com/office/officeart/2005/8/layout/StepDownProcess"/>
    <dgm:cxn modelId="{5B091C7F-CFDB-3546-BAF9-0A5EF8CE1572}" srcId="{6B896B93-6096-5C4A-BAE7-45AD841026B3}" destId="{BBA9169B-B70C-C44B-B94C-F55151FCD18D}" srcOrd="4" destOrd="0" parTransId="{16FCE6F5-7679-0546-A74E-BE92CF3C0B8B}" sibTransId="{7533F5F1-633A-BB4F-B2B9-0FD7B9854026}"/>
    <dgm:cxn modelId="{3FE4A8B1-BD1A-C84D-80B8-72082D5F96B8}" type="presOf" srcId="{6B896B93-6096-5C4A-BAE7-45AD841026B3}" destId="{4A80B4CF-CF76-9D4A-A959-A82D31EECF19}" srcOrd="0" destOrd="0" presId="urn:microsoft.com/office/officeart/2005/8/layout/StepDownProcess"/>
    <dgm:cxn modelId="{E111096F-F769-3D41-8DE2-144473241A7B}" srcId="{6B896B93-6096-5C4A-BAE7-45AD841026B3}" destId="{1DA7A3E7-77CF-8544-9F24-45075DBE04E3}" srcOrd="0" destOrd="0" parTransId="{235B4460-6E0C-F04D-9826-90504F987AA0}" sibTransId="{F11293B3-95C4-3F42-A94D-A9376478F207}"/>
    <dgm:cxn modelId="{33FB83A1-018E-D040-9679-DFA7E50AA35C}" type="presOf" srcId="{50B7A254-FCBC-A044-834C-588C84B822CE}" destId="{209B7740-1A3E-FC49-BB84-5005E07D8DA2}" srcOrd="0" destOrd="0" presId="urn:microsoft.com/office/officeart/2005/8/layout/StepDownProcess"/>
    <dgm:cxn modelId="{6B2F0A69-A467-B94C-9829-5C601242916B}" srcId="{04102B2B-3D53-0140-AB32-C50713030966}" destId="{B1CF23C5-2425-374D-A667-514FE81F728F}" srcOrd="1" destOrd="0" parTransId="{C7431870-BC23-1743-82F1-C54B9E9FEE1C}" sibTransId="{A9B68955-E7AB-8A4A-9FC9-738A419611DD}"/>
    <dgm:cxn modelId="{1D4E1FE3-DBE8-824B-B91F-EAA9C57803F1}" type="presOf" srcId="{BBA9169B-B70C-C44B-B94C-F55151FCD18D}" destId="{84D81F5B-9DDC-664E-B1A9-90020C49CD6F}" srcOrd="0" destOrd="0" presId="urn:microsoft.com/office/officeart/2005/8/layout/StepDownProcess"/>
    <dgm:cxn modelId="{95A814CA-2FBF-BA46-8A45-3CFD13E40335}" srcId="{04102B2B-3D53-0140-AB32-C50713030966}" destId="{40374D42-E591-5B4B-8B6C-8970B44A126A}" srcOrd="0" destOrd="0" parTransId="{5A6EDE25-63E1-E444-8A50-B24742AF5D87}" sibTransId="{3D68C6A4-4088-B54A-8E49-4D43C521B577}"/>
    <dgm:cxn modelId="{08630ABA-C20C-EC4C-9CFC-AB63AB6BB08F}" srcId="{6B896B93-6096-5C4A-BAE7-45AD841026B3}" destId="{04102B2B-3D53-0140-AB32-C50713030966}" srcOrd="1" destOrd="0" parTransId="{6BBB0C0F-6A97-224E-9A24-D4457EC7A327}" sibTransId="{33BCC835-5918-DB4F-B4EB-A811EFD1699C}"/>
    <dgm:cxn modelId="{24B2F453-C1F2-DC48-8549-93570D3756A2}" type="presOf" srcId="{04102B2B-3D53-0140-AB32-C50713030966}" destId="{A165ABF7-41D8-6448-94CA-88FAA35567A1}" srcOrd="0" destOrd="0" presId="urn:microsoft.com/office/officeart/2005/8/layout/StepDownProcess"/>
    <dgm:cxn modelId="{ED239B2A-A9F9-1C48-ADED-EBC2D77973B2}" type="presOf" srcId="{8A303265-A4A0-8844-9AF0-EC894CF4B562}" destId="{EDCE6E94-EE32-B749-A6A1-4CF817773B11}" srcOrd="0" destOrd="0" presId="urn:microsoft.com/office/officeart/2005/8/layout/StepDownProcess"/>
    <dgm:cxn modelId="{49E6ED36-AF7E-3645-81F7-208B111B8FBF}" type="presOf" srcId="{8E32820A-A78F-A749-BC87-2350B93E015A}" destId="{F0D6AAD3-93E5-A84B-8651-2A22F2F8F036}" srcOrd="0" destOrd="0" presId="urn:microsoft.com/office/officeart/2005/8/layout/StepDownProcess"/>
    <dgm:cxn modelId="{01B62972-923C-0B49-83D7-66A9E870F18F}" type="presOf" srcId="{D8BCC8A6-0C95-D047-91DB-45DCC6F99556}" destId="{510430AD-8078-F44E-BA08-BFC3E56C4E99}" srcOrd="0" destOrd="0" presId="urn:microsoft.com/office/officeart/2005/8/layout/StepDownProcess"/>
    <dgm:cxn modelId="{4245090A-345C-3B4E-8832-61EADB126FE4}" type="presOf" srcId="{D63AF5E9-0AB6-3547-89E2-4974C2ED968D}" destId="{DB8C6BFB-35A6-0840-9748-A2EEE3F30194}" srcOrd="0" destOrd="0" presId="urn:microsoft.com/office/officeart/2005/8/layout/StepDownProcess"/>
    <dgm:cxn modelId="{6800D9F8-F252-8A46-BB17-DBBBE3E94A80}" srcId="{6B896B93-6096-5C4A-BAE7-45AD841026B3}" destId="{D63AF5E9-0AB6-3547-89E2-4974C2ED968D}" srcOrd="2" destOrd="0" parTransId="{D754C04A-261B-5342-97D3-479607000615}" sibTransId="{436B12E6-79CF-9D4C-9E16-CFAC5B241A8E}"/>
    <dgm:cxn modelId="{B18992F9-9339-0F44-87BC-84B9859390DF}" srcId="{8E32820A-A78F-A749-BC87-2350B93E015A}" destId="{D8BCC8A6-0C95-D047-91DB-45DCC6F99556}" srcOrd="0" destOrd="0" parTransId="{2B8370E4-1A85-CB41-9324-FB5344B4EBBF}" sibTransId="{8DA0C362-754C-E04D-8DE5-1BF22FD88F22}"/>
    <dgm:cxn modelId="{D0EE7360-12AB-594B-911F-6DB45D29A016}" type="presParOf" srcId="{4A80B4CF-CF76-9D4A-A959-A82D31EECF19}" destId="{11DECB2F-9E30-0F49-BFE6-D1426A994294}" srcOrd="0" destOrd="0" presId="urn:microsoft.com/office/officeart/2005/8/layout/StepDownProcess"/>
    <dgm:cxn modelId="{BCF6D329-BDC6-354A-8974-6AD1C64AA005}" type="presParOf" srcId="{11DECB2F-9E30-0F49-BFE6-D1426A994294}" destId="{A1EF9887-E63B-934E-B68A-A4B064AAFCE3}" srcOrd="0" destOrd="0" presId="urn:microsoft.com/office/officeart/2005/8/layout/StepDownProcess"/>
    <dgm:cxn modelId="{78C8A191-8C0F-4941-BF3A-7D5FC477709B}" type="presParOf" srcId="{11DECB2F-9E30-0F49-BFE6-D1426A994294}" destId="{DEC72C5A-7EBB-874D-A7B1-D59FBD71E30D}" srcOrd="1" destOrd="0" presId="urn:microsoft.com/office/officeart/2005/8/layout/StepDownProcess"/>
    <dgm:cxn modelId="{D2075496-F9C3-5344-83E4-670E96D1FA29}" type="presParOf" srcId="{11DECB2F-9E30-0F49-BFE6-D1426A994294}" destId="{EDCE6E94-EE32-B749-A6A1-4CF817773B11}" srcOrd="2" destOrd="0" presId="urn:microsoft.com/office/officeart/2005/8/layout/StepDownProcess"/>
    <dgm:cxn modelId="{A177DC6B-D8FE-404F-9691-3D1D9EF5283F}" type="presParOf" srcId="{4A80B4CF-CF76-9D4A-A959-A82D31EECF19}" destId="{6C5303C9-AD5D-7F47-BDD9-6690B25809F4}" srcOrd="1" destOrd="0" presId="urn:microsoft.com/office/officeart/2005/8/layout/StepDownProcess"/>
    <dgm:cxn modelId="{092258EC-5B18-7E45-91B8-224C6881EAF5}" type="presParOf" srcId="{4A80B4CF-CF76-9D4A-A959-A82D31EECF19}" destId="{FA731466-88FA-9840-824E-20939DB5BAF9}" srcOrd="2" destOrd="0" presId="urn:microsoft.com/office/officeart/2005/8/layout/StepDownProcess"/>
    <dgm:cxn modelId="{9D3DACAF-5CD2-F14A-802B-34163C3ED669}" type="presParOf" srcId="{FA731466-88FA-9840-824E-20939DB5BAF9}" destId="{6B070E65-EF81-7343-8F80-D1911C66E0F8}" srcOrd="0" destOrd="0" presId="urn:microsoft.com/office/officeart/2005/8/layout/StepDownProcess"/>
    <dgm:cxn modelId="{C9052BCF-F63B-E445-BB20-8ACFD8C7584A}" type="presParOf" srcId="{FA731466-88FA-9840-824E-20939DB5BAF9}" destId="{A165ABF7-41D8-6448-94CA-88FAA35567A1}" srcOrd="1" destOrd="0" presId="urn:microsoft.com/office/officeart/2005/8/layout/StepDownProcess"/>
    <dgm:cxn modelId="{3B8B991F-FA34-ED4C-83EB-BA9A470240CB}" type="presParOf" srcId="{FA731466-88FA-9840-824E-20939DB5BAF9}" destId="{1CC4EBA9-0CEF-6E48-9400-9D1F0D8BB37D}" srcOrd="2" destOrd="0" presId="urn:microsoft.com/office/officeart/2005/8/layout/StepDownProcess"/>
    <dgm:cxn modelId="{9F0D64AA-FE02-DA40-95AE-AD81497FBD86}" type="presParOf" srcId="{4A80B4CF-CF76-9D4A-A959-A82D31EECF19}" destId="{D2A47BB1-39CE-8C4B-9434-5CB1FCDEBC53}" srcOrd="3" destOrd="0" presId="urn:microsoft.com/office/officeart/2005/8/layout/StepDownProcess"/>
    <dgm:cxn modelId="{BB0D4A5A-F957-9A4B-BB1A-60580430AA19}" type="presParOf" srcId="{4A80B4CF-CF76-9D4A-A959-A82D31EECF19}" destId="{9B42D502-2700-8F4F-9285-81BC81C9C59B}" srcOrd="4" destOrd="0" presId="urn:microsoft.com/office/officeart/2005/8/layout/StepDownProcess"/>
    <dgm:cxn modelId="{57F17ACC-6AD9-3040-A857-DDE1C99A82D8}" type="presParOf" srcId="{9B42D502-2700-8F4F-9285-81BC81C9C59B}" destId="{25390E09-49D6-3445-B027-451663A02808}" srcOrd="0" destOrd="0" presId="urn:microsoft.com/office/officeart/2005/8/layout/StepDownProcess"/>
    <dgm:cxn modelId="{8BDA3D61-36D6-4648-B919-6D9915CD0F45}" type="presParOf" srcId="{9B42D502-2700-8F4F-9285-81BC81C9C59B}" destId="{DB8C6BFB-35A6-0840-9748-A2EEE3F30194}" srcOrd="1" destOrd="0" presId="urn:microsoft.com/office/officeart/2005/8/layout/StepDownProcess"/>
    <dgm:cxn modelId="{E9666583-BCC4-9F4F-A80C-9161A626AB97}" type="presParOf" srcId="{9B42D502-2700-8F4F-9285-81BC81C9C59B}" destId="{85C59AE4-9436-234D-B8B6-8D06A9A5EC74}" srcOrd="2" destOrd="0" presId="urn:microsoft.com/office/officeart/2005/8/layout/StepDownProcess"/>
    <dgm:cxn modelId="{2F86B47D-5379-7141-98C6-3E0B2687EB2D}" type="presParOf" srcId="{4A80B4CF-CF76-9D4A-A959-A82D31EECF19}" destId="{A257705F-4D88-5C4D-9C6E-A511946659BA}" srcOrd="5" destOrd="0" presId="urn:microsoft.com/office/officeart/2005/8/layout/StepDownProcess"/>
    <dgm:cxn modelId="{221C31A7-822B-A449-8F22-7EA9FDDA1FAD}" type="presParOf" srcId="{4A80B4CF-CF76-9D4A-A959-A82D31EECF19}" destId="{07B164E2-1CA6-2144-A487-F47B65C58BA6}" srcOrd="6" destOrd="0" presId="urn:microsoft.com/office/officeart/2005/8/layout/StepDownProcess"/>
    <dgm:cxn modelId="{38606DD1-9280-8E4B-9EDB-A7823672CDED}" type="presParOf" srcId="{07B164E2-1CA6-2144-A487-F47B65C58BA6}" destId="{0FAEBD8A-D820-974C-94CE-A033862A969B}" srcOrd="0" destOrd="0" presId="urn:microsoft.com/office/officeart/2005/8/layout/StepDownProcess"/>
    <dgm:cxn modelId="{CD03F236-6497-C249-9BBF-F5FDD54B725B}" type="presParOf" srcId="{07B164E2-1CA6-2144-A487-F47B65C58BA6}" destId="{F0D6AAD3-93E5-A84B-8651-2A22F2F8F036}" srcOrd="1" destOrd="0" presId="urn:microsoft.com/office/officeart/2005/8/layout/StepDownProcess"/>
    <dgm:cxn modelId="{CC73A73E-FFAC-C645-8CD8-A7013A3EC997}" type="presParOf" srcId="{07B164E2-1CA6-2144-A487-F47B65C58BA6}" destId="{510430AD-8078-F44E-BA08-BFC3E56C4E99}" srcOrd="2" destOrd="0" presId="urn:microsoft.com/office/officeart/2005/8/layout/StepDownProcess"/>
    <dgm:cxn modelId="{C068057C-B12E-CD40-B1D3-D54F228E4D07}" type="presParOf" srcId="{4A80B4CF-CF76-9D4A-A959-A82D31EECF19}" destId="{FB0F91EC-ACCA-C448-A7C5-C9D93CA1165E}" srcOrd="7" destOrd="0" presId="urn:microsoft.com/office/officeart/2005/8/layout/StepDownProcess"/>
    <dgm:cxn modelId="{3A538C03-9604-714D-A507-4825EB944052}" type="presParOf" srcId="{4A80B4CF-CF76-9D4A-A959-A82D31EECF19}" destId="{40C49C64-33E6-5145-A162-598F0CF0357A}" srcOrd="8" destOrd="0" presId="urn:microsoft.com/office/officeart/2005/8/layout/StepDownProcess"/>
    <dgm:cxn modelId="{9750AA1E-1706-4C45-8B2F-B7C3086A09E1}" type="presParOf" srcId="{40C49C64-33E6-5145-A162-598F0CF0357A}" destId="{84D81F5B-9DDC-664E-B1A9-90020C49CD6F}" srcOrd="0" destOrd="0" presId="urn:microsoft.com/office/officeart/2005/8/layout/StepDownProcess"/>
    <dgm:cxn modelId="{C5568482-6C00-074C-B593-D5707CD46C5E}" type="presParOf" srcId="{40C49C64-33E6-5145-A162-598F0CF0357A}" destId="{209B7740-1A3E-FC49-BB84-5005E07D8DA2}"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EF9887-E63B-934E-B68A-A4B064AAFCE3}">
      <dsp:nvSpPr>
        <dsp:cNvPr id="0" name=""/>
        <dsp:cNvSpPr/>
      </dsp:nvSpPr>
      <dsp:spPr>
        <a:xfrm rot="5400000">
          <a:off x="799528" y="561093"/>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EC72C5A-7EBB-874D-A7B1-D59FBD71E30D}">
      <dsp:nvSpPr>
        <dsp:cNvPr id="0" name=""/>
        <dsp:cNvSpPr/>
      </dsp:nvSpPr>
      <dsp:spPr>
        <a:xfrm>
          <a:off x="670155" y="19790"/>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Madero vs Porfirio D</a:t>
          </a:r>
          <a:r>
            <a:rPr lang="es-ES" sz="800" kern="1200"/>
            <a:t>íaz</a:t>
          </a:r>
          <a:endParaRPr lang="es-ES" sz="800" kern="1200"/>
        </a:p>
      </dsp:txBody>
      <dsp:txXfrm>
        <a:off x="698248" y="47883"/>
        <a:ext cx="765842" cy="519207"/>
      </dsp:txXfrm>
    </dsp:sp>
    <dsp:sp modelId="{EDCE6E94-EE32-B749-A6A1-4CF817773B11}">
      <dsp:nvSpPr>
        <dsp:cNvPr id="0" name=""/>
        <dsp:cNvSpPr/>
      </dsp:nvSpPr>
      <dsp:spPr>
        <a:xfrm>
          <a:off x="1492183"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1910</a:t>
          </a:r>
        </a:p>
      </dsp:txBody>
      <dsp:txXfrm>
        <a:off x="1492183" y="74667"/>
        <a:ext cx="597865" cy="465058"/>
      </dsp:txXfrm>
    </dsp:sp>
    <dsp:sp modelId="{6B070E65-EF81-7343-8F80-D1911C66E0F8}">
      <dsp:nvSpPr>
        <dsp:cNvPr id="0" name=""/>
        <dsp:cNvSpPr/>
      </dsp:nvSpPr>
      <dsp:spPr>
        <a:xfrm rot="5400000">
          <a:off x="1481077" y="1207449"/>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A165ABF7-41D8-6448-94CA-88FAA35567A1}">
      <dsp:nvSpPr>
        <dsp:cNvPr id="0" name=""/>
        <dsp:cNvSpPr/>
      </dsp:nvSpPr>
      <dsp:spPr>
        <a:xfrm>
          <a:off x="1351704" y="666147"/>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Zapatistas/Orozco/B. Reyes/F. D</a:t>
          </a:r>
          <a:r>
            <a:rPr lang="es-ES" sz="800" kern="1200"/>
            <a:t>íaz vs Madero</a:t>
          </a:r>
          <a:endParaRPr lang="es-ES" sz="800" kern="1200"/>
        </a:p>
      </dsp:txBody>
      <dsp:txXfrm>
        <a:off x="1379797" y="694240"/>
        <a:ext cx="765842" cy="519207"/>
      </dsp:txXfrm>
    </dsp:sp>
    <dsp:sp modelId="{1CC4EBA9-0CEF-6E48-9400-9D1F0D8BB37D}">
      <dsp:nvSpPr>
        <dsp:cNvPr id="0" name=""/>
        <dsp:cNvSpPr/>
      </dsp:nvSpPr>
      <dsp:spPr>
        <a:xfrm>
          <a:off x="2173732"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1912</a:t>
          </a:r>
        </a:p>
        <a:p>
          <a:pPr marL="57150" lvl="1" indent="-57150" algn="l" defTabSz="266700">
            <a:lnSpc>
              <a:spcPct val="90000"/>
            </a:lnSpc>
            <a:spcBef>
              <a:spcPct val="0"/>
            </a:spcBef>
            <a:spcAft>
              <a:spcPct val="15000"/>
            </a:spcAft>
            <a:buChar char="••"/>
          </a:pPr>
          <a:r>
            <a:rPr lang="es-ES" sz="600" kern="1200"/>
            <a:t>Victoriano Huerta</a:t>
          </a:r>
        </a:p>
      </dsp:txBody>
      <dsp:txXfrm>
        <a:off x="2173732" y="721023"/>
        <a:ext cx="597865" cy="465058"/>
      </dsp:txXfrm>
    </dsp:sp>
    <dsp:sp modelId="{25390E09-49D6-3445-B027-451663A02808}">
      <dsp:nvSpPr>
        <dsp:cNvPr id="0" name=""/>
        <dsp:cNvSpPr/>
      </dsp:nvSpPr>
      <dsp:spPr>
        <a:xfrm rot="5400000">
          <a:off x="2162626" y="1853805"/>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B8C6BFB-35A6-0840-9748-A2EEE3F30194}">
      <dsp:nvSpPr>
        <dsp:cNvPr id="0" name=""/>
        <dsp:cNvSpPr/>
      </dsp:nvSpPr>
      <dsp:spPr>
        <a:xfrm>
          <a:off x="2033253" y="1312503"/>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Carranza/Villa/Zapata/Sonora vs Huerta</a:t>
          </a:r>
        </a:p>
      </dsp:txBody>
      <dsp:txXfrm>
        <a:off x="2061346" y="1340596"/>
        <a:ext cx="765842" cy="519207"/>
      </dsp:txXfrm>
    </dsp:sp>
    <dsp:sp modelId="{85C59AE4-9436-234D-B8B6-8D06A9A5EC74}">
      <dsp:nvSpPr>
        <dsp:cNvPr id="0" name=""/>
        <dsp:cNvSpPr/>
      </dsp:nvSpPr>
      <dsp:spPr>
        <a:xfrm>
          <a:off x="2855281"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0FAEBD8A-D820-974C-94CE-A033862A969B}">
      <dsp:nvSpPr>
        <dsp:cNvPr id="0" name=""/>
        <dsp:cNvSpPr/>
      </dsp:nvSpPr>
      <dsp:spPr>
        <a:xfrm rot="5400000">
          <a:off x="2844174" y="2500162"/>
          <a:ext cx="488311" cy="555924"/>
        </a:xfrm>
        <a:prstGeom prst="bentUpArrow">
          <a:avLst>
            <a:gd name="adj1" fmla="val 32840"/>
            <a:gd name="adj2" fmla="val 25000"/>
            <a:gd name="adj3" fmla="val 3578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0D6AAD3-93E5-A84B-8651-2A22F2F8F036}">
      <dsp:nvSpPr>
        <dsp:cNvPr id="0" name=""/>
        <dsp:cNvSpPr/>
      </dsp:nvSpPr>
      <dsp:spPr>
        <a:xfrm>
          <a:off x="2714802" y="1958859"/>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Villa/Zapata vs Carranza/Zonora</a:t>
          </a:r>
        </a:p>
      </dsp:txBody>
      <dsp:txXfrm>
        <a:off x="2742895" y="1986952"/>
        <a:ext cx="765842" cy="519207"/>
      </dsp:txXfrm>
    </dsp:sp>
    <dsp:sp modelId="{510430AD-8078-F44E-BA08-BFC3E56C4E99}">
      <dsp:nvSpPr>
        <dsp:cNvPr id="0" name=""/>
        <dsp:cNvSpPr/>
      </dsp:nvSpPr>
      <dsp:spPr>
        <a:xfrm>
          <a:off x="3536830"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1915-1916</a:t>
          </a:r>
        </a:p>
      </dsp:txBody>
      <dsp:txXfrm>
        <a:off x="3536830" y="2013736"/>
        <a:ext cx="597865" cy="465058"/>
      </dsp:txXfrm>
    </dsp:sp>
    <dsp:sp modelId="{84D81F5B-9DDC-664E-B1A9-90020C49CD6F}">
      <dsp:nvSpPr>
        <dsp:cNvPr id="0" name=""/>
        <dsp:cNvSpPr/>
      </dsp:nvSpPr>
      <dsp:spPr>
        <a:xfrm>
          <a:off x="3396350" y="2605216"/>
          <a:ext cx="822028" cy="575393"/>
        </a:xfrm>
        <a:prstGeom prst="roundRect">
          <a:avLst>
            <a:gd name="adj" fmla="val 1667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Sonora vs Carranza</a:t>
          </a:r>
        </a:p>
      </dsp:txBody>
      <dsp:txXfrm>
        <a:off x="3424443" y="2633309"/>
        <a:ext cx="765842" cy="519207"/>
      </dsp:txXfrm>
    </dsp:sp>
    <dsp:sp modelId="{209B7740-1A3E-FC49-BB84-5005E07D8DA2}">
      <dsp:nvSpPr>
        <dsp:cNvPr id="0" name=""/>
        <dsp:cNvSpPr/>
      </dsp:nvSpPr>
      <dsp:spPr>
        <a:xfrm>
          <a:off x="4218379" y="2660093"/>
          <a:ext cx="597865"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114300" lvl="1" indent="-114300" algn="l" defTabSz="533400">
            <a:lnSpc>
              <a:spcPct val="90000"/>
            </a:lnSpc>
            <a:spcBef>
              <a:spcPct val="0"/>
            </a:spcBef>
            <a:spcAft>
              <a:spcPct val="15000"/>
            </a:spcAft>
            <a:buChar char="••"/>
          </a:pPr>
          <a:r>
            <a:rPr lang="es-ES" sz="1200" kern="1200"/>
            <a:t>1920</a:t>
          </a:r>
        </a:p>
      </dsp:txBody>
      <dsp:txXfrm>
        <a:off x="4218379" y="2660093"/>
        <a:ext cx="597865" cy="4650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2C49F-234C-6549-99C6-2E4D35F5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32</Pages>
  <Words>9483</Words>
  <Characters>52159</Characters>
  <Application>Microsoft Macintosh Word</Application>
  <DocSecurity>0</DocSecurity>
  <Lines>434</Lines>
  <Paragraphs>123</Paragraphs>
  <ScaleCrop>false</ScaleCrop>
  <Company>Caro</Company>
  <LinksUpToDate>false</LinksUpToDate>
  <CharactersWithSpaces>61519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Elorza</dc:creator>
  <cp:keywords/>
  <dc:description/>
  <cp:lastModifiedBy>Caro Elorza</cp:lastModifiedBy>
  <cp:revision>86</cp:revision>
  <dcterms:created xsi:type="dcterms:W3CDTF">2019-01-17T22:08:00Z</dcterms:created>
  <dcterms:modified xsi:type="dcterms:W3CDTF">2019-02-19T17:47:00Z</dcterms:modified>
</cp:coreProperties>
</file>