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 TR, BQ</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parts-sha256:de335918cd1e5a9d2cd46e70dcfa028bbb8396b1a96d82536b8976d566f14b10 inputs-sha256:a909c63de5ea260af1e016ddbe74e0d0edeb60c2e59ec5710161ac093acff0df</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