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parts-sha256:df21ac87b659d7c777a627ffc6d151045c96955d29897fa6b9cdf64a9cfb79e6 inputs-sha256:c201ed699aef61462a365de67554e5d2b26bc48e6e0ec3661d0856026a82da79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