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parts-sha256:df21ac87b659d7c777a627ffc6d151045c96955d29897fa6b9cdf64a9cfb79e6 inputs-sha256:830d9a1a9e91ae2067a046606c9d240165eebb4dbec17bd28c7e01daec98d381</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