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4D" w:rsidRPr="000B534D" w:rsidRDefault="000B534D" w:rsidP="000B534D">
      <w:pPr>
        <w:jc w:val="center"/>
        <w:rPr>
          <w:b/>
          <w:sz w:val="44"/>
          <w:szCs w:val="44"/>
        </w:rPr>
      </w:pPr>
      <w:r w:rsidRPr="000B534D">
        <w:rPr>
          <w:b/>
          <w:sz w:val="44"/>
          <w:szCs w:val="44"/>
        </w:rPr>
        <w:t>M</w:t>
      </w:r>
      <w:r w:rsidRPr="000B534D">
        <w:rPr>
          <w:rFonts w:hint="eastAsia"/>
          <w:b/>
          <w:sz w:val="44"/>
          <w:szCs w:val="44"/>
        </w:rPr>
        <w:t>otan</w:t>
      </w:r>
      <w:r w:rsidRPr="000B534D">
        <w:rPr>
          <w:b/>
          <w:sz w:val="44"/>
          <w:szCs w:val="44"/>
        </w:rPr>
        <w:t xml:space="preserve"> RPC</w:t>
      </w:r>
    </w:p>
    <w:p w:rsidR="000B534D" w:rsidRPr="000B534D" w:rsidRDefault="000B534D" w:rsidP="000B534D">
      <w:pPr>
        <w:jc w:val="center"/>
        <w:rPr>
          <w:b/>
          <w:sz w:val="44"/>
          <w:szCs w:val="44"/>
        </w:rPr>
      </w:pPr>
    </w:p>
    <w:p w:rsidR="000B534D" w:rsidRPr="00844871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AA30F6">
      <w:pPr>
        <w:rPr>
          <w:sz w:val="28"/>
          <w:szCs w:val="28"/>
        </w:rPr>
      </w:pPr>
      <w:r w:rsidRPr="00AA30F6">
        <w:rPr>
          <w:rFonts w:hint="eastAsia"/>
          <w:sz w:val="28"/>
          <w:szCs w:val="28"/>
        </w:rPr>
        <w:t>官方github地址：</w:t>
      </w:r>
      <w:r w:rsidRPr="00AA30F6">
        <w:rPr>
          <w:sz w:val="28"/>
          <w:szCs w:val="28"/>
        </w:rPr>
        <w:t>https://github.com/weibocom/motan</w:t>
      </w: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Default="008C4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简单的同步时调用实例，参照github上的例子，</w:t>
      </w:r>
      <w:r w:rsidR="00567CB2">
        <w:rPr>
          <w:rFonts w:hint="eastAsia"/>
          <w:sz w:val="28"/>
          <w:szCs w:val="28"/>
        </w:rPr>
        <w:t>很容易跑起来，这里就不在赘述。</w:t>
      </w:r>
    </w:p>
    <w:p w:rsidR="00567CB2" w:rsidRDefault="00567CB2">
      <w:pPr>
        <w:rPr>
          <w:sz w:val="28"/>
          <w:szCs w:val="28"/>
        </w:rPr>
      </w:pPr>
    </w:p>
    <w:p w:rsidR="00567CB2" w:rsidRPr="00567CB2" w:rsidRDefault="00567CB2" w:rsidP="00567CB2">
      <w:pPr>
        <w:rPr>
          <w:sz w:val="28"/>
          <w:szCs w:val="28"/>
        </w:rPr>
      </w:pPr>
      <w:r w:rsidRPr="00567CB2">
        <w:rPr>
          <w:rFonts w:hint="eastAsia"/>
          <w:b/>
          <w:bCs/>
          <w:sz w:val="28"/>
          <w:szCs w:val="28"/>
        </w:rPr>
        <w:t>Motan 的架构及模块设计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架构设计，分为服务提供方(RPC Server)、服务调用方(RPC Client)、注册中心(Registry)三个角色，Server 向 Registry 注册声明所提供的服务；Client 向 Registry 订阅指定服务，与 Registry 返回的服务列表的 Server 建立连接，进行 RPC 服务调用。Client 通过 Registry 感知 Server 的状态变更。三者的交互关系如下图：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sz w:val="28"/>
          <w:szCs w:val="28"/>
        </w:rPr>
        <w:drawing>
          <wp:inline distT="0" distB="0" distL="0" distR="0">
            <wp:extent cx="4457700" cy="1996440"/>
            <wp:effectExtent l="0" t="0" r="0" b="3810"/>
            <wp:docPr id="4" name="图片 4" descr="http://n.sinaimg.cn/tech/transform/20160510/JtXy-fxryhhu2382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.sinaimg.cn/tech/transform/20160510/JtXy-fxryhhu23829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lastRenderedPageBreak/>
        <w:t xml:space="preserve">　　服务模块化设计方便灵活扩展，Motan 主要包括 register、transport、serialize、protocol、cluster 等，各个模块都是支持通过SPI 进行扩展，各个模块的交互图如下：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sz w:val="28"/>
          <w:szCs w:val="28"/>
        </w:rPr>
        <w:drawing>
          <wp:inline distT="0" distB="0" distL="0" distR="0">
            <wp:extent cx="4594860" cy="3383280"/>
            <wp:effectExtent l="0" t="0" r="0" b="7620"/>
            <wp:docPr id="3" name="图片 3" descr="http://n.sinaimg.cn/tech/transform/20160510/V2ql-fxryhhh187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.sinaimg.cn/tech/transform/20160510/V2ql-fxryhhh18700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</w:t>
      </w:r>
      <w:r w:rsidRPr="00567CB2">
        <w:rPr>
          <w:rFonts w:hint="eastAsia"/>
          <w:b/>
          <w:bCs/>
          <w:sz w:val="28"/>
          <w:szCs w:val="28"/>
        </w:rPr>
        <w:t>register 模块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用来和注册中心进行交互，包括注册服务、订阅服务、服务变更通知、服务心跳发送等功能；Server 端会在系统初始化时通过 register 模块注册服务，Client 端在系统初始化时会通过 register 模块订阅到具体提供服务的 Server 列表，当 Server 列表发生变更时也由 register 模块通知 Client。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</w:t>
      </w:r>
      <w:r w:rsidRPr="00567CB2">
        <w:rPr>
          <w:rFonts w:hint="eastAsia"/>
          <w:b/>
          <w:bCs/>
          <w:sz w:val="28"/>
          <w:szCs w:val="28"/>
        </w:rPr>
        <w:t>protocol 模块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用来进行 RPC 服务的描述和 RPC 服务的配置管理，这一层还可以添加不同功能的 filter 用来完成统计、并发限制等功能。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serialize 模块将 RPC 请求中的参数、结果等对象进行序列化与</w:t>
      </w:r>
      <w:r w:rsidRPr="00567CB2">
        <w:rPr>
          <w:rFonts w:hint="eastAsia"/>
          <w:sz w:val="28"/>
          <w:szCs w:val="28"/>
        </w:rPr>
        <w:lastRenderedPageBreak/>
        <w:t>反序列化，即进行对象与字节流的互相转换；默认使用对 Java 更友好的 hessian2 进行序列化。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transport 模块用来进行远程通信，默认使用 Netty NIO 的 TCP 长链接方式。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</w:t>
      </w:r>
      <w:r w:rsidRPr="00567CB2">
        <w:rPr>
          <w:rFonts w:hint="eastAsia"/>
          <w:b/>
          <w:bCs/>
          <w:sz w:val="28"/>
          <w:szCs w:val="28"/>
        </w:rPr>
        <w:t>cluster 模块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Client 端使用的模块，cluster 是一组可用的 Server 在逻辑上的封装，包含若干可以提供 RPC 服务的 Server，实际请求时会根据不同的高可用与负载均衡策略选择一个可用的 Server 发起远程调用。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在进行 RPC 请求时，Client 通过代理机制调用 cluster 模块，cluster 根据配置的 HA 和 LoadBalance 选出一个可用的 Server，通过 serialize 模块把RPC 请求转换为字节流，然后通过 transport 模块发送到 Server 端。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服务配置化增强了 Motan 的易用性，Motan 框架中将功能模块抽象为四个可配置的元素，分别为：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protocol：服务通信协议。服务提供方与消费方进行远程调用的协议，默认为 Motan 协议，使用 hessian2 进行序列化，Netty 作为 Endpoint 以及使用Motan 自定义的协议编码方式。 registry：注册中心。服务提供方将服务信息(包含 IP、端口、服务策略等信息)注册到注册中心，服务消费方通过注册中心发现服务。当服务发生变更，注册中心负责通知各个消费方。 service：服务提供方提供的服务。使用方将核心业务抽取出来，作为独立的服务。通过暴露服务并将服务注册至注册中心，从而使调用方调用。 referer：服务消费方对服务的</w:t>
      </w:r>
      <w:r w:rsidRPr="00567CB2">
        <w:rPr>
          <w:rFonts w:hint="eastAsia"/>
          <w:sz w:val="28"/>
          <w:szCs w:val="28"/>
        </w:rPr>
        <w:lastRenderedPageBreak/>
        <w:t>引用，即服务调用方。</w:t>
      </w:r>
    </w:p>
    <w:p w:rsidR="00922DC4" w:rsidRDefault="00567CB2" w:rsidP="00922DC4">
      <w:pPr>
        <w:ind w:firstLine="564"/>
        <w:rPr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Motan 推荐使用 Spring 配置 RPC 服务，目前 Motan 扩展了 6 个自定义 Spring XML 标签 </w:t>
      </w:r>
    </w:p>
    <w:p w:rsidR="00567CB2" w:rsidRPr="00567CB2" w:rsidRDefault="00567CB2" w:rsidP="00922DC4">
      <w:pPr>
        <w:ind w:firstLine="564"/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>motan:protocol motan:registry motan:basicService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motan:service motan:basicReferer motan:referer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高可用方面是 Motan 的一大特点，支持多种服务治理和高可用机制，包括：</w:t>
      </w:r>
    </w:p>
    <w:p w:rsidR="00922DC4" w:rsidRDefault="00567CB2" w:rsidP="00922DC4">
      <w:pPr>
        <w:ind w:firstLine="564"/>
        <w:rPr>
          <w:sz w:val="28"/>
          <w:szCs w:val="28"/>
        </w:rPr>
      </w:pPr>
      <w:r w:rsidRPr="00567CB2">
        <w:rPr>
          <w:rFonts w:hint="eastAsia"/>
          <w:sz w:val="28"/>
          <w:szCs w:val="28"/>
        </w:rPr>
        <w:t>灵活多样的集群负载均衡策略，支持</w:t>
      </w:r>
    </w:p>
    <w:p w:rsidR="00567CB2" w:rsidRPr="00567CB2" w:rsidRDefault="00567CB2" w:rsidP="00922DC4">
      <w:pPr>
        <w:ind w:firstLine="564"/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 ActiveWeight/Random/RoundRobin/LocalFirst/Consistent 等 6 种策略，并支持自定义扩展； 自动集成 Failover、Failfast 容错策略，实现故障节点自动摘除，自动探测恢复，有效进行服务故障隔离，远离服务卡死及雪崩； 连接池自定义控制，根据业务场景灵活配置； 支持多机房间调用流量压缩、动态流量调整，实现真正的跨 IDC 的高可用。</w:t>
      </w:r>
    </w:p>
    <w:p w:rsidR="00567CB2" w:rsidRPr="00567CB2" w:rsidRDefault="00567CB2" w:rsidP="00567CB2">
      <w:pPr>
        <w:rPr>
          <w:rFonts w:hint="eastAsia"/>
          <w:sz w:val="28"/>
          <w:szCs w:val="28"/>
        </w:rPr>
      </w:pPr>
      <w:r w:rsidRPr="00567CB2">
        <w:rPr>
          <w:rFonts w:hint="eastAsia"/>
          <w:sz w:val="28"/>
          <w:szCs w:val="28"/>
        </w:rPr>
        <w:t xml:space="preserve">　　基于高并发、高负载场景的优化，具备在高压力场景下的高可用能力。</w:t>
      </w:r>
    </w:p>
    <w:p w:rsidR="00567CB2" w:rsidRPr="00567CB2" w:rsidRDefault="00567CB2">
      <w:pPr>
        <w:rPr>
          <w:rFonts w:hint="eastAsia"/>
          <w:sz w:val="28"/>
          <w:szCs w:val="28"/>
        </w:rPr>
      </w:pPr>
    </w:p>
    <w:p w:rsidR="00880F8B" w:rsidRDefault="00880F8B">
      <w:pPr>
        <w:rPr>
          <w:sz w:val="28"/>
          <w:szCs w:val="28"/>
        </w:rPr>
      </w:pPr>
    </w:p>
    <w:p w:rsidR="00880F8B" w:rsidRDefault="00880F8B">
      <w:pPr>
        <w:rPr>
          <w:rFonts w:hint="eastAsia"/>
          <w:sz w:val="28"/>
          <w:szCs w:val="28"/>
        </w:rPr>
      </w:pPr>
    </w:p>
    <w:p w:rsidR="00423C5C" w:rsidRDefault="00423C5C">
      <w:pPr>
        <w:rPr>
          <w:sz w:val="28"/>
          <w:szCs w:val="28"/>
        </w:rPr>
      </w:pPr>
    </w:p>
    <w:p w:rsidR="00423C5C" w:rsidRPr="00AA30F6" w:rsidRDefault="00423C5C">
      <w:pPr>
        <w:rPr>
          <w:rFonts w:hint="eastAsia"/>
          <w:sz w:val="28"/>
          <w:szCs w:val="28"/>
        </w:rPr>
      </w:pPr>
      <w:bookmarkStart w:id="0" w:name="_GoBack"/>
      <w:bookmarkEnd w:id="0"/>
    </w:p>
    <w:p w:rsidR="00AA2426" w:rsidRPr="00AA2426" w:rsidRDefault="00AA2426" w:rsidP="00AA242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242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集群调用示例</w:t>
      </w:r>
    </w:p>
    <w:p w:rsid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在集群环境下使用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Motan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需要依赖外部服务发现组件，目前支持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consul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AA2426" w:rsidRP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这里只谈</w:t>
      </w:r>
      <w:r w:rsidRPr="00AA2426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使用</w:t>
      </w:r>
      <w:r>
        <w:rPr>
          <w:rFonts w:ascii="Segoe UI" w:hAnsi="Segoe UI" w:cs="Segoe UI"/>
          <w:color w:val="24292E"/>
          <w:sz w:val="30"/>
          <w:szCs w:val="30"/>
        </w:rPr>
        <w:t>ZooKeeper</w:t>
      </w:r>
      <w:r>
        <w:rPr>
          <w:rFonts w:ascii="Segoe UI" w:hAnsi="Segoe UI" w:cs="Segoe UI"/>
          <w:color w:val="24292E"/>
          <w:sz w:val="30"/>
          <w:szCs w:val="30"/>
        </w:rPr>
        <w:t>作为注册中心</w:t>
      </w:r>
    </w:p>
    <w:p w:rsidR="00AA2426" w:rsidRDefault="00AA2426" w:rsidP="00AA2426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ZooKeeper</w:t>
      </w:r>
      <w:r>
        <w:rPr>
          <w:rFonts w:ascii="Segoe UI" w:hAnsi="Segoe UI" w:cs="Segoe UI"/>
          <w:color w:val="24292E"/>
        </w:rPr>
        <w:t>安装与启动</w:t>
      </w:r>
      <w:r>
        <w:rPr>
          <w:rFonts w:ascii="Segoe UI" w:hAnsi="Segoe UI" w:cs="Segoe UI"/>
          <w:color w:val="24292E"/>
        </w:rPr>
        <w:t>(</w:t>
      </w:r>
      <w:hyperlink r:id="rId9" w:history="1">
        <w:r>
          <w:rPr>
            <w:rStyle w:val="a4"/>
            <w:rFonts w:ascii="Segoe UI" w:hAnsi="Segoe UI" w:cs="Segoe UI"/>
            <w:color w:val="0366D6"/>
          </w:rPr>
          <w:t>官方文档</w:t>
        </w:r>
      </w:hyperlink>
      <w:r>
        <w:rPr>
          <w:rFonts w:ascii="Segoe UI" w:hAnsi="Segoe UI" w:cs="Segoe UI"/>
          <w:color w:val="24292E"/>
        </w:rPr>
        <w:t>)</w:t>
      </w:r>
    </w:p>
    <w:p w:rsidR="009F5ECF" w:rsidRPr="00D363ED" w:rsidRDefault="009F5ECF" w:rsidP="009F5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下载url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hyperlink r:id="rId10" w:history="1">
        <w:r w:rsidRPr="002A03EE">
          <w:rPr>
            <w:rStyle w:val="a4"/>
            <w:sz w:val="28"/>
            <w:szCs w:val="28"/>
          </w:rPr>
          <w:t>http://apache.org/dist/zookeeper/zookeeper-3.4.9/</w:t>
        </w:r>
      </w:hyperlink>
      <w:r>
        <w:rPr>
          <w:sz w:val="28"/>
          <w:szCs w:val="28"/>
        </w:rPr>
        <w:t xml:space="preserve"> </w:t>
      </w:r>
    </w:p>
    <w:p w:rsidR="009F5ECF" w:rsidRPr="00446C75" w:rsidRDefault="009F5ECF" w:rsidP="009F5ECF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选择 </w:t>
      </w:r>
      <w:r w:rsidRPr="00446C75">
        <w:rPr>
          <w:b/>
          <w:bCs/>
          <w:sz w:val="28"/>
          <w:szCs w:val="28"/>
        </w:rPr>
        <w:t>zookeeper-3.4.9</w:t>
      </w:r>
      <w:r>
        <w:rPr>
          <w:rFonts w:hint="eastAsia"/>
          <w:b/>
          <w:bCs/>
          <w:sz w:val="28"/>
          <w:szCs w:val="28"/>
        </w:rPr>
        <w:t>.tar.gz</w:t>
      </w:r>
    </w:p>
    <w:p w:rsidR="009F5ECF" w:rsidRPr="00AA2426" w:rsidRDefault="009F5ECF" w:rsidP="009F5ECF">
      <w:pPr>
        <w:rPr>
          <w:sz w:val="28"/>
          <w:szCs w:val="28"/>
        </w:rPr>
      </w:pPr>
    </w:p>
    <w:p w:rsidR="000B534D" w:rsidRPr="009F5ECF" w:rsidRDefault="009F5ECF">
      <w:pPr>
        <w:rPr>
          <w:sz w:val="28"/>
          <w:szCs w:val="28"/>
        </w:rPr>
      </w:pPr>
      <w:r w:rsidRPr="00DC422D">
        <w:rPr>
          <w:sz w:val="28"/>
          <w:szCs w:val="28"/>
        </w:rPr>
        <w:t>修改zoo_sample.cfg 文件名(D:\soft\zookeeper-3.4.8\conf) 为 zoo.cfg主要修改一下日志位置，具体配置文件如下：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number of milliseconds of each tick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tickTime</w:t>
      </w:r>
      <w:r w:rsidRPr="00D939C3">
        <w:rPr>
          <w:color w:val="000000" w:themeColor="text1"/>
          <w:sz w:val="18"/>
          <w:szCs w:val="18"/>
        </w:rPr>
        <w:t>=2000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The number of ticks that the initial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synchronization phase can take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initLimit</w:t>
      </w:r>
      <w:r w:rsidRPr="00D939C3">
        <w:rPr>
          <w:color w:val="000000" w:themeColor="text1"/>
          <w:sz w:val="18"/>
          <w:szCs w:val="18"/>
        </w:rPr>
        <w:t>=10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The number of ticks that can pass between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sending a request and getting an acknowledgement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syncLimit</w:t>
      </w:r>
      <w:r w:rsidRPr="00D939C3">
        <w:rPr>
          <w:color w:val="000000" w:themeColor="text1"/>
          <w:sz w:val="18"/>
          <w:szCs w:val="18"/>
        </w:rPr>
        <w:t>=5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directory where the snapshot is stored.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do not use /tmp for storage, /tmp here is just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example sakes.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dataDir</w:t>
      </w:r>
      <w:r w:rsidRPr="00D939C3">
        <w:rPr>
          <w:color w:val="000000" w:themeColor="text1"/>
          <w:sz w:val="18"/>
          <w:szCs w:val="18"/>
        </w:rPr>
        <w:t>=D:\\mine\\project\\zk\\data1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dataLogDir</w:t>
      </w:r>
      <w:r w:rsidRPr="00D939C3">
        <w:rPr>
          <w:color w:val="000000" w:themeColor="text1"/>
          <w:sz w:val="18"/>
          <w:szCs w:val="18"/>
        </w:rPr>
        <w:t>=D:\\mine\\project\\zk\\log1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port at which the clients will connect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B3FFD"/>
          <w:sz w:val="18"/>
          <w:szCs w:val="18"/>
        </w:rPr>
        <w:t>clientPort</w:t>
      </w:r>
      <w:r w:rsidRPr="00D939C3">
        <w:rPr>
          <w:color w:val="000000" w:themeColor="text1"/>
          <w:sz w:val="18"/>
          <w:szCs w:val="18"/>
        </w:rPr>
        <w:t>=2181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maximum number of client connections.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increase this if you need to handle more clients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#maxClientCnxns=60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 xml:space="preserve"># Be sure to read the maintenance section of the 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administrator guide before turning on autopurge.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lastRenderedPageBreak/>
        <w:t>#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http://zookeeper.apache.org/doc/current/zookeeperAdmin.html#sc_maintenance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The number of snapshots to retain in dataDir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#autopurge.snapRetainCount=3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Purge task interval in hours</w:t>
      </w:r>
    </w:p>
    <w:p w:rsidR="00D939C3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 Set to "0" to disable auto purge feature</w:t>
      </w:r>
    </w:p>
    <w:p w:rsidR="000B534D" w:rsidRPr="00D939C3" w:rsidRDefault="00D939C3" w:rsidP="00D939C3">
      <w:pPr>
        <w:rPr>
          <w:color w:val="00B050"/>
          <w:sz w:val="18"/>
          <w:szCs w:val="18"/>
        </w:rPr>
      </w:pPr>
      <w:r w:rsidRPr="00D939C3">
        <w:rPr>
          <w:color w:val="00B050"/>
          <w:sz w:val="18"/>
          <w:szCs w:val="18"/>
        </w:rPr>
        <w:t>#autopurge.purgeInterval=1</w:t>
      </w:r>
    </w:p>
    <w:p w:rsidR="000B534D" w:rsidRPr="00AA30F6" w:rsidRDefault="000B534D">
      <w:pPr>
        <w:rPr>
          <w:sz w:val="28"/>
          <w:szCs w:val="28"/>
        </w:rPr>
      </w:pPr>
    </w:p>
    <w:p w:rsidR="000B534D" w:rsidRDefault="009D0B97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in 下直接运行 </w:t>
      </w:r>
      <w:r w:rsidRPr="009D0B97">
        <w:rPr>
          <w:sz w:val="28"/>
          <w:szCs w:val="28"/>
        </w:rPr>
        <w:t>zkServer.cmd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即可；</w:t>
      </w:r>
    </w:p>
    <w:p w:rsidR="009D0B97" w:rsidRPr="00AA30F6" w:rsidRDefault="009D0B97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环境，到bin目录下， 执行 ./</w:t>
      </w:r>
      <w:r w:rsidRPr="009D0B97">
        <w:rPr>
          <w:sz w:val="28"/>
          <w:szCs w:val="28"/>
        </w:rPr>
        <w:t>zkServer.sh</w:t>
      </w:r>
    </w:p>
    <w:p w:rsidR="000B534D" w:rsidRPr="00AA30F6" w:rsidRDefault="000B534D">
      <w:pPr>
        <w:rPr>
          <w:sz w:val="28"/>
          <w:szCs w:val="28"/>
        </w:rPr>
      </w:pPr>
    </w:p>
    <w:p w:rsidR="000B534D" w:rsidRDefault="008448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带着一下问题来探寻：</w:t>
      </w:r>
    </w:p>
    <w:p w:rsidR="00844871" w:rsidRDefault="00844871">
      <w:pPr>
        <w:rPr>
          <w:sz w:val="28"/>
          <w:szCs w:val="28"/>
        </w:rPr>
      </w:pPr>
    </w:p>
    <w:p w:rsidR="00844871" w:rsidRDefault="00844871" w:rsidP="0084487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服务端用什么来服务来运行并怎么运行？</w:t>
      </w:r>
    </w:p>
    <w:p w:rsidR="00844871" w:rsidRDefault="00844871" w:rsidP="0084487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lient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端与服务端怎么通信？</w:t>
      </w:r>
    </w:p>
    <w:p w:rsidR="00844871" w:rsidRDefault="00844871" w:rsidP="0084487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lient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端提交过去的数据做过哪些处理？</w:t>
      </w:r>
    </w:p>
    <w:p w:rsidR="00844871" w:rsidRDefault="00844871" w:rsidP="0084487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是如何注册服务？</w:t>
      </w:r>
    </w:p>
    <w:p w:rsidR="00844871" w:rsidRDefault="00844871" w:rsidP="0084487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是如何管理以及维护服务？</w:t>
      </w:r>
    </w:p>
    <w:p w:rsidR="00844871" w:rsidRDefault="00844871" w:rsidP="0084487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lient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端是如何远程调用服务？</w:t>
      </w:r>
    </w:p>
    <w:p w:rsidR="00844871" w:rsidRDefault="00844871" w:rsidP="00844871">
      <w:pPr>
        <w:rPr>
          <w:sz w:val="28"/>
          <w:szCs w:val="28"/>
        </w:rPr>
      </w:pPr>
    </w:p>
    <w:p w:rsidR="00844871" w:rsidRPr="00844871" w:rsidRDefault="00844871" w:rsidP="00844871">
      <w:pPr>
        <w:rPr>
          <w:rFonts w:hint="eastAsia"/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sectPr w:rsidR="000B534D" w:rsidRPr="00AA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56D" w:rsidRDefault="0012456D" w:rsidP="009F5ECF">
      <w:r>
        <w:separator/>
      </w:r>
    </w:p>
  </w:endnote>
  <w:endnote w:type="continuationSeparator" w:id="0">
    <w:p w:rsidR="0012456D" w:rsidRDefault="0012456D" w:rsidP="009F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56D" w:rsidRDefault="0012456D" w:rsidP="009F5ECF">
      <w:r>
        <w:separator/>
      </w:r>
    </w:p>
  </w:footnote>
  <w:footnote w:type="continuationSeparator" w:id="0">
    <w:p w:rsidR="0012456D" w:rsidRDefault="0012456D" w:rsidP="009F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6B40"/>
    <w:multiLevelType w:val="hybridMultilevel"/>
    <w:tmpl w:val="6F522D24"/>
    <w:lvl w:ilvl="0" w:tplc="BE320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F"/>
    <w:rsid w:val="000B534D"/>
    <w:rsid w:val="0012456D"/>
    <w:rsid w:val="0022526A"/>
    <w:rsid w:val="002B19DA"/>
    <w:rsid w:val="0038742F"/>
    <w:rsid w:val="003A5234"/>
    <w:rsid w:val="00423C5C"/>
    <w:rsid w:val="00567CB2"/>
    <w:rsid w:val="00844871"/>
    <w:rsid w:val="00880F8B"/>
    <w:rsid w:val="008C4964"/>
    <w:rsid w:val="00922DC4"/>
    <w:rsid w:val="009D0B97"/>
    <w:rsid w:val="009F5ECF"/>
    <w:rsid w:val="00AA2426"/>
    <w:rsid w:val="00AA30F6"/>
    <w:rsid w:val="00D939C3"/>
    <w:rsid w:val="00E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3B99"/>
  <w15:chartTrackingRefBased/>
  <w15:docId w15:val="{5143709F-22CA-45A3-881B-B4EB7951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2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4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42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2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A24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4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A242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F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5E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5ECF"/>
    <w:rPr>
      <w:sz w:val="18"/>
      <w:szCs w:val="18"/>
    </w:rPr>
  </w:style>
  <w:style w:type="paragraph" w:styleId="a9">
    <w:name w:val="List Paragraph"/>
    <w:basedOn w:val="a"/>
    <w:uiPriority w:val="34"/>
    <w:qFormat/>
    <w:rsid w:val="00844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pache.org/dist/zookeeper/zookeeper-3.4.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keeper.apache.org/doc/trunk/zookeeperStarte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11</cp:revision>
  <dcterms:created xsi:type="dcterms:W3CDTF">2017-07-21T02:06:00Z</dcterms:created>
  <dcterms:modified xsi:type="dcterms:W3CDTF">2017-08-02T03:02:00Z</dcterms:modified>
</cp:coreProperties>
</file>