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Funding Rate + Arbitrage Hybrid Bot - Detaylı Prompt ve Mimari</w:t>
      </w:r>
    </w:p>
    <w:p/>
    <w:p>
      <w:r>
        <w:t>1) Amaç</w:t>
      </w:r>
    </w:p>
    <w:p>
      <w:r>
        <w:t>Bu sistem, kripto borsalarında funding rate farkları ve spot-perpetual fiyat farklarını analiz ederek otomatik arbitraj fırsatlarını tespit eden ve risk kontrollü şekilde işlem açan otonom bir algoritmik trading botudur.</w:t>
      </w:r>
    </w:p>
    <w:p/>
    <w:p>
      <w:r>
        <w:t>2) Genel Mimari</w:t>
      </w:r>
    </w:p>
    <w:p>
      <w:r>
        <w:t>- Data Collector (WebSocket + REST)</w:t>
      </w:r>
    </w:p>
    <w:p>
      <w:r>
        <w:t>- Market Analyzer</w:t>
      </w:r>
    </w:p>
    <w:p>
      <w:r>
        <w:t>- Strategy Engine (Funding + Arbitrage Hybrid)</w:t>
      </w:r>
    </w:p>
    <w:p>
      <w:r>
        <w:t>- Risk Manager</w:t>
      </w:r>
    </w:p>
    <w:p>
      <w:r>
        <w:t>- Execution Engine</w:t>
      </w:r>
    </w:p>
    <w:p>
      <w:r>
        <w:t>- Portfolio Manager</w:t>
      </w:r>
    </w:p>
    <w:p>
      <w:r>
        <w:t>- Monitoring &amp; Logging</w:t>
      </w:r>
    </w:p>
    <w:p>
      <w:r>
        <w:t>- AI Optimization Layer (opsiyonel)</w:t>
      </w:r>
    </w:p>
    <w:p/>
    <w:p>
      <w:r>
        <w:t>3) Veri Kaynakları</w:t>
      </w:r>
    </w:p>
    <w:p>
      <w:r>
        <w:t>- Binance, Bybit, OKX, KuCoin API</w:t>
      </w:r>
    </w:p>
    <w:p>
      <w:r>
        <w:t>- Funding Rate API</w:t>
      </w:r>
    </w:p>
    <w:p>
      <w:r>
        <w:t>- Order Book (Level 2)</w:t>
      </w:r>
    </w:p>
    <w:p>
      <w:r>
        <w:t>- Ticker Price</w:t>
      </w:r>
    </w:p>
    <w:p>
      <w:r>
        <w:t>- Volatility Metrics</w:t>
      </w:r>
    </w:p>
    <w:p/>
    <w:p>
      <w:r>
        <w:t>4) Algoritma Mantığı</w:t>
      </w:r>
    </w:p>
    <w:p/>
    <w:p>
      <w:r>
        <w:t>4.1 Funding Rate Analizi</w:t>
      </w:r>
    </w:p>
    <w:p>
      <w:r>
        <w:t>- Her borsa için funding rate çekilir.</w:t>
      </w:r>
    </w:p>
    <w:p>
      <w:r>
        <w:t>- Ortalama funding rate hesaplanır.</w:t>
      </w:r>
    </w:p>
    <w:p>
      <w:r>
        <w:t>- Sapma tespiti yapılır.</w:t>
      </w:r>
    </w:p>
    <w:p/>
    <w:p>
      <w:r>
        <w:t>Formül:</w:t>
      </w:r>
    </w:p>
    <w:p>
      <w:r>
        <w:t>Funding_Score = (Current_FR - Avg_FR) / StdDev_FR</w:t>
      </w:r>
    </w:p>
    <w:p/>
    <w:p>
      <w:r>
        <w:t>4.2 Arbitrage Analizi</w:t>
      </w:r>
    </w:p>
    <w:p>
      <w:r>
        <w:t>- Spot vs Perpetual fiyat farkı hesaplanır.</w:t>
      </w:r>
    </w:p>
    <w:p>
      <w:r>
        <w:t>- Borsalar arası fiyat farkı analiz edilir.</w:t>
      </w:r>
    </w:p>
    <w:p/>
    <w:p>
      <w:r>
        <w:t>Arbitrage_Score = (Price_A - Price_B) / Price_B</w:t>
      </w:r>
    </w:p>
    <w:p/>
    <w:p>
      <w:r>
        <w:t>4.3 Hybrid Signal Üretimi</w:t>
      </w:r>
    </w:p>
    <w:p>
      <w:r>
        <w:t>Final_Score = w1 * Funding_Score + w2 * Arbitrage_Score - w3 * Risk_Score</w:t>
      </w:r>
    </w:p>
    <w:p/>
    <w:p>
      <w:r>
        <w:t>Eşik değer:</w:t>
      </w:r>
    </w:p>
    <w:p>
      <w:r>
        <w:t>if Final_Score &gt; Threshold:</w:t>
      </w:r>
    </w:p>
    <w:p>
      <w:r>
        <w:t xml:space="preserve">    Trade_Signal = True</w:t>
      </w:r>
    </w:p>
    <w:p/>
    <w:p>
      <w:r>
        <w:t>5) Risk Yönetimi</w:t>
      </w:r>
    </w:p>
    <w:p>
      <w:r>
        <w:t>- Max drawdown kontrolü</w:t>
      </w:r>
    </w:p>
    <w:p>
      <w:r>
        <w:t>- Position sizing (Kelly / Fixed Fractional)</w:t>
      </w:r>
    </w:p>
    <w:p>
      <w:r>
        <w:t>- Volatility filtreleri</w:t>
      </w:r>
    </w:p>
    <w:p>
      <w:r>
        <w:t>- Spread &amp; slippage hesaplama</w:t>
      </w:r>
    </w:p>
    <w:p/>
    <w:p>
      <w:r>
        <w:t>6) İşlem Stratejisi</w:t>
      </w:r>
    </w:p>
    <w:p>
      <w:r>
        <w:t>- Long/Short hedge</w:t>
      </w:r>
    </w:p>
    <w:p>
      <w:r>
        <w:t>- Delta-neutral pozisyon</w:t>
      </w:r>
    </w:p>
    <w:p>
      <w:r>
        <w:t>- Multi-exchange execution</w:t>
      </w:r>
    </w:p>
    <w:p/>
    <w:p>
      <w:r>
        <w:t>7) Pseudo Code</w:t>
      </w:r>
    </w:p>
    <w:p/>
    <w:p>
      <w:r>
        <w:t>while True:</w:t>
      </w:r>
    </w:p>
    <w:p>
      <w:r>
        <w:t xml:space="preserve">    market_data = collect_data()</w:t>
      </w:r>
    </w:p>
    <w:p>
      <w:r>
        <w:t xml:space="preserve">    funding_score = calc_funding_score(market_data)</w:t>
      </w:r>
    </w:p>
    <w:p>
      <w:r>
        <w:t xml:space="preserve">    arb_score = calc_arbitrage_score(market_data)</w:t>
      </w:r>
    </w:p>
    <w:p>
      <w:r>
        <w:t xml:space="preserve">    risk_score = calc_risk(market_data)</w:t>
      </w:r>
    </w:p>
    <w:p>
      <w:r>
        <w:t xml:space="preserve">    </w:t>
      </w:r>
    </w:p>
    <w:p>
      <w:r>
        <w:t xml:space="preserve">    final_score = funding_score * w1 + arb_score * w2 - risk_score * w3</w:t>
      </w:r>
    </w:p>
    <w:p>
      <w:r>
        <w:t xml:space="preserve">    </w:t>
      </w:r>
    </w:p>
    <w:p>
      <w:r>
        <w:t xml:space="preserve">    if final_score &gt; threshold:</w:t>
      </w:r>
    </w:p>
    <w:p>
      <w:r>
        <w:t xml:space="preserve">        execute_trade()</w:t>
      </w:r>
    </w:p>
    <w:p/>
    <w:p>
      <w:r>
        <w:t>8) Teknoloji Stack</w:t>
      </w:r>
    </w:p>
    <w:p>
      <w:r>
        <w:t>- Python / Node.js</w:t>
      </w:r>
    </w:p>
    <w:p>
      <w:r>
        <w:t>- Redis / Kafka</w:t>
      </w:r>
    </w:p>
    <w:p>
      <w:r>
        <w:t>- PostgreSQL</w:t>
      </w:r>
    </w:p>
    <w:p>
      <w:r>
        <w:t>- Docker</w:t>
      </w:r>
    </w:p>
    <w:p>
      <w:r>
        <w:t>- WebSocket API</w:t>
      </w:r>
    </w:p>
    <w:p>
      <w:r>
        <w:t>- FastAPI</w:t>
      </w:r>
    </w:p>
    <w:p/>
    <w:p>
      <w:r>
        <w:t>9) Gelişim Yol Haritası</w:t>
      </w:r>
    </w:p>
    <w:p>
      <w:r>
        <w:t>- MVP</w:t>
      </w:r>
    </w:p>
    <w:p>
      <w:r>
        <w:t>- Multi-exchange</w:t>
      </w:r>
    </w:p>
    <w:p>
      <w:r>
        <w:t>- AI optimization</w:t>
      </w:r>
    </w:p>
    <w:p>
      <w:r>
        <w:t>- Auto capital allocation</w:t>
      </w:r>
    </w:p>
    <w:p/>
    <w:p>
      <w:r>
        <w:t>10) Pasif Gelir Modeli</w:t>
      </w:r>
    </w:p>
    <w:p>
      <w:r>
        <w:t>- Funding income</w:t>
      </w:r>
    </w:p>
    <w:p>
      <w:r>
        <w:t>- Arbitrage profit</w:t>
      </w:r>
    </w:p>
    <w:p>
      <w:r>
        <w:t>- Compounding strategy</w:t>
      </w:r>
    </w:p>
    <w:p/>
    <w:p>
      <w:r>
        <w:t>11) Güvenlik</w:t>
      </w:r>
    </w:p>
    <w:p>
      <w:r>
        <w:t>- API key encryption</w:t>
      </w:r>
    </w:p>
    <w:p>
      <w:r>
        <w:t>- Rate limit control</w:t>
      </w:r>
    </w:p>
    <w:p>
      <w:r>
        <w:t>- Fail-safe mechanisms</w:t>
      </w:r>
    </w:p>
    <w:p/>
    <w:p>
      <w:r>
        <w:t>12) Gelişmiş Özellikler</w:t>
      </w:r>
    </w:p>
    <w:p>
      <w:r>
        <w:t>- Reinforcement learning</w:t>
      </w:r>
    </w:p>
    <w:p>
      <w:r>
        <w:t>- Anomaly detection</w:t>
      </w:r>
    </w:p>
    <w:p>
      <w:r>
        <w:t>- Auto parameter tuning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