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6EA6"/>
          <w:spacing w:val="60"/>
          <w:sz w:val="36"/>
          <w:szCs w:val="36"/>
        </w:rPr>
        <w:t xml:space="preserve">N A V I G Á T O R   P O D C A S T</w:t>
      </w:r>
    </w:p>
    <w:p>
      <w:pPr>
        <w:spacing w:after="120"/>
        <w:jc w:val="center"/>
      </w:pPr>
      <w:r>
        <w:rPr>
          <w:rFonts w:ascii="Arial" w:cs="Arial" w:eastAsia="Arial" w:hAnsi="Arial"/>
          <w:color w:val="2E6EA6"/>
          <w:sz w:val="24"/>
          <w:szCs w:val="24"/>
        </w:rPr>
        <w:t xml:space="preserve">———  F E L K É S Z Ü L É S I   K É R D É S E K  ———</w:t>
      </w:r>
    </w:p>
    <w:p>
      <w:pPr>
        <w:spacing w:after="360"/>
        <w:jc w:val="center"/>
      </w:pPr>
      <w:r>
        <w:rPr>
          <w:b/>
          <w:bCs/>
          <w:color w:val="333333"/>
          <w:sz w:val="24"/>
          <w:szCs w:val="24"/>
        </w:rPr>
        <w:t xml:space="preserve">EP44 — Gyászfeldolgozás keresztény szemszögből</w:t>
      </w:r>
      <w:r>
        <w:rPr>
          <w:color w:val="999999"/>
          <w:sz w:val="22"/>
          <w:szCs w:val="22"/>
        </w:rPr>
        <w:t xml:space="preserve">  •  Vendég: Farkas Kinga</w:t>
      </w:r>
    </w:p>
    <w:p>
      <w:pPr>
        <w:spacing w:after="200"/>
      </w:pPr>
      <w:r>
        <w:t xml:space="preserve">Kedves Kinga,</w:t>
      </w:r>
    </w:p>
    <w:p>
      <w:pPr>
        <w:spacing w:after="200"/>
      </w:pPr>
      <w:r>
        <w:t xml:space="preserve">Ez a dokumentum a podcast felkészülését segíti. A műsor során a te személyes történeteden keresztül beszélgetünk a gyászról, a vesztésről és az újrakezdésről. Az alábbi kérdések nem kőbe vésettek — inkább gondolati irányok, amikre felkészülhetsz. A beszélgetés négy nagy ívre oszlik.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I. KEZDÉS — Kontextus és az esemény megértése</w:t>
      </w:r>
    </w:p>
    <w:p>
      <w:pPr>
        <w:spacing w:after="200"/>
      </w:pPr>
      <w:r>
        <w:rPr>
          <w:i/>
          <w:iCs/>
          <w:color w:val="999999"/>
        </w:rPr>
        <w:t xml:space="preserve">Cél: megérteni a történet alapját, és emberileg kapcsolódni hozzád.</w:t>
      </w:r>
    </w:p>
    <w:p>
      <w:pPr>
        <w:spacing w:after="100" w:before="200"/>
      </w:pPr>
      <w:r>
        <w:rPr>
          <w:b/>
          <w:bCs/>
          <w:color w:val="2E6EA6"/>
        </w:rPr>
        <w:t xml:space="preserve">A család és a háttér: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Mesélj egy kicsit a családodról… milyen volt a közeg, amiben felnőttél?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Van testvéred — vele milyen volt a kapcsolatotok akkoriban?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Az édesapád hogyan volt jelen az életetekben?</w:t>
      </w:r>
    </w:p>
    <w:p>
      <w:pPr>
        <w:spacing w:after="100" w:before="200"/>
      </w:pPr>
      <w:r>
        <w:rPr>
          <w:b/>
          <w:bCs/>
          <w:color w:val="2E6EA6"/>
        </w:rPr>
        <w:t xml:space="preserve">Az eltűnés: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történt azon a napon, amikor az édesanyád eltűnt?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reagáltatok erre az első napokban, hetekben?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Ki hogyan kezelte ezt a helyzetet a családban? (édesapa, testvér, te)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Volt bármilyen kapaszkodótok? Bármilyen magyarázat, amibe bele tudtatok kapaszkodni?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Mire gyanakodtatok akkoriban, hogy mi történhetett?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II. KÖZÉPRÉSZ — A gyász folyamata és következményei</w:t>
      </w:r>
    </w:p>
    <w:p>
      <w:pPr>
        <w:spacing w:after="200"/>
      </w:pPr>
      <w:r>
        <w:rPr>
          <w:i/>
          <w:iCs/>
          <w:color w:val="999999"/>
        </w:rPr>
        <w:t xml:space="preserve">Cél: a gyász időbeli kibontakozása, belső hatása, kapcsolati következményei.</w:t>
      </w:r>
    </w:p>
    <w:p>
      <w:pPr>
        <w:spacing w:after="100" w:before="200"/>
      </w:pPr>
      <w:r>
        <w:rPr>
          <w:b/>
          <w:bCs/>
          <w:color w:val="2E6EA6"/>
        </w:rPr>
        <w:t xml:space="preserve">Idő és feldolgozás: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történt az eltűnés utáni időszakban? Hogyan teltek a hónapok, évek?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Volt egy pont, amikor elkezdtétek „elengedni” az édesanyádat? Ez mit jelentett számotokra? Kb. hány év után jött el ez?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Volt olyan pont, amikor azt vártad, hogy majd az idő segít… és nem segített?</w:t>
      </w:r>
    </w:p>
    <w:p>
      <w:pPr>
        <w:spacing w:after="100" w:before="200"/>
      </w:pPr>
      <w:r>
        <w:rPr>
          <w:b/>
          <w:bCs/>
          <w:color w:val="2E6EA6"/>
        </w:rPr>
        <w:t xml:space="preserve">Kapcsolatok: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alakult az édesapáddal való kapcsolatod ezután?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Tudtatok erről beszélni egymással, vagy inkább csend lett körülötte?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testvéreddel hogyan dolgoztátok fel — hasonlóan, vagy teljesen máshogy?</w:t>
      </w:r>
    </w:p>
    <w:p>
      <w:pPr>
        <w:spacing w:after="100" w:before="200"/>
      </w:pPr>
      <w:r>
        <w:rPr>
          <w:b/>
          <w:bCs/>
          <w:color w:val="2E6EA6"/>
        </w:rPr>
        <w:t xml:space="preserve">Külső környezet és érzelmi izoláció: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reagált erre a környezeted? Barátok, ismerősök?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Segítettek, vagy nem tudtak mit kezdeni vele?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Volt olyan érzésed, hogy egyedül maradtál ezzel az egésszel, még akkor is, ha emberek voltak körülötted?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Kaptad-e azokat a jól ismert tanácsokat: „légy erős”, „ne szomorkodj”, „foglald el magad”? Segítettek ezek, vagy inkább ártottak?</w:t>
      </w:r>
    </w:p>
    <w:p>
      <w:pPr>
        <w:spacing w:after="100" w:before="200"/>
      </w:pPr>
      <w:r>
        <w:rPr>
          <w:b/>
          <w:bCs/>
          <w:color w:val="2E6EA6"/>
        </w:rPr>
        <w:t xml:space="preserve">Személyes hatások: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hatott rád ez az egyetemre, az utadra?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És a párkapcsolataidra?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Az, hogy korábban az édesanyád kedvében jártál folyamatosan — ez hogyan jelent meg később az életedben? Ma is jelen van ez a működés benned?</w:t>
      </w:r>
    </w:p>
    <w:p>
      <w:pPr>
        <w:spacing w:after="100" w:before="200"/>
      </w:pPr>
      <w:r>
        <w:rPr>
          <w:b/>
          <w:bCs/>
          <w:color w:val="2E6EA6"/>
        </w:rPr>
        <w:t xml:space="preserve">Belső küzdés: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Volt-e benned valaha harag az édesanyád felé azért, hogy eltűnt? És ha igen, mit kezdtél ezzel az érzéssel?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bizonytalanság — hogy nem tudod, mi történt — miben más, mint amikor valaki biztosan elveszít egy hozzátartozót?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te esetedben mi volt a nagyobb teher: maga a vesztés, vagy a bizonytalanság?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Mit jelent számodra ma az, hogy elengedni valakit, akiről nem tudod, hogy él-e vagy sem?</w:t>
      </w:r>
    </w:p>
    <w:p>
      <w:pPr>
        <w:spacing w:after="100" w:before="200"/>
      </w:pPr>
      <w:r>
        <w:rPr>
          <w:b/>
          <w:bCs/>
          <w:color w:val="2E6EA6"/>
        </w:rPr>
        <w:t xml:space="preserve">Keresés: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Merre indultál el válaszokat keresni?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Milyen dolgokat próbáltál ki, és miért nem működtek?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volt az a pont, amikor rájöttél, hogy ezek nem adnak valódi megnyugvást?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III. FORDULÓPONT — A módszer, a hit és a gyógyulás</w:t>
      </w:r>
    </w:p>
    <w:p>
      <w:pPr>
        <w:spacing w:after="200"/>
      </w:pPr>
      <w:r>
        <w:rPr>
          <w:i/>
          <w:iCs/>
          <w:color w:val="999999"/>
        </w:rPr>
        <w:t xml:space="preserve">Cél: az átfordulás pillanata — a gyászfeldolgozás módszere és a hit.</w:t>
      </w:r>
    </w:p>
    <w:p>
      <w:pPr>
        <w:spacing w:after="100" w:before="200"/>
      </w:pPr>
      <w:r>
        <w:rPr>
          <w:b/>
          <w:bCs/>
          <w:color w:val="2E6EA6"/>
        </w:rPr>
        <w:t xml:space="preserve">A Gyászfeldolgozás Módszer megtalálása: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találtál rá a gyászfeldolgozás módszerére (Grief Recovery Method)?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volt az első gondolatod, amikor találkoztál vele? Szkeptikus voltál, vagy rögtön érezted, hogy ez más?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volt az, amit ott végre „megkaptál”, amit addig sehol máshol nem találtál?</w:t>
      </w:r>
    </w:p>
    <w:p>
      <w:pPr>
        <w:spacing w:after="100" w:before="200"/>
      </w:pPr>
      <w:r>
        <w:rPr>
          <w:b/>
          <w:bCs/>
          <w:color w:val="2E6EA6"/>
        </w:rPr>
        <w:t xml:space="preserve">A módszer konkrét lépései:</w:t>
      </w:r>
    </w:p>
    <w:p>
      <w:pPr>
        <w:spacing w:after="160"/>
        <w:ind w:left="360"/>
      </w:pPr>
      <w:r>
        <w:rPr>
          <w:sz w:val="18"/>
          <w:szCs w:val="18"/>
        </w:rPr>
        <w:t xml:space="preserve">⚠️  </w:t>
      </w:r>
      <w:r>
        <w:rPr>
          <w:i/>
          <w:iCs/>
          <w:color w:val="999999"/>
          <w:sz w:val="20"/>
          <w:szCs w:val="20"/>
        </w:rPr>
        <w:t xml:space="preserve">A módszer 5 lépésből áll: vesztéségdiagram → kapcsolatdiagram → ki nem mondott érzelmek → beteljesítő levél → felolvasás. Ezekből kérdezz rá!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vesztéségdiagram — amikor összerendezted az életed vesztéségeit: mit láttál meg magadról, amit korábban nem?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ki nem mondott érzelmek azonosítása — mik voltak azok a dolgok, amiket soha nem mondtad el az édesanyádnak?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beteljesítő levél — milyen érzés volt leülni és megírni? És felolvasni valaki előtt?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módszerből melyik konkrét elem segített igazán: a vesztéségek rendszerezése, a ki nem mondott dolgok megfogalmazása, vagy a búcsú aktusa?</w:t>
      </w:r>
    </w:p>
    <w:p>
      <w:pPr>
        <w:spacing w:after="100" w:before="200"/>
      </w:pPr>
      <w:r>
        <w:rPr>
          <w:b/>
          <w:bCs/>
          <w:color w:val="2E6EA6"/>
        </w:rPr>
        <w:t xml:space="preserve">A „beteljesítés” fogalma:</w:t>
      </w:r>
    </w:p>
    <w:p>
      <w:pPr>
        <w:spacing w:after="160"/>
        <w:ind w:left="360"/>
      </w:pPr>
      <w:r>
        <w:rPr>
          <w:sz w:val="18"/>
          <w:szCs w:val="18"/>
        </w:rPr>
        <w:t xml:space="preserve">⚠️  </w:t>
      </w:r>
      <w:r>
        <w:rPr>
          <w:i/>
          <w:iCs/>
          <w:color w:val="999999"/>
          <w:sz w:val="20"/>
          <w:szCs w:val="20"/>
        </w:rPr>
        <w:t xml:space="preserve">A módszer nem „elengedésről” vagy „felejtésről” beszél, hanem „beteljesítésről”: befejezni azt, ami félbemaradt.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Mit jelent számodra a „beteljesítés” — befejezni egy kapcsolatot valakivel, aki eltűnt?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Vissza tudtad-e kapni az emlékeket anélkül, hogy fájdalom vagy bűntudat árnyékolná be őket?</w:t>
      </w:r>
    </w:p>
    <w:p>
      <w:pPr>
        <w:spacing w:after="100" w:before="200"/>
      </w:pPr>
      <w:r>
        <w:rPr>
          <w:b/>
          <w:bCs/>
          <w:color w:val="2E6EA6"/>
        </w:rPr>
        <w:t xml:space="preserve">A gyász tévhitei:</w:t>
      </w:r>
    </w:p>
    <w:p>
      <w:pPr>
        <w:spacing w:after="160"/>
        <w:ind w:left="360"/>
      </w:pPr>
      <w:r>
        <w:rPr>
          <w:sz w:val="18"/>
          <w:szCs w:val="18"/>
        </w:rPr>
        <w:t xml:space="preserve">⚠️  </w:t>
      </w:r>
      <w:r>
        <w:rPr>
          <w:i/>
          <w:iCs/>
          <w:color w:val="999999"/>
          <w:sz w:val="20"/>
          <w:szCs w:val="20"/>
        </w:rPr>
        <w:t xml:space="preserve">A módszer tudatosan megy szembe a közhelyekkel: „az idő megoldja”, „légy erős”, „pótold a hiányt”.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Ezekből a tévhitekből melyik tett neked a legtöbb kárt?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Van-e egy dolog, amit a legtöbben félreértenek a gyássz kapcsolatban?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gyász csak halálhoz köthető, vagy más vesztéségekhez is?</w:t>
      </w:r>
    </w:p>
    <w:p>
      <w:pPr>
        <w:spacing w:after="100" w:before="200"/>
      </w:pPr>
      <w:r>
        <w:rPr>
          <w:b/>
          <w:bCs/>
          <w:color w:val="2E6EA6"/>
        </w:rPr>
        <w:t xml:space="preserve">A hit szerepe: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változott az Istenképed a gyászod különböző szakaszaiban? Volt-e pont, amikor kifejezetten nehéz volt hinni?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hited inkább válaszokat adott, vagy inkább segített együtt élni a megválaszolatlan kérdésekkel?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kapcsolódott a keresztény szemlélet a módszerhez? A módszer adott nyelvet a fájdalomhoz, a hit pedig értelmet és megtartást?</w:t>
      </w:r>
    </w:p>
    <w:p>
      <w:pPr>
        <w:spacing w:after="100" w:before="200"/>
      </w:pPr>
      <w:r>
        <w:rPr>
          <w:b/>
          <w:bCs/>
          <w:color w:val="2E6EA6"/>
        </w:rPr>
        <w:t xml:space="preserve">Közösség: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Volt-e olyan ember vagy közösség, aki kulcsszerepet játszott a gyógyulásodban? Mit csináltak másképp, mint mások?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IV. LEZÁRÁS — Jelen, jövő, üzenet</w:t>
      </w:r>
    </w:p>
    <w:p>
      <w:pPr>
        <w:spacing w:after="200"/>
      </w:pPr>
      <w:r>
        <w:rPr>
          <w:i/>
          <w:iCs/>
          <w:color w:val="999999"/>
        </w:rPr>
        <w:t xml:space="preserve">Cél: remény és perspektíva.</w:t>
      </w:r>
    </w:p>
    <w:p>
      <w:pPr>
        <w:spacing w:after="100" w:before="200"/>
      </w:pPr>
      <w:r>
        <w:rPr>
          <w:b/>
          <w:bCs/>
          <w:color w:val="2E6EA6"/>
        </w:rPr>
        <w:t xml:space="preserve">Jelen: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Most hogy érzed magad? Mi az, ami miatt azt mondhatjuk, hogy „rendben vagy”?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Minek köszönheted ezt leginkább?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Amikor azt mondod, hogy „ez működött” — mit jelent ez pontosan? Megszűnt a fájdalom? Együtt tudsz élni vele? Nem bénít meg?</w:t>
      </w:r>
    </w:p>
    <w:p>
      <w:pPr>
        <w:spacing w:after="100" w:before="200"/>
      </w:pPr>
      <w:r>
        <w:rPr>
          <w:b/>
          <w:bCs/>
          <w:color w:val="2E6EA6"/>
        </w:rPr>
        <w:t xml:space="preserve">Hit és jelentésadás: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Miért volt fontos számodra, hogy a hitről, Istenről is beszélj ebben a történetben?</w:t>
      </w:r>
    </w:p>
    <w:p>
      <w:pPr>
        <w:spacing w:after="100" w:before="200"/>
      </w:pPr>
      <w:r>
        <w:rPr>
          <w:b/>
          <w:bCs/>
          <w:color w:val="2E6EA6"/>
        </w:rPr>
        <w:t xml:space="preserve">Jövő: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Most mivel foglalkozol? Hogyan látod magad pár év múlva?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Mikor jött el az a pont, amikor rájöttél, hogy neked kell aktívan tenned a gyógyulásodért?</w:t>
      </w:r>
    </w:p>
    <w:p>
      <w:pPr>
        <w:spacing w:after="100" w:before="200"/>
      </w:pPr>
      <w:r>
        <w:rPr>
          <w:b/>
          <w:bCs/>
          <w:color w:val="2E6EA6"/>
        </w:rPr>
        <w:t xml:space="preserve">Üzenet: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Ha valaki most van a történeted elején — friss vesztéssel, teljes bizonytalanságban — mi az az egy dolog, amit fontos lenne tudnia, még ha most nem akarja hallani?</w:t>
      </w:r>
    </w:p>
    <w:p>
      <w:pPr>
        <w:spacing w:after="100" w:before="200"/>
      </w:pPr>
      <w:r>
        <w:rPr>
          <w:b/>
          <w:bCs/>
          <w:color w:val="2E6EA6"/>
        </w:rPr>
        <w:t xml:space="preserve">Személyes zárás: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Ha visszamehetnél, és beszélhetnél a 17 éves önmagaddal… mit mondanál neki?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Mit vett el tőled ez az egész? És mit adott?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spacing w:after="200" w:before="300"/>
        <w:jc w:val="center"/>
      </w:pPr>
      <w:r>
        <w:rPr>
          <w:i/>
          <w:iCs/>
          <w:color w:val="2E6EA6"/>
          <w:sz w:val="22"/>
          <w:szCs w:val="22"/>
        </w:rPr>
        <w:t xml:space="preserve">Köszönöm a felkészülést, és izgatottan várom a beszélgetést!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Szabolcs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6" w:space="8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Navigátor Podcast • beczesz.szabolcs@gmail.com • Oldal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A6" w:sz="6" w:space="8"/>
      </w:pBd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NAVIGÁTOR PODCAST — EP44 — FELKÉSZÜLÉSI KÉRDÉSEK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6EA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6E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2026-04-22T05:47:52.605Z</dcterms:created>
  <dcterms:modified xsi:type="dcterms:W3CDTF">2026-04-22T05:47:52.612Z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