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Levél a beneficiárnak</w:t>
      </w:r>
    </w:p>
    <w:p>
      <w:r>
        <w:t>Tisztelt Napsugár Tejüzem!</w:t>
      </w:r>
    </w:p>
    <w:p>
      <w:r>
        <w:t>A kivitelezői ajánlat átnézése során a 4.6 Active necorporale (szoftver) tétel nem szerepel az ajánlatban. Kérjük tisztázásukat.</w:t>
      </w:r>
    </w:p>
    <w:p>
      <w:r>
        <w:t>Üdvözlettel, Regio Consult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