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7FE9" w14:textId="77777777" w:rsidR="00E711B3" w:rsidRPr="00331BD0" w:rsidRDefault="00E711B3">
      <w:pPr>
        <w:rPr>
          <w:rFonts w:ascii="Arial" w:hAnsi="Arial" w:cs="Arial"/>
          <w:b/>
          <w:sz w:val="20"/>
          <w:szCs w:val="20"/>
          <w:lang w:val="en-AU"/>
        </w:rPr>
      </w:pPr>
    </w:p>
    <w:p w14:paraId="7F8B000E" w14:textId="77777777" w:rsidR="00E711B3" w:rsidRPr="00331BD0" w:rsidRDefault="00E711B3">
      <w:pPr>
        <w:rPr>
          <w:rFonts w:ascii="Arial" w:hAnsi="Arial" w:cs="Arial"/>
          <w:b/>
          <w:sz w:val="20"/>
          <w:szCs w:val="20"/>
          <w:lang w:val="en-AU"/>
        </w:rPr>
      </w:pPr>
    </w:p>
    <w:p w14:paraId="128E2761" w14:textId="05DEA6C2" w:rsidR="006D2E98" w:rsidRPr="00A26B62" w:rsidRDefault="005F12D2" w:rsidP="003D69F0">
      <w:pPr>
        <w:jc w:val="center"/>
        <w:rPr>
          <w:rFonts w:ascii="Arial" w:hAnsi="Arial" w:cs="Arial"/>
          <w:b/>
          <w:smallCaps/>
          <w:lang w:val="en-AU"/>
        </w:rPr>
      </w:pPr>
      <w:r w:rsidRPr="00A26B62">
        <w:rPr>
          <w:rFonts w:ascii="Arial" w:hAnsi="Arial" w:cs="Arial"/>
          <w:b/>
          <w:smallCaps/>
          <w:lang w:val="en-AU"/>
        </w:rPr>
        <w:t xml:space="preserve">Master </w:t>
      </w:r>
      <w:r w:rsidR="00536ED9" w:rsidRPr="00A26B62">
        <w:rPr>
          <w:rFonts w:ascii="Arial" w:hAnsi="Arial" w:cs="Arial"/>
          <w:b/>
          <w:smallCaps/>
          <w:lang w:val="en-AU"/>
        </w:rPr>
        <w:t>Service Agreement</w:t>
      </w:r>
    </w:p>
    <w:p w14:paraId="72896550" w14:textId="77777777" w:rsidR="00536ED9" w:rsidRPr="00331BD0" w:rsidRDefault="00536ED9">
      <w:pPr>
        <w:rPr>
          <w:rFonts w:ascii="Arial" w:hAnsi="Arial" w:cs="Arial"/>
          <w:sz w:val="20"/>
          <w:szCs w:val="20"/>
          <w:lang w:val="en-AU"/>
        </w:rPr>
      </w:pPr>
    </w:p>
    <w:p w14:paraId="1C00AD4B" w14:textId="77777777" w:rsidR="00536ED9" w:rsidRPr="00331BD0" w:rsidRDefault="00536ED9">
      <w:pPr>
        <w:rPr>
          <w:rFonts w:ascii="Arial" w:hAnsi="Arial" w:cs="Arial"/>
          <w:sz w:val="20"/>
          <w:szCs w:val="20"/>
          <w:lang w:val="en-AU"/>
        </w:rPr>
      </w:pPr>
      <w:r w:rsidRPr="00331BD0">
        <w:rPr>
          <w:rFonts w:ascii="Arial" w:hAnsi="Arial" w:cs="Arial"/>
          <w:sz w:val="20"/>
          <w:szCs w:val="20"/>
          <w:lang w:val="en-AU"/>
        </w:rPr>
        <w:t xml:space="preserve">between </w:t>
      </w:r>
    </w:p>
    <w:p w14:paraId="6104DA34" w14:textId="77777777" w:rsidR="00536ED9" w:rsidRPr="00331BD0" w:rsidRDefault="00536ED9">
      <w:pPr>
        <w:rPr>
          <w:rFonts w:ascii="Arial" w:hAnsi="Arial" w:cs="Arial"/>
          <w:sz w:val="20"/>
          <w:szCs w:val="20"/>
          <w:lang w:val="en-AU"/>
        </w:rPr>
      </w:pPr>
    </w:p>
    <w:p w14:paraId="603F82E9" w14:textId="567B16DE" w:rsidR="00536ED9" w:rsidRPr="00331BD0" w:rsidRDefault="00536ED9">
      <w:pPr>
        <w:rPr>
          <w:rFonts w:ascii="Arial" w:hAnsi="Arial" w:cs="Arial"/>
          <w:sz w:val="20"/>
          <w:szCs w:val="20"/>
          <w:lang w:val="en-AU"/>
        </w:rPr>
      </w:pPr>
      <w:r w:rsidRPr="00331BD0">
        <w:rPr>
          <w:rFonts w:ascii="Arial" w:hAnsi="Arial" w:cs="Arial"/>
          <w:b/>
          <w:sz w:val="20"/>
          <w:szCs w:val="20"/>
          <w:lang w:val="en-AU"/>
        </w:rPr>
        <w:t>Colosseum AG</w:t>
      </w:r>
      <w:r w:rsidR="00DD4980" w:rsidRPr="00331BD0">
        <w:rPr>
          <w:rFonts w:ascii="Arial" w:hAnsi="Arial" w:cs="Arial"/>
          <w:bCs/>
          <w:sz w:val="20"/>
          <w:szCs w:val="20"/>
          <w:lang w:val="en-AU"/>
        </w:rPr>
        <w:t xml:space="preserve">, </w:t>
      </w:r>
      <w:proofErr w:type="spellStart"/>
      <w:r w:rsidR="00C91497" w:rsidRPr="00331BD0">
        <w:rPr>
          <w:rFonts w:ascii="Arial" w:hAnsi="Arial" w:cs="Arial"/>
          <w:bCs/>
          <w:sz w:val="20"/>
          <w:szCs w:val="20"/>
          <w:lang w:val="en-AU"/>
        </w:rPr>
        <w:t>Talstrasse</w:t>
      </w:r>
      <w:proofErr w:type="spellEnd"/>
      <w:r w:rsidR="00C91497" w:rsidRPr="00331BD0">
        <w:rPr>
          <w:rFonts w:ascii="Arial" w:hAnsi="Arial" w:cs="Arial"/>
          <w:bCs/>
          <w:sz w:val="20"/>
          <w:szCs w:val="20"/>
          <w:lang w:val="en-AU"/>
        </w:rPr>
        <w:t xml:space="preserve"> </w:t>
      </w:r>
      <w:r w:rsidR="009A68F2" w:rsidRPr="00331BD0">
        <w:rPr>
          <w:rFonts w:ascii="Arial" w:hAnsi="Arial" w:cs="Arial"/>
          <w:bCs/>
          <w:sz w:val="20"/>
          <w:szCs w:val="20"/>
          <w:lang w:val="en-AU"/>
        </w:rPr>
        <w:t>7</w:t>
      </w:r>
      <w:r w:rsidRPr="00331BD0">
        <w:rPr>
          <w:rFonts w:ascii="Arial" w:hAnsi="Arial" w:cs="Arial"/>
          <w:sz w:val="20"/>
          <w:szCs w:val="20"/>
          <w:lang w:val="en-AU"/>
        </w:rPr>
        <w:t>0</w:t>
      </w:r>
      <w:r w:rsidR="00DD4980" w:rsidRPr="00331BD0">
        <w:rPr>
          <w:rFonts w:ascii="Arial" w:hAnsi="Arial" w:cs="Arial"/>
          <w:sz w:val="20"/>
          <w:szCs w:val="20"/>
          <w:lang w:val="en-AU"/>
        </w:rPr>
        <w:t xml:space="preserve">, </w:t>
      </w:r>
      <w:r w:rsidRPr="00331BD0">
        <w:rPr>
          <w:rFonts w:ascii="Arial" w:hAnsi="Arial" w:cs="Arial"/>
          <w:sz w:val="20"/>
          <w:szCs w:val="20"/>
          <w:lang w:val="en-AU"/>
        </w:rPr>
        <w:t>800</w:t>
      </w:r>
      <w:r w:rsidR="0019364B">
        <w:rPr>
          <w:rFonts w:ascii="Arial" w:hAnsi="Arial" w:cs="Arial"/>
          <w:sz w:val="20"/>
          <w:szCs w:val="20"/>
          <w:lang w:val="en-AU"/>
        </w:rPr>
        <w:t>1</w:t>
      </w:r>
      <w:r w:rsidRPr="00331BD0">
        <w:rPr>
          <w:rFonts w:ascii="Arial" w:hAnsi="Arial" w:cs="Arial"/>
          <w:sz w:val="20"/>
          <w:szCs w:val="20"/>
          <w:lang w:val="en-AU"/>
        </w:rPr>
        <w:t xml:space="preserve"> Zurich</w:t>
      </w:r>
      <w:r w:rsidR="00DD4980" w:rsidRPr="00331BD0">
        <w:rPr>
          <w:rFonts w:ascii="Arial" w:hAnsi="Arial" w:cs="Arial"/>
          <w:sz w:val="20"/>
          <w:szCs w:val="20"/>
          <w:lang w:val="en-AU"/>
        </w:rPr>
        <w:t xml:space="preserve">, </w:t>
      </w:r>
      <w:r w:rsidRPr="00331BD0">
        <w:rPr>
          <w:rFonts w:ascii="Arial" w:hAnsi="Arial" w:cs="Arial"/>
          <w:sz w:val="20"/>
          <w:szCs w:val="20"/>
          <w:lang w:val="en-AU"/>
        </w:rPr>
        <w:t>Switzerland</w:t>
      </w:r>
    </w:p>
    <w:p w14:paraId="7F8E10B0" w14:textId="77777777"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Colosseum</w:t>
      </w:r>
      <w:r w:rsidRPr="00331BD0">
        <w:rPr>
          <w:rFonts w:ascii="Arial" w:hAnsi="Arial" w:cs="Arial"/>
          <w:sz w:val="20"/>
          <w:szCs w:val="20"/>
          <w:lang w:val="en-AU"/>
        </w:rPr>
        <w:t>»)</w:t>
      </w:r>
    </w:p>
    <w:p w14:paraId="08232D4C" w14:textId="77777777" w:rsidR="00536ED9" w:rsidRPr="00331BD0" w:rsidRDefault="00536ED9">
      <w:pPr>
        <w:rPr>
          <w:rFonts w:ascii="Arial" w:hAnsi="Arial" w:cs="Arial"/>
          <w:sz w:val="20"/>
          <w:szCs w:val="20"/>
          <w:lang w:val="en-AU"/>
        </w:rPr>
      </w:pPr>
    </w:p>
    <w:p w14:paraId="488D6BBD" w14:textId="77777777" w:rsidR="00536ED9" w:rsidRPr="00331BD0" w:rsidRDefault="00536ED9">
      <w:pPr>
        <w:rPr>
          <w:rFonts w:ascii="Arial" w:hAnsi="Arial" w:cs="Arial"/>
          <w:sz w:val="20"/>
          <w:szCs w:val="20"/>
          <w:lang w:val="en-AU"/>
        </w:rPr>
      </w:pPr>
    </w:p>
    <w:p w14:paraId="746B1529" w14:textId="77777777" w:rsidR="00536ED9" w:rsidRPr="00331BD0" w:rsidRDefault="00536ED9">
      <w:pPr>
        <w:rPr>
          <w:rFonts w:ascii="Arial" w:hAnsi="Arial" w:cs="Arial"/>
          <w:sz w:val="20"/>
          <w:szCs w:val="20"/>
          <w:lang w:val="en-AU"/>
        </w:rPr>
      </w:pPr>
      <w:r w:rsidRPr="00331BD0">
        <w:rPr>
          <w:rFonts w:ascii="Arial" w:hAnsi="Arial" w:cs="Arial"/>
          <w:sz w:val="20"/>
          <w:szCs w:val="20"/>
          <w:lang w:val="en-AU"/>
        </w:rPr>
        <w:t xml:space="preserve">and </w:t>
      </w:r>
    </w:p>
    <w:p w14:paraId="4B17CE7D" w14:textId="77777777" w:rsidR="00536ED9" w:rsidRPr="00331BD0" w:rsidRDefault="00536ED9">
      <w:pPr>
        <w:rPr>
          <w:rFonts w:ascii="Arial" w:hAnsi="Arial" w:cs="Arial"/>
          <w:sz w:val="20"/>
          <w:szCs w:val="20"/>
          <w:lang w:val="en-AU"/>
        </w:rPr>
      </w:pPr>
    </w:p>
    <w:p w14:paraId="32AC22D7" w14:textId="7406279C" w:rsidR="00536ED9" w:rsidRPr="00331BD0" w:rsidRDefault="00DD2964">
      <w:pPr>
        <w:rPr>
          <w:rFonts w:ascii="Arial" w:hAnsi="Arial" w:cs="Arial"/>
          <w:sz w:val="20"/>
          <w:szCs w:val="20"/>
          <w:lang w:val="en-AU"/>
        </w:rPr>
      </w:pPr>
      <w:r w:rsidRPr="00A26B62">
        <w:rPr>
          <w:rFonts w:ascii="Arial" w:hAnsi="Arial" w:cs="Arial"/>
          <w:b/>
          <w:bCs/>
          <w:color w:val="000000"/>
          <w:sz w:val="20"/>
          <w:szCs w:val="20"/>
          <w:lang w:val="en-US"/>
        </w:rPr>
        <w:t xml:space="preserve">Sonrisa </w:t>
      </w:r>
      <w:proofErr w:type="spellStart"/>
      <w:r w:rsidRPr="00A26B62">
        <w:rPr>
          <w:rFonts w:ascii="Arial" w:hAnsi="Arial" w:cs="Arial"/>
          <w:b/>
          <w:bCs/>
          <w:color w:val="000000"/>
          <w:sz w:val="20"/>
          <w:szCs w:val="20"/>
          <w:lang w:val="en-US"/>
        </w:rPr>
        <w:t>Informatikai</w:t>
      </w:r>
      <w:proofErr w:type="spellEnd"/>
      <w:r w:rsidRPr="00A26B62">
        <w:rPr>
          <w:rFonts w:ascii="Arial" w:hAnsi="Arial" w:cs="Arial"/>
          <w:b/>
          <w:bCs/>
          <w:color w:val="000000"/>
          <w:sz w:val="20"/>
          <w:szCs w:val="20"/>
          <w:lang w:val="en-US"/>
        </w:rPr>
        <w:t xml:space="preserve"> Kft</w:t>
      </w:r>
      <w:r w:rsidR="00C449C5" w:rsidRPr="00A26B62">
        <w:rPr>
          <w:rFonts w:ascii="Arial" w:hAnsi="Arial" w:cs="Arial"/>
          <w:color w:val="000000"/>
          <w:sz w:val="20"/>
          <w:szCs w:val="20"/>
          <w:lang w:val="en-US"/>
        </w:rPr>
        <w:t xml:space="preserve">, </w:t>
      </w:r>
      <w:r w:rsidR="00D94ABC" w:rsidRPr="00A26B62">
        <w:rPr>
          <w:rFonts w:ascii="Arial" w:hAnsi="Arial" w:cs="Arial"/>
          <w:color w:val="000000"/>
          <w:sz w:val="20"/>
          <w:szCs w:val="20"/>
          <w:lang w:val="en-US"/>
        </w:rPr>
        <w:t xml:space="preserve">1022 Budapest, </w:t>
      </w:r>
      <w:proofErr w:type="spellStart"/>
      <w:r w:rsidR="00D94ABC" w:rsidRPr="00A26B62">
        <w:rPr>
          <w:rFonts w:ascii="Arial" w:hAnsi="Arial" w:cs="Arial"/>
          <w:color w:val="000000"/>
          <w:sz w:val="20"/>
          <w:szCs w:val="20"/>
          <w:lang w:val="en-US"/>
        </w:rPr>
        <w:t>Bég</w:t>
      </w:r>
      <w:proofErr w:type="spellEnd"/>
      <w:r w:rsidR="00D94ABC" w:rsidRPr="00A26B62">
        <w:rPr>
          <w:rFonts w:ascii="Arial" w:hAnsi="Arial" w:cs="Arial"/>
          <w:color w:val="000000"/>
          <w:sz w:val="20"/>
          <w:szCs w:val="20"/>
          <w:lang w:val="en-US"/>
        </w:rPr>
        <w:t xml:space="preserve"> </w:t>
      </w:r>
      <w:proofErr w:type="spellStart"/>
      <w:r w:rsidR="00D94ABC" w:rsidRPr="00A26B62">
        <w:rPr>
          <w:rFonts w:ascii="Arial" w:hAnsi="Arial" w:cs="Arial"/>
          <w:color w:val="000000"/>
          <w:sz w:val="20"/>
          <w:szCs w:val="20"/>
          <w:lang w:val="en-US"/>
        </w:rPr>
        <w:t>utca</w:t>
      </w:r>
      <w:proofErr w:type="spellEnd"/>
      <w:r w:rsidR="00D94ABC" w:rsidRPr="00A26B62">
        <w:rPr>
          <w:rFonts w:ascii="Arial" w:hAnsi="Arial" w:cs="Arial"/>
          <w:color w:val="000000"/>
          <w:sz w:val="20"/>
          <w:szCs w:val="20"/>
          <w:lang w:val="en-US"/>
        </w:rPr>
        <w:t xml:space="preserve"> 3-5. </w:t>
      </w:r>
      <w:r w:rsidR="00D94ABC" w:rsidRPr="00D94ABC">
        <w:rPr>
          <w:rFonts w:ascii="Arial" w:hAnsi="Arial" w:cs="Arial"/>
          <w:color w:val="000000"/>
          <w:sz w:val="20"/>
          <w:szCs w:val="20"/>
          <w:lang w:val="en-US"/>
        </w:rPr>
        <w:t xml:space="preserve">1. </w:t>
      </w:r>
      <w:proofErr w:type="spellStart"/>
      <w:r w:rsidR="00D94ABC" w:rsidRPr="00D94ABC">
        <w:rPr>
          <w:rFonts w:ascii="Arial" w:hAnsi="Arial" w:cs="Arial"/>
          <w:color w:val="000000"/>
          <w:sz w:val="20"/>
          <w:szCs w:val="20"/>
          <w:lang w:val="en-US"/>
        </w:rPr>
        <w:t>em</w:t>
      </w:r>
      <w:proofErr w:type="spellEnd"/>
      <w:r w:rsidR="00D94ABC" w:rsidRPr="00D94ABC">
        <w:rPr>
          <w:rFonts w:ascii="Arial" w:hAnsi="Arial" w:cs="Arial"/>
          <w:color w:val="000000"/>
          <w:sz w:val="20"/>
          <w:szCs w:val="20"/>
          <w:lang w:val="en-US"/>
        </w:rPr>
        <w:t>. 108</w:t>
      </w:r>
      <w:r w:rsidR="00D94ABC">
        <w:rPr>
          <w:rFonts w:ascii="Arial" w:hAnsi="Arial" w:cs="Arial"/>
          <w:color w:val="000000"/>
          <w:sz w:val="20"/>
          <w:szCs w:val="20"/>
          <w:lang w:val="en-US"/>
        </w:rPr>
        <w:t>, Hungary</w:t>
      </w:r>
    </w:p>
    <w:p w14:paraId="10C16162" w14:textId="77777777"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Service</w:t>
      </w:r>
      <w:r w:rsidRPr="00331BD0">
        <w:rPr>
          <w:rFonts w:ascii="Arial" w:hAnsi="Arial" w:cs="Arial"/>
          <w:sz w:val="20"/>
          <w:szCs w:val="20"/>
          <w:lang w:val="en-AU"/>
        </w:rPr>
        <w:t xml:space="preserve"> </w:t>
      </w:r>
      <w:r w:rsidRPr="00331BD0">
        <w:rPr>
          <w:rFonts w:ascii="Arial" w:hAnsi="Arial" w:cs="Arial"/>
          <w:b/>
          <w:sz w:val="20"/>
          <w:szCs w:val="20"/>
          <w:lang w:val="en-AU"/>
        </w:rPr>
        <w:t>Provider</w:t>
      </w:r>
      <w:r w:rsidRPr="00331BD0">
        <w:rPr>
          <w:rFonts w:ascii="Arial" w:hAnsi="Arial" w:cs="Arial"/>
          <w:sz w:val="20"/>
          <w:szCs w:val="20"/>
          <w:lang w:val="en-AU"/>
        </w:rPr>
        <w:t>»)</w:t>
      </w:r>
    </w:p>
    <w:p w14:paraId="6EB8B7EF" w14:textId="77777777" w:rsidR="00DF32AB" w:rsidRPr="00331BD0" w:rsidRDefault="00DF32AB" w:rsidP="00536ED9">
      <w:pPr>
        <w:jc w:val="right"/>
        <w:rPr>
          <w:rFonts w:ascii="Arial" w:hAnsi="Arial" w:cs="Arial"/>
          <w:sz w:val="20"/>
          <w:szCs w:val="20"/>
          <w:lang w:val="en-AU"/>
        </w:rPr>
      </w:pPr>
    </w:p>
    <w:p w14:paraId="65C1A6D2" w14:textId="00BD06C1"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(Colosseum and Service Provider together the «</w:t>
      </w:r>
      <w:r w:rsidRPr="00331BD0">
        <w:rPr>
          <w:rFonts w:ascii="Arial" w:hAnsi="Arial" w:cs="Arial"/>
          <w:b/>
          <w:sz w:val="20"/>
          <w:szCs w:val="20"/>
          <w:lang w:val="en-AU"/>
        </w:rPr>
        <w:t>Parties</w:t>
      </w:r>
      <w:r w:rsidRPr="00331BD0">
        <w:rPr>
          <w:rFonts w:ascii="Arial" w:hAnsi="Arial" w:cs="Arial"/>
          <w:sz w:val="20"/>
          <w:szCs w:val="20"/>
          <w:lang w:val="en-AU"/>
        </w:rPr>
        <w:t>» and each a «</w:t>
      </w:r>
      <w:r w:rsidRPr="00331BD0">
        <w:rPr>
          <w:rFonts w:ascii="Arial" w:hAnsi="Arial" w:cs="Arial"/>
          <w:b/>
          <w:sz w:val="20"/>
          <w:szCs w:val="20"/>
          <w:lang w:val="en-AU"/>
        </w:rPr>
        <w:t>Party</w:t>
      </w:r>
      <w:r w:rsidRPr="00331BD0">
        <w:rPr>
          <w:rFonts w:ascii="Arial" w:hAnsi="Arial" w:cs="Arial"/>
          <w:sz w:val="20"/>
          <w:szCs w:val="20"/>
          <w:lang w:val="en-AU"/>
        </w:rPr>
        <w:t>»)</w:t>
      </w:r>
    </w:p>
    <w:p w14:paraId="5129A54C" w14:textId="77777777" w:rsidR="00536ED9" w:rsidRPr="00331BD0" w:rsidRDefault="00536ED9" w:rsidP="00536ED9">
      <w:pPr>
        <w:rPr>
          <w:rFonts w:ascii="Arial" w:hAnsi="Arial" w:cs="Arial"/>
          <w:sz w:val="20"/>
          <w:szCs w:val="20"/>
          <w:lang w:val="en-AU"/>
        </w:rPr>
      </w:pPr>
    </w:p>
    <w:p w14:paraId="45B73ABD" w14:textId="3D2D4406" w:rsidR="00536ED9" w:rsidRPr="00331BD0" w:rsidRDefault="00E16579" w:rsidP="00536ED9">
      <w:pPr>
        <w:rPr>
          <w:rFonts w:ascii="Arial" w:hAnsi="Arial" w:cs="Arial"/>
          <w:sz w:val="20"/>
          <w:szCs w:val="20"/>
          <w:lang w:val="en-AU"/>
        </w:rPr>
      </w:pPr>
      <w:r w:rsidRPr="00331BD0">
        <w:rPr>
          <w:rFonts w:ascii="Arial" w:hAnsi="Arial" w:cs="Arial"/>
          <w:sz w:val="20"/>
          <w:szCs w:val="20"/>
          <w:lang w:val="en-AU"/>
        </w:rPr>
        <w:t>Whereas:</w:t>
      </w:r>
    </w:p>
    <w:p w14:paraId="03F23FC1" w14:textId="77777777" w:rsidR="00E16579" w:rsidRPr="00331BD0" w:rsidRDefault="00E16579" w:rsidP="00536ED9">
      <w:pPr>
        <w:rPr>
          <w:rFonts w:ascii="Arial" w:hAnsi="Arial" w:cs="Arial"/>
          <w:sz w:val="20"/>
          <w:szCs w:val="20"/>
          <w:lang w:val="en-AU"/>
        </w:rPr>
      </w:pPr>
    </w:p>
    <w:p w14:paraId="41AEAC48" w14:textId="2B7AB0BB" w:rsidR="00E16579" w:rsidRPr="00331BD0" w:rsidRDefault="00E16579" w:rsidP="003755D1">
      <w:pPr>
        <w:pStyle w:val="ListParagraph"/>
        <w:numPr>
          <w:ilvl w:val="0"/>
          <w:numId w:val="24"/>
        </w:numPr>
        <w:ind w:hanging="720"/>
        <w:jc w:val="both"/>
        <w:rPr>
          <w:rFonts w:ascii="Arial" w:hAnsi="Arial" w:cs="Arial"/>
          <w:sz w:val="20"/>
          <w:szCs w:val="20"/>
          <w:lang w:val="en-AU"/>
        </w:rPr>
      </w:pPr>
      <w:r w:rsidRPr="00331BD0">
        <w:rPr>
          <w:rFonts w:ascii="Arial" w:hAnsi="Arial" w:cs="Arial"/>
          <w:sz w:val="20"/>
          <w:szCs w:val="20"/>
          <w:lang w:val="en-AU"/>
        </w:rPr>
        <w:t xml:space="preserve">Colosseum wishes to procure certain </w:t>
      </w:r>
      <w:r w:rsidR="00C0104A" w:rsidRPr="00331BD0">
        <w:rPr>
          <w:rFonts w:ascii="Arial" w:hAnsi="Arial" w:cs="Arial"/>
          <w:sz w:val="20"/>
          <w:szCs w:val="20"/>
          <w:lang w:val="en-AU"/>
        </w:rPr>
        <w:t xml:space="preserve">services from </w:t>
      </w:r>
      <w:r w:rsidR="004D2E83" w:rsidRPr="00331BD0">
        <w:rPr>
          <w:rFonts w:ascii="Arial" w:hAnsi="Arial" w:cs="Arial"/>
          <w:sz w:val="20"/>
          <w:szCs w:val="20"/>
          <w:lang w:val="en-AU"/>
        </w:rPr>
        <w:t xml:space="preserve">the </w:t>
      </w:r>
      <w:r w:rsidR="00C0104A" w:rsidRPr="00331BD0">
        <w:rPr>
          <w:rFonts w:ascii="Arial" w:hAnsi="Arial" w:cs="Arial"/>
          <w:sz w:val="20"/>
          <w:szCs w:val="20"/>
          <w:lang w:val="en-AU"/>
        </w:rPr>
        <w:t>Service Provider.</w:t>
      </w:r>
    </w:p>
    <w:p w14:paraId="6666A121" w14:textId="77777777" w:rsidR="004D2E83" w:rsidRPr="00331BD0" w:rsidRDefault="004D2E83" w:rsidP="003755D1">
      <w:pPr>
        <w:pStyle w:val="ListParagraph"/>
        <w:jc w:val="both"/>
        <w:rPr>
          <w:rFonts w:ascii="Arial" w:hAnsi="Arial" w:cs="Arial"/>
          <w:sz w:val="20"/>
          <w:szCs w:val="20"/>
          <w:lang w:val="en-AU"/>
        </w:rPr>
      </w:pPr>
    </w:p>
    <w:p w14:paraId="4D5BF9D6" w14:textId="62483553" w:rsidR="00C0104A" w:rsidRPr="003755D1" w:rsidRDefault="00C0104A" w:rsidP="003755D1">
      <w:pPr>
        <w:pStyle w:val="ListParagraph"/>
        <w:numPr>
          <w:ilvl w:val="0"/>
          <w:numId w:val="24"/>
        </w:numPr>
        <w:ind w:hanging="720"/>
        <w:jc w:val="both"/>
        <w:rPr>
          <w:rFonts w:ascii="Arial" w:hAnsi="Arial" w:cs="Arial"/>
          <w:sz w:val="20"/>
          <w:szCs w:val="20"/>
          <w:lang w:val="en-AU"/>
        </w:rPr>
      </w:pPr>
      <w:r w:rsidRPr="00331BD0">
        <w:rPr>
          <w:rFonts w:ascii="Arial" w:hAnsi="Arial" w:cs="Arial"/>
          <w:sz w:val="20"/>
          <w:szCs w:val="20"/>
          <w:lang w:val="en-AU"/>
        </w:rPr>
        <w:t>This master service agreement (“</w:t>
      </w:r>
      <w:r w:rsidRPr="003755D1">
        <w:rPr>
          <w:rFonts w:ascii="Arial" w:hAnsi="Arial" w:cs="Arial"/>
          <w:b/>
          <w:bCs/>
          <w:sz w:val="20"/>
          <w:szCs w:val="20"/>
          <w:lang w:val="en-AU"/>
        </w:rPr>
        <w:t>Agreement</w:t>
      </w:r>
      <w:r w:rsidRPr="00331BD0">
        <w:rPr>
          <w:rFonts w:ascii="Arial" w:hAnsi="Arial" w:cs="Arial"/>
          <w:sz w:val="20"/>
          <w:szCs w:val="20"/>
          <w:lang w:val="en-AU"/>
        </w:rPr>
        <w:t xml:space="preserve">”) constitutes a framework that </w:t>
      </w:r>
      <w:r w:rsidR="00146B58" w:rsidRPr="00331BD0">
        <w:rPr>
          <w:rFonts w:ascii="Arial" w:hAnsi="Arial" w:cs="Arial"/>
          <w:sz w:val="20"/>
          <w:szCs w:val="20"/>
          <w:lang w:val="en-AU"/>
        </w:rPr>
        <w:t xml:space="preserve">sets out the </w:t>
      </w:r>
      <w:r w:rsidR="001A3559" w:rsidRPr="00331BD0">
        <w:rPr>
          <w:rFonts w:ascii="Arial" w:hAnsi="Arial" w:cs="Arial"/>
          <w:sz w:val="20"/>
          <w:szCs w:val="20"/>
          <w:lang w:val="en-AU"/>
        </w:rPr>
        <w:t xml:space="preserve">general </w:t>
      </w:r>
      <w:r w:rsidR="00146B58" w:rsidRPr="00331BD0">
        <w:rPr>
          <w:rFonts w:ascii="Arial" w:hAnsi="Arial" w:cs="Arial"/>
          <w:sz w:val="20"/>
          <w:szCs w:val="20"/>
          <w:lang w:val="en-AU"/>
        </w:rPr>
        <w:t xml:space="preserve">terms and conditions which </w:t>
      </w:r>
      <w:r w:rsidR="00FA758E" w:rsidRPr="00331BD0">
        <w:rPr>
          <w:rFonts w:ascii="Arial" w:hAnsi="Arial" w:cs="Arial"/>
          <w:sz w:val="20"/>
          <w:szCs w:val="20"/>
          <w:lang w:val="en-AU"/>
        </w:rPr>
        <w:t xml:space="preserve">shall </w:t>
      </w:r>
      <w:r w:rsidR="00DE2AF7" w:rsidRPr="00331BD0">
        <w:rPr>
          <w:rFonts w:ascii="Arial" w:hAnsi="Arial" w:cs="Arial"/>
          <w:sz w:val="20"/>
          <w:szCs w:val="20"/>
          <w:lang w:val="en-AU"/>
        </w:rPr>
        <w:t xml:space="preserve">govern </w:t>
      </w:r>
      <w:r w:rsidR="004D2E83" w:rsidRPr="00331BD0">
        <w:rPr>
          <w:rFonts w:ascii="Arial" w:hAnsi="Arial" w:cs="Arial"/>
          <w:sz w:val="20"/>
          <w:szCs w:val="20"/>
          <w:lang w:val="en-AU"/>
        </w:rPr>
        <w:t>any</w:t>
      </w:r>
      <w:r w:rsidR="00A7173D" w:rsidRPr="00331BD0">
        <w:rPr>
          <w:rFonts w:ascii="Arial" w:hAnsi="Arial" w:cs="Arial"/>
          <w:sz w:val="20"/>
          <w:szCs w:val="20"/>
          <w:lang w:val="en-AU"/>
        </w:rPr>
        <w:t xml:space="preserve"> </w:t>
      </w:r>
      <w:r w:rsidR="00DE2AF7" w:rsidRPr="00331BD0">
        <w:rPr>
          <w:rFonts w:ascii="Arial" w:hAnsi="Arial" w:cs="Arial"/>
          <w:sz w:val="20"/>
          <w:szCs w:val="20"/>
          <w:lang w:val="en-AU"/>
        </w:rPr>
        <w:t xml:space="preserve">statement of work </w:t>
      </w:r>
      <w:r w:rsidR="00FD777F" w:rsidRPr="00331BD0">
        <w:rPr>
          <w:rFonts w:ascii="Arial" w:hAnsi="Arial" w:cs="Arial"/>
          <w:sz w:val="20"/>
          <w:szCs w:val="20"/>
          <w:lang w:val="en-AU"/>
        </w:rPr>
        <w:t xml:space="preserve">describing in detail the services </w:t>
      </w:r>
      <w:r w:rsidR="006D7749" w:rsidRPr="00331BD0">
        <w:rPr>
          <w:rFonts w:ascii="Arial" w:hAnsi="Arial" w:cs="Arial"/>
          <w:sz w:val="20"/>
          <w:szCs w:val="20"/>
          <w:lang w:val="en-AU"/>
        </w:rPr>
        <w:t xml:space="preserve">which </w:t>
      </w:r>
      <w:r w:rsidR="00146B58" w:rsidRPr="00331BD0">
        <w:rPr>
          <w:rFonts w:ascii="Arial" w:hAnsi="Arial" w:cs="Arial"/>
          <w:sz w:val="20"/>
          <w:szCs w:val="20"/>
          <w:lang w:val="en-AU"/>
        </w:rPr>
        <w:t>the Parties</w:t>
      </w:r>
      <w:r w:rsidR="006D7749" w:rsidRPr="00331BD0">
        <w:rPr>
          <w:rFonts w:ascii="Arial" w:hAnsi="Arial" w:cs="Arial"/>
          <w:sz w:val="20"/>
          <w:szCs w:val="20"/>
          <w:lang w:val="en-AU"/>
        </w:rPr>
        <w:t xml:space="preserve"> may </w:t>
      </w:r>
      <w:proofErr w:type="gramStart"/>
      <w:r w:rsidR="006D7749" w:rsidRPr="00331BD0">
        <w:rPr>
          <w:rFonts w:ascii="Arial" w:hAnsi="Arial" w:cs="Arial"/>
          <w:sz w:val="20"/>
          <w:szCs w:val="20"/>
          <w:lang w:val="en-AU"/>
        </w:rPr>
        <w:t>enter into</w:t>
      </w:r>
      <w:proofErr w:type="gramEnd"/>
      <w:r w:rsidR="00C24327" w:rsidRPr="00331BD0">
        <w:rPr>
          <w:rFonts w:ascii="Arial" w:hAnsi="Arial" w:cs="Arial"/>
          <w:sz w:val="20"/>
          <w:szCs w:val="20"/>
          <w:lang w:val="en-AU"/>
        </w:rPr>
        <w:t xml:space="preserve"> (“</w:t>
      </w:r>
      <w:r w:rsidR="00C24327" w:rsidRPr="003755D1">
        <w:rPr>
          <w:rFonts w:ascii="Arial" w:hAnsi="Arial" w:cs="Arial"/>
          <w:b/>
          <w:bCs/>
          <w:sz w:val="20"/>
          <w:szCs w:val="20"/>
          <w:lang w:val="en-AU"/>
        </w:rPr>
        <w:t>Statement of Work</w:t>
      </w:r>
      <w:r w:rsidR="006A63D9" w:rsidRPr="00331BD0">
        <w:rPr>
          <w:rFonts w:ascii="Arial" w:hAnsi="Arial" w:cs="Arial"/>
          <w:b/>
          <w:bCs/>
          <w:sz w:val="20"/>
          <w:szCs w:val="20"/>
          <w:lang w:val="en-AU"/>
        </w:rPr>
        <w:t>”</w:t>
      </w:r>
      <w:r w:rsidR="006A7F97" w:rsidRPr="00331BD0">
        <w:rPr>
          <w:rFonts w:ascii="Arial" w:hAnsi="Arial" w:cs="Arial"/>
          <w:b/>
          <w:bCs/>
          <w:sz w:val="20"/>
          <w:szCs w:val="20"/>
          <w:lang w:val="en-AU"/>
        </w:rPr>
        <w:t xml:space="preserve"> </w:t>
      </w:r>
      <w:r w:rsidR="006A7F97" w:rsidRPr="003755D1">
        <w:rPr>
          <w:rFonts w:ascii="Arial" w:hAnsi="Arial" w:cs="Arial"/>
          <w:sz w:val="20"/>
          <w:szCs w:val="20"/>
          <w:lang w:val="en-AU"/>
        </w:rPr>
        <w:t>or</w:t>
      </w:r>
      <w:r w:rsidR="006A7F97" w:rsidRPr="00331BD0">
        <w:rPr>
          <w:rFonts w:ascii="Arial" w:hAnsi="Arial" w:cs="Arial"/>
          <w:b/>
          <w:bCs/>
          <w:sz w:val="20"/>
          <w:szCs w:val="20"/>
          <w:lang w:val="en-AU"/>
        </w:rPr>
        <w:t xml:space="preserve"> </w:t>
      </w:r>
      <w:r w:rsidR="006A63D9" w:rsidRPr="00331BD0">
        <w:rPr>
          <w:rFonts w:ascii="Arial" w:hAnsi="Arial" w:cs="Arial"/>
          <w:b/>
          <w:bCs/>
          <w:sz w:val="20"/>
          <w:szCs w:val="20"/>
          <w:lang w:val="en-AU"/>
        </w:rPr>
        <w:t>“</w:t>
      </w:r>
      <w:r w:rsidR="006A7F97" w:rsidRPr="00331BD0">
        <w:rPr>
          <w:rFonts w:ascii="Arial" w:hAnsi="Arial" w:cs="Arial"/>
          <w:b/>
          <w:bCs/>
          <w:sz w:val="20"/>
          <w:szCs w:val="20"/>
          <w:lang w:val="en-AU"/>
        </w:rPr>
        <w:t>SoW</w:t>
      </w:r>
      <w:r w:rsidR="00C24327" w:rsidRPr="00331BD0">
        <w:rPr>
          <w:rFonts w:ascii="Arial" w:hAnsi="Arial" w:cs="Arial"/>
          <w:sz w:val="20"/>
          <w:szCs w:val="20"/>
          <w:lang w:val="en-AU"/>
        </w:rPr>
        <w:t>”)</w:t>
      </w:r>
      <w:r w:rsidR="00FD777F" w:rsidRPr="00331BD0">
        <w:rPr>
          <w:rFonts w:ascii="Arial" w:hAnsi="Arial" w:cs="Arial"/>
          <w:sz w:val="20"/>
          <w:szCs w:val="20"/>
          <w:lang w:val="en-AU"/>
        </w:rPr>
        <w:t>.</w:t>
      </w:r>
      <w:r w:rsidR="00C94262" w:rsidRPr="00331BD0">
        <w:rPr>
          <w:rFonts w:ascii="Arial" w:hAnsi="Arial" w:cs="Arial"/>
          <w:sz w:val="20"/>
          <w:szCs w:val="20"/>
          <w:lang w:val="en-AU"/>
        </w:rPr>
        <w:t xml:space="preserve"> </w:t>
      </w:r>
      <w:r w:rsidR="00146B58" w:rsidRPr="00331BD0">
        <w:rPr>
          <w:rFonts w:ascii="Arial" w:hAnsi="Arial" w:cs="Arial"/>
          <w:sz w:val="20"/>
          <w:szCs w:val="20"/>
          <w:lang w:val="en-AU"/>
        </w:rPr>
        <w:t xml:space="preserve"> </w:t>
      </w:r>
    </w:p>
    <w:p w14:paraId="45248D4D" w14:textId="77777777" w:rsidR="00E16579" w:rsidRPr="00331BD0" w:rsidRDefault="00E16579" w:rsidP="003755D1">
      <w:pPr>
        <w:jc w:val="both"/>
        <w:rPr>
          <w:rFonts w:ascii="Arial" w:hAnsi="Arial" w:cs="Arial"/>
          <w:sz w:val="20"/>
          <w:szCs w:val="20"/>
          <w:lang w:val="en-AU"/>
        </w:rPr>
      </w:pPr>
    </w:p>
    <w:p w14:paraId="21552E3E" w14:textId="77777777" w:rsidR="00536ED9" w:rsidRPr="00331BD0" w:rsidRDefault="00536ED9" w:rsidP="00536ED9">
      <w:pPr>
        <w:rPr>
          <w:rFonts w:ascii="Arial" w:hAnsi="Arial" w:cs="Arial"/>
          <w:sz w:val="20"/>
          <w:szCs w:val="20"/>
          <w:lang w:val="en-AU"/>
        </w:rPr>
      </w:pPr>
    </w:p>
    <w:p w14:paraId="5BDBC23C" w14:textId="77777777" w:rsidR="00536ED9" w:rsidRPr="00331BD0" w:rsidRDefault="00536ED9" w:rsidP="00536ED9">
      <w:pPr>
        <w:pStyle w:val="ListParagraph"/>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Services</w:t>
      </w:r>
    </w:p>
    <w:p w14:paraId="18B75D1A" w14:textId="77777777" w:rsidR="00536ED9" w:rsidRPr="00331BD0" w:rsidRDefault="00536ED9" w:rsidP="00536ED9">
      <w:pPr>
        <w:jc w:val="both"/>
        <w:rPr>
          <w:rFonts w:ascii="Arial" w:hAnsi="Arial" w:cs="Arial"/>
          <w:sz w:val="20"/>
          <w:szCs w:val="20"/>
          <w:lang w:val="en-AU"/>
        </w:rPr>
      </w:pPr>
    </w:p>
    <w:p w14:paraId="4D7B7819" w14:textId="6F073FB6" w:rsidR="00536ED9" w:rsidRPr="00331BD0" w:rsidRDefault="00536ED9" w:rsidP="00121F39">
      <w:pPr>
        <w:ind w:left="708"/>
        <w:jc w:val="both"/>
        <w:rPr>
          <w:rFonts w:ascii="Arial" w:hAnsi="Arial" w:cs="Arial"/>
          <w:sz w:val="20"/>
          <w:szCs w:val="20"/>
          <w:lang w:val="en-AU"/>
        </w:rPr>
      </w:pPr>
      <w:r w:rsidRPr="00331BD0">
        <w:rPr>
          <w:rFonts w:ascii="Arial" w:hAnsi="Arial" w:cs="Arial"/>
          <w:sz w:val="20"/>
          <w:szCs w:val="20"/>
          <w:lang w:val="en-AU"/>
        </w:rPr>
        <w:t xml:space="preserve">Service Provider agrees to perform </w:t>
      </w:r>
      <w:r w:rsidR="00BB00B1">
        <w:rPr>
          <w:rFonts w:ascii="Arial" w:hAnsi="Arial" w:cs="Arial"/>
          <w:sz w:val="20"/>
          <w:szCs w:val="20"/>
          <w:lang w:val="en-AU"/>
        </w:rPr>
        <w:t xml:space="preserve">work </w:t>
      </w:r>
      <w:r w:rsidR="00326958">
        <w:rPr>
          <w:rFonts w:ascii="Arial" w:hAnsi="Arial" w:cs="Arial"/>
          <w:sz w:val="20"/>
          <w:szCs w:val="20"/>
          <w:lang w:val="en-AU"/>
        </w:rPr>
        <w:t xml:space="preserve">concerning software design and development </w:t>
      </w:r>
      <w:r w:rsidR="00EF7298" w:rsidRPr="00331BD0">
        <w:rPr>
          <w:rFonts w:ascii="Arial" w:hAnsi="Arial" w:cs="Arial"/>
          <w:sz w:val="20"/>
          <w:szCs w:val="20"/>
          <w:lang w:val="en-AU"/>
        </w:rPr>
        <w:t xml:space="preserve">and any </w:t>
      </w:r>
      <w:r w:rsidR="00DE34FE" w:rsidRPr="00331BD0">
        <w:rPr>
          <w:rFonts w:ascii="Arial" w:hAnsi="Arial" w:cs="Arial"/>
          <w:sz w:val="20"/>
          <w:szCs w:val="20"/>
          <w:lang w:val="en-AU"/>
        </w:rPr>
        <w:t>additional</w:t>
      </w:r>
      <w:r w:rsidR="00EF7298" w:rsidRPr="00331BD0">
        <w:rPr>
          <w:rFonts w:ascii="Arial" w:hAnsi="Arial" w:cs="Arial"/>
          <w:sz w:val="20"/>
          <w:szCs w:val="20"/>
          <w:lang w:val="en-AU"/>
        </w:rPr>
        <w:t xml:space="preserve"> services </w:t>
      </w:r>
      <w:r w:rsidR="00DE34FE" w:rsidRPr="00331BD0">
        <w:rPr>
          <w:rFonts w:ascii="Arial" w:hAnsi="Arial" w:cs="Arial"/>
          <w:sz w:val="20"/>
          <w:szCs w:val="20"/>
          <w:lang w:val="en-AU"/>
        </w:rPr>
        <w:t>further defined on a case-by-case basis</w:t>
      </w:r>
      <w:r w:rsidR="00C24327" w:rsidRPr="00331BD0">
        <w:rPr>
          <w:rFonts w:ascii="Arial" w:hAnsi="Arial" w:cs="Arial"/>
          <w:sz w:val="20"/>
          <w:szCs w:val="20"/>
          <w:lang w:val="en-AU"/>
        </w:rPr>
        <w:t xml:space="preserve"> in the relevant </w:t>
      </w:r>
      <w:r w:rsidR="00C642D0" w:rsidRPr="00331BD0">
        <w:rPr>
          <w:rFonts w:ascii="Arial" w:hAnsi="Arial" w:cs="Arial"/>
          <w:sz w:val="20"/>
          <w:szCs w:val="20"/>
          <w:lang w:val="en-AU"/>
        </w:rPr>
        <w:t>Statement of Work</w:t>
      </w:r>
      <w:r w:rsidRPr="00331BD0">
        <w:rPr>
          <w:rFonts w:ascii="Arial" w:hAnsi="Arial" w:cs="Arial"/>
          <w:sz w:val="20"/>
          <w:szCs w:val="20"/>
          <w:lang w:val="en-AU"/>
        </w:rPr>
        <w:t xml:space="preserve"> («</w:t>
      </w:r>
      <w:r w:rsidRPr="00331BD0">
        <w:rPr>
          <w:rFonts w:ascii="Arial" w:hAnsi="Arial" w:cs="Arial"/>
          <w:b/>
          <w:sz w:val="20"/>
          <w:szCs w:val="20"/>
          <w:lang w:val="en-AU"/>
        </w:rPr>
        <w:t>Services</w:t>
      </w:r>
      <w:r w:rsidRPr="00331BD0">
        <w:rPr>
          <w:rFonts w:ascii="Arial" w:hAnsi="Arial" w:cs="Arial"/>
          <w:sz w:val="20"/>
          <w:szCs w:val="20"/>
          <w:lang w:val="en-AU"/>
        </w:rPr>
        <w:t>»)</w:t>
      </w:r>
      <w:r w:rsidR="00FA72AE" w:rsidRPr="00331BD0">
        <w:rPr>
          <w:rFonts w:ascii="Arial" w:hAnsi="Arial" w:cs="Arial"/>
          <w:sz w:val="20"/>
          <w:szCs w:val="20"/>
          <w:lang w:val="en-AU"/>
        </w:rPr>
        <w:t xml:space="preserve">. </w:t>
      </w:r>
      <w:r w:rsidR="00932085" w:rsidRPr="00331BD0">
        <w:rPr>
          <w:rFonts w:ascii="Arial" w:hAnsi="Arial" w:cs="Arial"/>
          <w:sz w:val="20"/>
          <w:szCs w:val="20"/>
          <w:lang w:val="en-AU"/>
        </w:rPr>
        <w:t>Where</w:t>
      </w:r>
      <w:r w:rsidR="00B1094F" w:rsidRPr="00331BD0">
        <w:rPr>
          <w:rFonts w:ascii="Arial" w:hAnsi="Arial" w:cs="Arial"/>
          <w:sz w:val="20"/>
          <w:szCs w:val="20"/>
          <w:lang w:val="en-AU"/>
        </w:rPr>
        <w:t xml:space="preserve"> applicable, the </w:t>
      </w:r>
      <w:r w:rsidR="00B66FCF" w:rsidRPr="00331BD0">
        <w:rPr>
          <w:rFonts w:ascii="Arial" w:hAnsi="Arial" w:cs="Arial"/>
          <w:sz w:val="20"/>
          <w:szCs w:val="20"/>
          <w:lang w:val="en-AU"/>
        </w:rPr>
        <w:t xml:space="preserve">deliverables, costs, milestones and </w:t>
      </w:r>
      <w:r w:rsidR="00B1094F" w:rsidRPr="00331BD0">
        <w:rPr>
          <w:rFonts w:ascii="Arial" w:hAnsi="Arial" w:cs="Arial"/>
          <w:sz w:val="20"/>
          <w:szCs w:val="20"/>
          <w:lang w:val="en-AU"/>
        </w:rPr>
        <w:t>S</w:t>
      </w:r>
      <w:r w:rsidR="00B66FCF" w:rsidRPr="00331BD0">
        <w:rPr>
          <w:rFonts w:ascii="Arial" w:hAnsi="Arial" w:cs="Arial"/>
          <w:sz w:val="20"/>
          <w:szCs w:val="20"/>
          <w:lang w:val="en-AU"/>
        </w:rPr>
        <w:t xml:space="preserve">ervices </w:t>
      </w:r>
      <w:r w:rsidR="00932085" w:rsidRPr="00331BD0">
        <w:rPr>
          <w:rFonts w:ascii="Arial" w:hAnsi="Arial" w:cs="Arial"/>
          <w:sz w:val="20"/>
          <w:szCs w:val="20"/>
          <w:lang w:val="en-AU"/>
        </w:rPr>
        <w:t>shall</w:t>
      </w:r>
      <w:r w:rsidR="00B1094F" w:rsidRPr="00331BD0">
        <w:rPr>
          <w:rFonts w:ascii="Arial" w:hAnsi="Arial" w:cs="Arial"/>
          <w:sz w:val="20"/>
          <w:szCs w:val="20"/>
          <w:lang w:val="en-AU"/>
        </w:rPr>
        <w:t xml:space="preserve"> </w:t>
      </w:r>
      <w:r w:rsidR="00932085" w:rsidRPr="00331BD0">
        <w:rPr>
          <w:rFonts w:ascii="Arial" w:hAnsi="Arial" w:cs="Arial"/>
          <w:sz w:val="20"/>
          <w:szCs w:val="20"/>
          <w:lang w:val="en-AU"/>
        </w:rPr>
        <w:t xml:space="preserve">also </w:t>
      </w:r>
      <w:r w:rsidR="00B1094F" w:rsidRPr="00331BD0">
        <w:rPr>
          <w:rFonts w:ascii="Arial" w:hAnsi="Arial" w:cs="Arial"/>
          <w:sz w:val="20"/>
          <w:szCs w:val="20"/>
          <w:lang w:val="en-AU"/>
        </w:rPr>
        <w:t xml:space="preserve">be </w:t>
      </w:r>
      <w:r w:rsidR="00932085" w:rsidRPr="00331BD0">
        <w:rPr>
          <w:rFonts w:ascii="Arial" w:hAnsi="Arial" w:cs="Arial"/>
          <w:sz w:val="20"/>
          <w:szCs w:val="20"/>
          <w:lang w:val="en-AU"/>
        </w:rPr>
        <w:t>defined</w:t>
      </w:r>
      <w:r w:rsidR="00B1094F" w:rsidRPr="00331BD0">
        <w:rPr>
          <w:rFonts w:ascii="Arial" w:hAnsi="Arial" w:cs="Arial"/>
          <w:sz w:val="20"/>
          <w:szCs w:val="20"/>
          <w:lang w:val="en-AU"/>
        </w:rPr>
        <w:t xml:space="preserve"> in the </w:t>
      </w:r>
      <w:r w:rsidR="00932085" w:rsidRPr="00331BD0">
        <w:rPr>
          <w:rFonts w:ascii="Arial" w:hAnsi="Arial" w:cs="Arial"/>
          <w:sz w:val="20"/>
          <w:szCs w:val="20"/>
          <w:lang w:val="en-AU"/>
        </w:rPr>
        <w:t xml:space="preserve">Statements of Work. </w:t>
      </w:r>
      <w:r w:rsidR="004258D4" w:rsidRPr="00331BD0">
        <w:rPr>
          <w:rFonts w:ascii="Arial" w:hAnsi="Arial" w:cs="Arial"/>
          <w:sz w:val="20"/>
          <w:szCs w:val="20"/>
          <w:lang w:val="en-AU"/>
        </w:rPr>
        <w:t>The Service Provider</w:t>
      </w:r>
      <w:r w:rsidRPr="00331BD0">
        <w:rPr>
          <w:rFonts w:ascii="Arial" w:hAnsi="Arial" w:cs="Arial"/>
          <w:sz w:val="20"/>
          <w:szCs w:val="20"/>
          <w:lang w:val="en-AU"/>
        </w:rPr>
        <w:t xml:space="preserve"> shall perform the Services with reasonable skill and care</w:t>
      </w:r>
      <w:r w:rsidR="009363CA" w:rsidRPr="00331BD0">
        <w:rPr>
          <w:rFonts w:ascii="Arial" w:hAnsi="Arial" w:cs="Arial"/>
          <w:sz w:val="20"/>
          <w:szCs w:val="20"/>
          <w:lang w:val="en-AU"/>
        </w:rPr>
        <w:t xml:space="preserve">. </w:t>
      </w:r>
    </w:p>
    <w:p w14:paraId="14BB4621" w14:textId="77777777" w:rsidR="009363CA" w:rsidRPr="00331BD0" w:rsidRDefault="009363CA" w:rsidP="00536ED9">
      <w:pPr>
        <w:ind w:left="708"/>
        <w:jc w:val="both"/>
        <w:rPr>
          <w:rFonts w:ascii="Arial" w:hAnsi="Arial" w:cs="Arial"/>
          <w:sz w:val="20"/>
          <w:szCs w:val="20"/>
          <w:lang w:val="en-AU"/>
        </w:rPr>
      </w:pPr>
    </w:p>
    <w:p w14:paraId="6F7E1ACE" w14:textId="77777777" w:rsidR="0085462C" w:rsidRPr="00331BD0" w:rsidRDefault="0085462C" w:rsidP="00536ED9">
      <w:pPr>
        <w:ind w:left="708"/>
        <w:jc w:val="both"/>
        <w:rPr>
          <w:rFonts w:ascii="Arial" w:hAnsi="Arial" w:cs="Arial"/>
          <w:sz w:val="20"/>
          <w:szCs w:val="20"/>
          <w:lang w:val="en-AU"/>
        </w:rPr>
      </w:pPr>
    </w:p>
    <w:p w14:paraId="53D7413A" w14:textId="77777777" w:rsidR="009363CA" w:rsidRPr="00331BD0" w:rsidRDefault="5277E12D" w:rsidP="0210ECFA">
      <w:pPr>
        <w:pStyle w:val="ListParagraph"/>
        <w:numPr>
          <w:ilvl w:val="0"/>
          <w:numId w:val="1"/>
        </w:numPr>
        <w:ind w:hanging="720"/>
        <w:jc w:val="both"/>
        <w:rPr>
          <w:rFonts w:ascii="Arial" w:hAnsi="Arial" w:cs="Arial"/>
          <w:b/>
          <w:bCs/>
          <w:sz w:val="20"/>
          <w:szCs w:val="20"/>
          <w:lang w:val="en-AU"/>
        </w:rPr>
      </w:pPr>
      <w:r w:rsidRPr="0210ECFA">
        <w:rPr>
          <w:rFonts w:ascii="Arial" w:hAnsi="Arial" w:cs="Arial"/>
          <w:b/>
          <w:bCs/>
          <w:sz w:val="20"/>
          <w:szCs w:val="20"/>
          <w:lang w:val="en-AU"/>
        </w:rPr>
        <w:t>Compensation &amp; Expenses</w:t>
      </w:r>
    </w:p>
    <w:p w14:paraId="03EE3999" w14:textId="77777777" w:rsidR="008C743D" w:rsidRPr="00331BD0" w:rsidRDefault="008C743D" w:rsidP="00536ED9">
      <w:pPr>
        <w:ind w:left="708"/>
        <w:jc w:val="both"/>
        <w:rPr>
          <w:rFonts w:ascii="Arial" w:hAnsi="Arial" w:cs="Arial"/>
          <w:sz w:val="20"/>
          <w:szCs w:val="20"/>
          <w:lang w:val="en-AU"/>
        </w:rPr>
      </w:pPr>
    </w:p>
    <w:p w14:paraId="652448CB" w14:textId="095235CA" w:rsidR="00A751F4" w:rsidRPr="00331BD0" w:rsidRDefault="000F16D8" w:rsidP="004055C2">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For </w:t>
      </w:r>
      <w:r w:rsidR="00954FD1" w:rsidRPr="00331BD0">
        <w:rPr>
          <w:rFonts w:ascii="Arial" w:hAnsi="Arial" w:cs="Arial"/>
          <w:sz w:val="20"/>
          <w:szCs w:val="20"/>
          <w:lang w:val="en-AU"/>
        </w:rPr>
        <w:t xml:space="preserve">providing the Services, </w:t>
      </w:r>
      <w:r w:rsidR="008C743D" w:rsidRPr="00331BD0">
        <w:rPr>
          <w:rFonts w:ascii="Arial" w:hAnsi="Arial" w:cs="Arial"/>
          <w:sz w:val="20"/>
          <w:szCs w:val="20"/>
          <w:lang w:val="en-AU"/>
        </w:rPr>
        <w:t xml:space="preserve">Colosseum shall pay to Service Provider a compensation for the performance of the Services </w:t>
      </w:r>
      <w:r w:rsidR="003F72F4" w:rsidRPr="00331BD0">
        <w:rPr>
          <w:rFonts w:ascii="Arial" w:hAnsi="Arial" w:cs="Arial"/>
          <w:sz w:val="20"/>
          <w:szCs w:val="20"/>
          <w:lang w:val="en-AU"/>
        </w:rPr>
        <w:t xml:space="preserve">as outlined in </w:t>
      </w:r>
      <w:r w:rsidR="00ED17FB" w:rsidRPr="00331BD0">
        <w:rPr>
          <w:rFonts w:ascii="Arial" w:hAnsi="Arial" w:cs="Arial"/>
          <w:sz w:val="20"/>
          <w:szCs w:val="20"/>
          <w:lang w:val="en-AU"/>
        </w:rPr>
        <w:t>the relevant Statement of Work</w:t>
      </w:r>
      <w:r w:rsidR="003F72F4" w:rsidRPr="00331BD0">
        <w:rPr>
          <w:rFonts w:ascii="Arial" w:hAnsi="Arial" w:cs="Arial"/>
          <w:sz w:val="20"/>
          <w:szCs w:val="20"/>
          <w:lang w:val="en-AU"/>
        </w:rPr>
        <w:t xml:space="preserve">. In addition, Colosseum shall reimburse Service Provider for </w:t>
      </w:r>
      <w:proofErr w:type="gramStart"/>
      <w:r w:rsidR="003F72F4" w:rsidRPr="00331BD0">
        <w:rPr>
          <w:rFonts w:ascii="Arial" w:hAnsi="Arial" w:cs="Arial"/>
          <w:sz w:val="20"/>
          <w:szCs w:val="20"/>
          <w:lang w:val="en-AU"/>
        </w:rPr>
        <w:t>any and all</w:t>
      </w:r>
      <w:proofErr w:type="gramEnd"/>
      <w:r w:rsidR="003F72F4" w:rsidRPr="00331BD0">
        <w:rPr>
          <w:rFonts w:ascii="Arial" w:hAnsi="Arial" w:cs="Arial"/>
          <w:sz w:val="20"/>
          <w:szCs w:val="20"/>
          <w:lang w:val="en-AU"/>
        </w:rPr>
        <w:t xml:space="preserve"> reasonable </w:t>
      </w:r>
      <w:r w:rsidR="00954FD1" w:rsidRPr="00331BD0">
        <w:rPr>
          <w:rFonts w:ascii="Arial" w:hAnsi="Arial" w:cs="Arial"/>
          <w:sz w:val="20"/>
          <w:szCs w:val="20"/>
          <w:lang w:val="en-AU"/>
        </w:rPr>
        <w:t xml:space="preserve">external </w:t>
      </w:r>
      <w:r w:rsidR="003F72F4" w:rsidRPr="00331BD0">
        <w:rPr>
          <w:rFonts w:ascii="Arial" w:hAnsi="Arial" w:cs="Arial"/>
          <w:sz w:val="20"/>
          <w:szCs w:val="20"/>
          <w:lang w:val="en-AU"/>
        </w:rPr>
        <w:t>expenses incurred by the Service Provider in the performance of the Services, provided that (</w:t>
      </w:r>
      <w:proofErr w:type="spellStart"/>
      <w:r w:rsidR="003F72F4" w:rsidRPr="00331BD0">
        <w:rPr>
          <w:rFonts w:ascii="Arial" w:hAnsi="Arial" w:cs="Arial"/>
          <w:sz w:val="20"/>
          <w:szCs w:val="20"/>
          <w:lang w:val="en-AU"/>
        </w:rPr>
        <w:t>i</w:t>
      </w:r>
      <w:proofErr w:type="spellEnd"/>
      <w:r w:rsidR="003F72F4" w:rsidRPr="00331BD0">
        <w:rPr>
          <w:rFonts w:ascii="Arial" w:hAnsi="Arial" w:cs="Arial"/>
          <w:sz w:val="20"/>
          <w:szCs w:val="20"/>
          <w:lang w:val="en-AU"/>
        </w:rPr>
        <w:t>) such expenses have been pre-approved by Colosseum in writing and (ii) Service Provider can provide the original receipt upon request.</w:t>
      </w:r>
    </w:p>
    <w:p w14:paraId="3C098603" w14:textId="77777777" w:rsidR="004055C2" w:rsidRPr="00331BD0" w:rsidRDefault="004055C2" w:rsidP="004055C2">
      <w:pPr>
        <w:pStyle w:val="ListParagraph"/>
        <w:ind w:left="760"/>
        <w:jc w:val="both"/>
        <w:rPr>
          <w:rFonts w:ascii="Arial" w:hAnsi="Arial" w:cs="Arial"/>
          <w:sz w:val="20"/>
          <w:szCs w:val="20"/>
          <w:lang w:val="en-AU"/>
        </w:rPr>
      </w:pPr>
    </w:p>
    <w:p w14:paraId="0DB82E02" w14:textId="1C26BC4F" w:rsidR="00A751F4" w:rsidRPr="00331BD0" w:rsidRDefault="00432C59" w:rsidP="00DD4980">
      <w:pPr>
        <w:pStyle w:val="ListParagraph"/>
        <w:numPr>
          <w:ilvl w:val="1"/>
          <w:numId w:val="1"/>
        </w:numPr>
        <w:ind w:hanging="760"/>
        <w:jc w:val="both"/>
        <w:rPr>
          <w:rFonts w:ascii="Arial" w:hAnsi="Arial" w:cs="Arial"/>
          <w:sz w:val="20"/>
          <w:szCs w:val="20"/>
          <w:lang w:val="en-AU"/>
        </w:rPr>
      </w:pPr>
      <w:r>
        <w:rPr>
          <w:rFonts w:ascii="Arial" w:hAnsi="Arial" w:cs="Arial"/>
          <w:sz w:val="20"/>
          <w:szCs w:val="20"/>
          <w:lang w:val="en-AU"/>
        </w:rPr>
        <w:t xml:space="preserve">Unless agreed </w:t>
      </w:r>
      <w:r w:rsidR="00401851">
        <w:rPr>
          <w:rFonts w:ascii="Arial" w:hAnsi="Arial" w:cs="Arial"/>
          <w:sz w:val="20"/>
          <w:szCs w:val="20"/>
          <w:lang w:val="en-AU"/>
        </w:rPr>
        <w:t xml:space="preserve">otherwise by the Parties in a SOW, </w:t>
      </w:r>
      <w:r w:rsidR="6356B456" w:rsidRPr="008B26ED">
        <w:rPr>
          <w:rFonts w:ascii="Arial" w:hAnsi="Arial" w:cs="Arial"/>
          <w:sz w:val="20"/>
          <w:szCs w:val="20"/>
          <w:lang w:val="en-AU"/>
        </w:rPr>
        <w:t xml:space="preserve">Service Provider shall invoice Colosseum at the end of each </w:t>
      </w:r>
      <w:r w:rsidR="006A7F97" w:rsidRPr="008B26ED">
        <w:rPr>
          <w:rFonts w:ascii="Arial" w:hAnsi="Arial" w:cs="Arial"/>
          <w:sz w:val="20"/>
          <w:szCs w:val="20"/>
          <w:lang w:val="en-AU"/>
        </w:rPr>
        <w:t>m</w:t>
      </w:r>
      <w:r w:rsidR="6356B456" w:rsidRPr="008B26ED">
        <w:rPr>
          <w:rFonts w:ascii="Arial" w:hAnsi="Arial" w:cs="Arial"/>
          <w:sz w:val="20"/>
          <w:szCs w:val="20"/>
          <w:lang w:val="en-AU"/>
        </w:rPr>
        <w:t xml:space="preserve">onth or based on the payment milestones agreed in the SOW(s). The invoice shall contain a description of the work done and include an overview of the hours spent per task in case the compensation is based on an hourly rate. The invoice shall be addressed to Colosseum’s address indicated on the first page of this Agreement. Colosseum shall pay the invoice within </w:t>
      </w:r>
      <w:r w:rsidR="003808ED" w:rsidRPr="008B26ED">
        <w:rPr>
          <w:rFonts w:ascii="Arial" w:hAnsi="Arial" w:cs="Arial"/>
          <w:sz w:val="20"/>
          <w:szCs w:val="20"/>
          <w:lang w:val="en-AU"/>
        </w:rPr>
        <w:t>60</w:t>
      </w:r>
      <w:r w:rsidR="6356B456" w:rsidRPr="008B26ED">
        <w:rPr>
          <w:rFonts w:ascii="Arial" w:hAnsi="Arial" w:cs="Arial"/>
          <w:sz w:val="20"/>
          <w:szCs w:val="20"/>
          <w:lang w:val="en-AU"/>
        </w:rPr>
        <w:t xml:space="preserve"> days </w:t>
      </w:r>
      <w:r w:rsidR="00136D0E" w:rsidRPr="008B26ED">
        <w:rPr>
          <w:rFonts w:ascii="Arial" w:hAnsi="Arial" w:cs="Arial"/>
          <w:sz w:val="20"/>
          <w:szCs w:val="20"/>
          <w:lang w:val="en-AU"/>
        </w:rPr>
        <w:t>from the date of</w:t>
      </w:r>
      <w:r w:rsidR="6356B456" w:rsidRPr="008B26ED">
        <w:rPr>
          <w:rFonts w:ascii="Arial" w:hAnsi="Arial" w:cs="Arial"/>
          <w:sz w:val="20"/>
          <w:szCs w:val="20"/>
          <w:lang w:val="en-AU"/>
        </w:rPr>
        <w:t xml:space="preserve"> receipt of a correctly addressed </w:t>
      </w:r>
      <w:r w:rsidR="0099395C" w:rsidRPr="008B26ED">
        <w:rPr>
          <w:rFonts w:ascii="Arial" w:hAnsi="Arial" w:cs="Arial"/>
          <w:sz w:val="20"/>
          <w:szCs w:val="20"/>
          <w:lang w:val="en-AU"/>
        </w:rPr>
        <w:t xml:space="preserve">and undisputed </w:t>
      </w:r>
      <w:r w:rsidR="6356B456" w:rsidRPr="008B26ED">
        <w:rPr>
          <w:rFonts w:ascii="Arial" w:hAnsi="Arial" w:cs="Arial"/>
          <w:sz w:val="20"/>
          <w:szCs w:val="20"/>
          <w:lang w:val="en-AU"/>
        </w:rPr>
        <w:t>invoice</w:t>
      </w:r>
      <w:r w:rsidR="6356B456" w:rsidRPr="19E0EE38">
        <w:rPr>
          <w:rFonts w:ascii="Arial" w:hAnsi="Arial" w:cs="Arial"/>
          <w:sz w:val="20"/>
          <w:szCs w:val="20"/>
          <w:lang w:val="en-AU"/>
        </w:rPr>
        <w:t xml:space="preserve">. </w:t>
      </w:r>
    </w:p>
    <w:p w14:paraId="6DC9B1A1" w14:textId="77777777" w:rsidR="0085462C" w:rsidRPr="00331BD0" w:rsidRDefault="0085462C" w:rsidP="00536ED9">
      <w:pPr>
        <w:ind w:left="708"/>
        <w:jc w:val="both"/>
        <w:rPr>
          <w:rFonts w:ascii="Arial" w:hAnsi="Arial" w:cs="Arial"/>
          <w:sz w:val="20"/>
          <w:szCs w:val="20"/>
          <w:lang w:val="en-AU"/>
        </w:rPr>
      </w:pPr>
    </w:p>
    <w:p w14:paraId="6DB06273" w14:textId="77777777" w:rsidR="0085462C" w:rsidRPr="00331BD0" w:rsidRDefault="0085462C" w:rsidP="00536ED9">
      <w:pPr>
        <w:ind w:left="708"/>
        <w:jc w:val="both"/>
        <w:rPr>
          <w:rFonts w:ascii="Arial" w:hAnsi="Arial" w:cs="Arial"/>
          <w:sz w:val="20"/>
          <w:szCs w:val="20"/>
          <w:lang w:val="en-AU"/>
        </w:rPr>
      </w:pPr>
    </w:p>
    <w:p w14:paraId="22BDC473" w14:textId="77777777" w:rsidR="00A751F4" w:rsidRPr="00331BD0" w:rsidRDefault="00A751F4" w:rsidP="00A751F4">
      <w:pPr>
        <w:pStyle w:val="ListParagraph"/>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Representations &amp; Warranties</w:t>
      </w:r>
    </w:p>
    <w:p w14:paraId="65262E31" w14:textId="77777777" w:rsidR="00A751F4" w:rsidRPr="00331BD0" w:rsidRDefault="00A751F4" w:rsidP="00536ED9">
      <w:pPr>
        <w:ind w:left="708"/>
        <w:jc w:val="both"/>
        <w:rPr>
          <w:rFonts w:ascii="Arial" w:hAnsi="Arial" w:cs="Arial"/>
          <w:sz w:val="20"/>
          <w:szCs w:val="20"/>
          <w:lang w:val="en-AU"/>
        </w:rPr>
      </w:pPr>
    </w:p>
    <w:p w14:paraId="04C6F368" w14:textId="62B9E421" w:rsidR="008C743D" w:rsidRPr="00331BD0" w:rsidRDefault="00336067" w:rsidP="00536ED9">
      <w:pPr>
        <w:ind w:left="708"/>
        <w:jc w:val="both"/>
        <w:rPr>
          <w:rFonts w:ascii="Arial" w:hAnsi="Arial" w:cs="Arial"/>
          <w:sz w:val="20"/>
          <w:szCs w:val="20"/>
          <w:lang w:val="en-AU"/>
        </w:rPr>
      </w:pPr>
      <w:r>
        <w:rPr>
          <w:rFonts w:ascii="Arial" w:hAnsi="Arial" w:cs="Arial"/>
          <w:sz w:val="20"/>
          <w:szCs w:val="20"/>
          <w:lang w:val="en-AU"/>
        </w:rPr>
        <w:t>T</w:t>
      </w:r>
      <w:r w:rsidRPr="0065799C">
        <w:rPr>
          <w:rFonts w:ascii="Arial" w:hAnsi="Arial" w:cs="Arial"/>
          <w:sz w:val="20"/>
          <w:szCs w:val="20"/>
          <w:lang w:val="en-AU"/>
        </w:rPr>
        <w:t>hroughout the term of this Agreement</w:t>
      </w:r>
      <w:r>
        <w:rPr>
          <w:rFonts w:ascii="Arial" w:hAnsi="Arial" w:cs="Arial"/>
          <w:sz w:val="20"/>
          <w:szCs w:val="20"/>
          <w:lang w:val="en-AU"/>
        </w:rPr>
        <w:t>,</w:t>
      </w:r>
      <w:r w:rsidRPr="00331BD0">
        <w:rPr>
          <w:rFonts w:ascii="Arial" w:hAnsi="Arial" w:cs="Arial"/>
          <w:sz w:val="20"/>
          <w:szCs w:val="20"/>
          <w:lang w:val="en-AU"/>
        </w:rPr>
        <w:t xml:space="preserve"> </w:t>
      </w:r>
      <w:r w:rsidR="00A751F4" w:rsidRPr="00331BD0">
        <w:rPr>
          <w:rFonts w:ascii="Arial" w:hAnsi="Arial" w:cs="Arial"/>
          <w:sz w:val="20"/>
          <w:szCs w:val="20"/>
          <w:lang w:val="en-AU"/>
        </w:rPr>
        <w:t>Service Provider represents and warrants</w:t>
      </w:r>
      <w:r w:rsidR="003F72F4" w:rsidRPr="00331BD0">
        <w:rPr>
          <w:rFonts w:ascii="Arial" w:hAnsi="Arial" w:cs="Arial"/>
          <w:sz w:val="20"/>
          <w:szCs w:val="20"/>
          <w:lang w:val="en-AU"/>
        </w:rPr>
        <w:t xml:space="preserve"> </w:t>
      </w:r>
      <w:r w:rsidR="00A751F4" w:rsidRPr="00331BD0">
        <w:rPr>
          <w:rFonts w:ascii="Arial" w:hAnsi="Arial" w:cs="Arial"/>
          <w:sz w:val="20"/>
          <w:szCs w:val="20"/>
          <w:lang w:val="en-AU"/>
        </w:rPr>
        <w:t>that</w:t>
      </w:r>
      <w:r w:rsidR="007D74E4" w:rsidRPr="00331BD0">
        <w:rPr>
          <w:rFonts w:ascii="Arial" w:hAnsi="Arial" w:cs="Arial"/>
          <w:sz w:val="20"/>
          <w:szCs w:val="20"/>
          <w:lang w:val="en-AU"/>
        </w:rPr>
        <w:t>:</w:t>
      </w:r>
    </w:p>
    <w:p w14:paraId="5F749BF2" w14:textId="77777777" w:rsidR="00A751F4" w:rsidRPr="00331BD0" w:rsidRDefault="00A751F4" w:rsidP="00536ED9">
      <w:pPr>
        <w:ind w:left="708"/>
        <w:jc w:val="both"/>
        <w:rPr>
          <w:rFonts w:ascii="Arial" w:hAnsi="Arial" w:cs="Arial"/>
          <w:sz w:val="20"/>
          <w:szCs w:val="20"/>
          <w:lang w:val="en-AU"/>
        </w:rPr>
      </w:pPr>
    </w:p>
    <w:p w14:paraId="178F717A" w14:textId="77777777" w:rsidR="00BD4224" w:rsidRPr="00331BD0" w:rsidRDefault="00BD4224" w:rsidP="00A751F4">
      <w:pPr>
        <w:pStyle w:val="ListParagraph"/>
        <w:numPr>
          <w:ilvl w:val="0"/>
          <w:numId w:val="2"/>
        </w:numPr>
        <w:jc w:val="both"/>
        <w:rPr>
          <w:rFonts w:ascii="Arial" w:hAnsi="Arial" w:cs="Arial"/>
          <w:sz w:val="20"/>
          <w:szCs w:val="20"/>
          <w:lang w:val="en-AU"/>
        </w:rPr>
      </w:pPr>
      <w:r w:rsidRPr="00331BD0">
        <w:rPr>
          <w:rFonts w:ascii="Arial" w:hAnsi="Arial" w:cs="Arial"/>
          <w:sz w:val="20"/>
          <w:szCs w:val="20"/>
          <w:lang w:val="en-AU"/>
        </w:rPr>
        <w:t xml:space="preserve">it has the authority and right to enter into this Agreement and will only use the service of employees who have the professional capability and expertise to properly perform all the obligations </w:t>
      </w:r>
      <w:proofErr w:type="gramStart"/>
      <w:r w:rsidRPr="00331BD0">
        <w:rPr>
          <w:rFonts w:ascii="Arial" w:hAnsi="Arial" w:cs="Arial"/>
          <w:sz w:val="20"/>
          <w:szCs w:val="20"/>
          <w:lang w:val="en-AU"/>
        </w:rPr>
        <w:t>hereunder;</w:t>
      </w:r>
      <w:proofErr w:type="gramEnd"/>
    </w:p>
    <w:p w14:paraId="750111A2" w14:textId="77777777" w:rsidR="00A751F4" w:rsidRPr="00331BD0" w:rsidRDefault="00A751F4" w:rsidP="00A751F4">
      <w:pPr>
        <w:pStyle w:val="ListParagraph"/>
        <w:numPr>
          <w:ilvl w:val="0"/>
          <w:numId w:val="2"/>
        </w:numPr>
        <w:jc w:val="both"/>
        <w:rPr>
          <w:rFonts w:ascii="Arial" w:hAnsi="Arial" w:cs="Arial"/>
          <w:sz w:val="20"/>
          <w:szCs w:val="20"/>
          <w:lang w:val="en-AU"/>
        </w:rPr>
      </w:pPr>
      <w:r w:rsidRPr="00331BD0">
        <w:rPr>
          <w:rFonts w:ascii="Arial" w:hAnsi="Arial" w:cs="Arial"/>
          <w:sz w:val="20"/>
          <w:szCs w:val="20"/>
          <w:lang w:val="en-AU"/>
        </w:rPr>
        <w:t xml:space="preserve">it has all necessary permits and licenses to perform the </w:t>
      </w:r>
      <w:proofErr w:type="gramStart"/>
      <w:r w:rsidRPr="00331BD0">
        <w:rPr>
          <w:rFonts w:ascii="Arial" w:hAnsi="Arial" w:cs="Arial"/>
          <w:sz w:val="20"/>
          <w:szCs w:val="20"/>
          <w:lang w:val="en-AU"/>
        </w:rPr>
        <w:t>Services;</w:t>
      </w:r>
      <w:proofErr w:type="gramEnd"/>
    </w:p>
    <w:p w14:paraId="450E7C85" w14:textId="77777777" w:rsidR="00A751F4" w:rsidRPr="00331BD0" w:rsidRDefault="00AB4552" w:rsidP="00A751F4">
      <w:pPr>
        <w:pStyle w:val="ListParagraph"/>
        <w:numPr>
          <w:ilvl w:val="0"/>
          <w:numId w:val="2"/>
        </w:numPr>
        <w:jc w:val="both"/>
        <w:rPr>
          <w:rFonts w:ascii="Arial" w:hAnsi="Arial" w:cs="Arial"/>
          <w:sz w:val="20"/>
          <w:szCs w:val="20"/>
          <w:lang w:val="en-AU"/>
        </w:rPr>
      </w:pPr>
      <w:r w:rsidRPr="00331BD0">
        <w:rPr>
          <w:rFonts w:ascii="Arial" w:hAnsi="Arial" w:cs="Arial"/>
          <w:sz w:val="20"/>
          <w:szCs w:val="20"/>
          <w:lang w:val="en-AU"/>
        </w:rPr>
        <w:lastRenderedPageBreak/>
        <w:t xml:space="preserve">it has </w:t>
      </w:r>
      <w:r w:rsidR="00BD4224" w:rsidRPr="00331BD0">
        <w:rPr>
          <w:rFonts w:ascii="Arial" w:hAnsi="Arial" w:cs="Arial"/>
          <w:sz w:val="20"/>
          <w:szCs w:val="20"/>
          <w:lang w:val="en-AU"/>
        </w:rPr>
        <w:t xml:space="preserve">adequate liability insurance to protect Service Provider, its employees if applicable, and Colosseum from </w:t>
      </w:r>
      <w:proofErr w:type="gramStart"/>
      <w:r w:rsidR="00BD4224" w:rsidRPr="00331BD0">
        <w:rPr>
          <w:rFonts w:ascii="Arial" w:hAnsi="Arial" w:cs="Arial"/>
          <w:sz w:val="20"/>
          <w:szCs w:val="20"/>
          <w:lang w:val="en-AU"/>
        </w:rPr>
        <w:t>any and all</w:t>
      </w:r>
      <w:proofErr w:type="gramEnd"/>
      <w:r w:rsidR="00BD4224" w:rsidRPr="00331BD0">
        <w:rPr>
          <w:rFonts w:ascii="Arial" w:hAnsi="Arial" w:cs="Arial"/>
          <w:sz w:val="20"/>
          <w:szCs w:val="20"/>
          <w:lang w:val="en-AU"/>
        </w:rPr>
        <w:t xml:space="preserve"> claims of any nature for damage, which may arise from its performance of this </w:t>
      </w:r>
      <w:proofErr w:type="gramStart"/>
      <w:r w:rsidR="00BD4224" w:rsidRPr="00331BD0">
        <w:rPr>
          <w:rFonts w:ascii="Arial" w:hAnsi="Arial" w:cs="Arial"/>
          <w:sz w:val="20"/>
          <w:szCs w:val="20"/>
          <w:lang w:val="en-AU"/>
        </w:rPr>
        <w:t>Agreement</w:t>
      </w:r>
      <w:r w:rsidRPr="00331BD0">
        <w:rPr>
          <w:rFonts w:ascii="Arial" w:hAnsi="Arial" w:cs="Arial"/>
          <w:sz w:val="20"/>
          <w:szCs w:val="20"/>
          <w:lang w:val="en-AU"/>
        </w:rPr>
        <w:t>;</w:t>
      </w:r>
      <w:proofErr w:type="gramEnd"/>
      <w:r w:rsidRPr="00331BD0">
        <w:rPr>
          <w:rFonts w:ascii="Arial" w:hAnsi="Arial" w:cs="Arial"/>
          <w:sz w:val="20"/>
          <w:szCs w:val="20"/>
          <w:lang w:val="en-AU"/>
        </w:rPr>
        <w:t xml:space="preserve"> </w:t>
      </w:r>
    </w:p>
    <w:p w14:paraId="4EA0B417" w14:textId="77777777" w:rsidR="007342C3" w:rsidRDefault="007342C3" w:rsidP="007342C3">
      <w:pPr>
        <w:pStyle w:val="ListParagraph"/>
        <w:numPr>
          <w:ilvl w:val="0"/>
          <w:numId w:val="2"/>
        </w:numPr>
        <w:jc w:val="both"/>
        <w:rPr>
          <w:rFonts w:ascii="Arial" w:hAnsi="Arial" w:cs="Arial"/>
          <w:sz w:val="20"/>
          <w:szCs w:val="20"/>
          <w:lang w:val="en-AU"/>
        </w:rPr>
      </w:pPr>
      <w:r>
        <w:rPr>
          <w:rFonts w:ascii="Arial" w:hAnsi="Arial" w:cs="Arial"/>
          <w:sz w:val="20"/>
          <w:szCs w:val="20"/>
          <w:lang w:val="en-AU"/>
        </w:rPr>
        <w:t xml:space="preserve">it has </w:t>
      </w:r>
      <w:r w:rsidRPr="0065799C">
        <w:rPr>
          <w:rFonts w:ascii="Arial" w:hAnsi="Arial" w:cs="Arial"/>
          <w:sz w:val="20"/>
          <w:szCs w:val="20"/>
          <w:lang w:val="en-AU"/>
        </w:rPr>
        <w:t xml:space="preserve">a </w:t>
      </w:r>
      <w:r>
        <w:rPr>
          <w:rFonts w:ascii="Arial" w:hAnsi="Arial" w:cs="Arial"/>
          <w:sz w:val="20"/>
          <w:szCs w:val="20"/>
          <w:lang w:val="en-AU"/>
        </w:rPr>
        <w:t>c</w:t>
      </w:r>
      <w:r w:rsidRPr="0065799C">
        <w:rPr>
          <w:rFonts w:ascii="Arial" w:hAnsi="Arial" w:cs="Arial"/>
          <w:sz w:val="20"/>
          <w:szCs w:val="20"/>
          <w:lang w:val="en-AU"/>
        </w:rPr>
        <w:t xml:space="preserve">yber </w:t>
      </w:r>
      <w:r>
        <w:rPr>
          <w:rFonts w:ascii="Arial" w:hAnsi="Arial" w:cs="Arial"/>
          <w:sz w:val="20"/>
          <w:szCs w:val="20"/>
          <w:lang w:val="en-AU"/>
        </w:rPr>
        <w:t>l</w:t>
      </w:r>
      <w:r w:rsidRPr="0065799C">
        <w:rPr>
          <w:rFonts w:ascii="Arial" w:hAnsi="Arial" w:cs="Arial"/>
          <w:sz w:val="20"/>
          <w:szCs w:val="20"/>
          <w:lang w:val="en-AU"/>
        </w:rPr>
        <w:t xml:space="preserve">iability </w:t>
      </w:r>
      <w:r>
        <w:rPr>
          <w:rFonts w:ascii="Arial" w:hAnsi="Arial" w:cs="Arial"/>
          <w:sz w:val="20"/>
          <w:szCs w:val="20"/>
          <w:lang w:val="en-AU"/>
        </w:rPr>
        <w:t>i</w:t>
      </w:r>
      <w:r w:rsidRPr="0065799C">
        <w:rPr>
          <w:rFonts w:ascii="Arial" w:hAnsi="Arial" w:cs="Arial"/>
          <w:sz w:val="20"/>
          <w:szCs w:val="20"/>
          <w:lang w:val="en-AU"/>
        </w:rPr>
        <w:t>nsurance, including coverage for network security/data protection</w:t>
      </w:r>
      <w:r>
        <w:rPr>
          <w:rFonts w:ascii="Arial" w:hAnsi="Arial" w:cs="Arial"/>
          <w:sz w:val="20"/>
          <w:szCs w:val="20"/>
          <w:lang w:val="en-AU"/>
        </w:rPr>
        <w:t>,</w:t>
      </w:r>
      <w:r w:rsidRPr="0065799C">
        <w:rPr>
          <w:rFonts w:ascii="Arial" w:hAnsi="Arial" w:cs="Arial"/>
          <w:sz w:val="20"/>
          <w:szCs w:val="20"/>
          <w:lang w:val="en-AU"/>
        </w:rPr>
        <w:t xml:space="preserve"> covering liabilities for financial loss resulting or arising from acts, errors, or omissions, in rendering technology/professional services or in connection with the specific services and the Service Provider’s breach of its security-related obligations described in this </w:t>
      </w:r>
      <w:proofErr w:type="gramStart"/>
      <w:r w:rsidRPr="0065799C">
        <w:rPr>
          <w:rFonts w:ascii="Arial" w:hAnsi="Arial" w:cs="Arial"/>
          <w:sz w:val="20"/>
          <w:szCs w:val="20"/>
          <w:lang w:val="en-AU"/>
        </w:rPr>
        <w:t>Agreement</w:t>
      </w:r>
      <w:r>
        <w:rPr>
          <w:rFonts w:ascii="Arial" w:hAnsi="Arial" w:cs="Arial"/>
          <w:sz w:val="20"/>
          <w:szCs w:val="20"/>
          <w:lang w:val="en-AU"/>
        </w:rPr>
        <w:t>;</w:t>
      </w:r>
      <w:proofErr w:type="gramEnd"/>
    </w:p>
    <w:p w14:paraId="57CBE025" w14:textId="6649DCAD" w:rsidR="00327693" w:rsidRPr="00331BD0" w:rsidRDefault="00327693" w:rsidP="00A751F4">
      <w:pPr>
        <w:pStyle w:val="ListParagraph"/>
        <w:numPr>
          <w:ilvl w:val="0"/>
          <w:numId w:val="2"/>
        </w:numPr>
        <w:jc w:val="both"/>
        <w:rPr>
          <w:rFonts w:ascii="Arial" w:hAnsi="Arial" w:cs="Arial"/>
          <w:sz w:val="20"/>
          <w:szCs w:val="20"/>
          <w:lang w:val="en-AU"/>
        </w:rPr>
      </w:pPr>
      <w:r w:rsidRPr="00331BD0">
        <w:rPr>
          <w:rFonts w:ascii="Arial" w:hAnsi="Arial" w:cs="Arial"/>
          <w:sz w:val="20"/>
          <w:szCs w:val="20"/>
          <w:lang w:val="en-AU"/>
        </w:rPr>
        <w:t xml:space="preserve">it will not use Colosseum’s name in the promotion of its services, unless agreed in writing by </w:t>
      </w:r>
      <w:proofErr w:type="gramStart"/>
      <w:r w:rsidRPr="00331BD0">
        <w:rPr>
          <w:rFonts w:ascii="Arial" w:hAnsi="Arial" w:cs="Arial"/>
          <w:sz w:val="20"/>
          <w:szCs w:val="20"/>
          <w:lang w:val="en-AU"/>
        </w:rPr>
        <w:t>Colosseum;</w:t>
      </w:r>
      <w:proofErr w:type="gramEnd"/>
    </w:p>
    <w:p w14:paraId="4362BF83" w14:textId="508FD11D" w:rsidR="00AB4552" w:rsidRPr="00536E8C" w:rsidRDefault="00327693" w:rsidP="00055BED">
      <w:pPr>
        <w:pStyle w:val="ListParagraph"/>
        <w:numPr>
          <w:ilvl w:val="0"/>
          <w:numId w:val="2"/>
        </w:numPr>
        <w:jc w:val="both"/>
        <w:rPr>
          <w:rFonts w:ascii="Arial" w:hAnsi="Arial" w:cs="Arial"/>
          <w:sz w:val="20"/>
          <w:szCs w:val="20"/>
          <w:lang w:val="en-AU"/>
        </w:rPr>
      </w:pPr>
      <w:r w:rsidRPr="00536E8C">
        <w:rPr>
          <w:rFonts w:ascii="Arial" w:hAnsi="Arial" w:cs="Arial"/>
          <w:sz w:val="20"/>
          <w:szCs w:val="20"/>
          <w:lang w:val="en-AU"/>
        </w:rPr>
        <w:t>the work product</w:t>
      </w:r>
      <w:r w:rsidR="00B555F0" w:rsidRPr="00536E8C">
        <w:rPr>
          <w:rFonts w:ascii="Arial" w:hAnsi="Arial" w:cs="Arial"/>
          <w:sz w:val="20"/>
          <w:szCs w:val="20"/>
          <w:lang w:val="en-AU"/>
        </w:rPr>
        <w:t>s</w:t>
      </w:r>
      <w:r w:rsidRPr="00536E8C">
        <w:rPr>
          <w:rFonts w:ascii="Arial" w:hAnsi="Arial" w:cs="Arial"/>
          <w:sz w:val="20"/>
          <w:szCs w:val="20"/>
          <w:lang w:val="en-AU"/>
        </w:rPr>
        <w:t xml:space="preserve"> resulting from the </w:t>
      </w:r>
      <w:r w:rsidR="009D3C3F" w:rsidRPr="00536E8C">
        <w:rPr>
          <w:rFonts w:ascii="Arial" w:hAnsi="Arial" w:cs="Arial"/>
          <w:sz w:val="20"/>
          <w:szCs w:val="20"/>
          <w:lang w:val="en-AU"/>
        </w:rPr>
        <w:t>performance of the Services do</w:t>
      </w:r>
      <w:r w:rsidRPr="00536E8C">
        <w:rPr>
          <w:rFonts w:ascii="Arial" w:hAnsi="Arial" w:cs="Arial"/>
          <w:sz w:val="20"/>
          <w:szCs w:val="20"/>
          <w:lang w:val="en-AU"/>
        </w:rPr>
        <w:t xml:space="preserve"> not infringe any </w:t>
      </w:r>
      <w:proofErr w:type="gramStart"/>
      <w:r w:rsidRPr="00536E8C">
        <w:rPr>
          <w:rFonts w:ascii="Arial" w:hAnsi="Arial" w:cs="Arial"/>
          <w:sz w:val="20"/>
          <w:szCs w:val="20"/>
          <w:lang w:val="en-AU"/>
        </w:rPr>
        <w:t>third par</w:t>
      </w:r>
      <w:r w:rsidR="00BD4224" w:rsidRPr="00536E8C">
        <w:rPr>
          <w:rFonts w:ascii="Arial" w:hAnsi="Arial" w:cs="Arial"/>
          <w:sz w:val="20"/>
          <w:szCs w:val="20"/>
          <w:lang w:val="en-AU"/>
        </w:rPr>
        <w:t>ty</w:t>
      </w:r>
      <w:proofErr w:type="gramEnd"/>
      <w:r w:rsidR="00BD4224" w:rsidRPr="00536E8C">
        <w:rPr>
          <w:rFonts w:ascii="Arial" w:hAnsi="Arial" w:cs="Arial"/>
          <w:sz w:val="20"/>
          <w:szCs w:val="20"/>
          <w:lang w:val="en-AU"/>
        </w:rPr>
        <w:t xml:space="preserve"> intellectual property rights.</w:t>
      </w:r>
    </w:p>
    <w:p w14:paraId="3E59D6C9" w14:textId="706B77B4" w:rsidR="00536ED9" w:rsidRPr="00331BD0" w:rsidRDefault="00536ED9" w:rsidP="00536ED9">
      <w:pPr>
        <w:jc w:val="both"/>
        <w:rPr>
          <w:rFonts w:ascii="Arial" w:hAnsi="Arial" w:cs="Arial"/>
          <w:sz w:val="20"/>
          <w:szCs w:val="20"/>
          <w:lang w:val="en-AU"/>
        </w:rPr>
      </w:pPr>
    </w:p>
    <w:p w14:paraId="1791C0D4" w14:textId="77777777" w:rsidR="0085462C" w:rsidRPr="00331BD0" w:rsidRDefault="0085462C" w:rsidP="00536ED9">
      <w:pPr>
        <w:jc w:val="both"/>
        <w:rPr>
          <w:rFonts w:ascii="Arial" w:hAnsi="Arial" w:cs="Arial"/>
          <w:sz w:val="20"/>
          <w:szCs w:val="20"/>
          <w:lang w:val="en-AU"/>
        </w:rPr>
      </w:pPr>
    </w:p>
    <w:p w14:paraId="4D9F3665" w14:textId="77777777" w:rsidR="00A751F4" w:rsidRPr="00331BD0" w:rsidRDefault="009575E1" w:rsidP="009575E1">
      <w:pPr>
        <w:pStyle w:val="ListParagraph"/>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Intellectual Property Rights </w:t>
      </w:r>
      <w:r w:rsidR="00C0520A" w:rsidRPr="00331BD0">
        <w:rPr>
          <w:rFonts w:ascii="Arial" w:hAnsi="Arial" w:cs="Arial"/>
          <w:b/>
          <w:sz w:val="20"/>
          <w:szCs w:val="20"/>
          <w:lang w:val="en-AU"/>
        </w:rPr>
        <w:t>&amp; Work Products</w:t>
      </w:r>
    </w:p>
    <w:p w14:paraId="6FF68F10" w14:textId="77777777" w:rsidR="00A751F4" w:rsidRPr="00331BD0" w:rsidRDefault="00A751F4" w:rsidP="00536ED9">
      <w:pPr>
        <w:jc w:val="both"/>
        <w:rPr>
          <w:rFonts w:ascii="Arial" w:hAnsi="Arial" w:cs="Arial"/>
          <w:sz w:val="20"/>
          <w:szCs w:val="20"/>
          <w:lang w:val="en-AU"/>
        </w:rPr>
      </w:pPr>
    </w:p>
    <w:p w14:paraId="60DB58DD" w14:textId="77777777" w:rsidR="009575E1" w:rsidRPr="00331BD0" w:rsidRDefault="009575E1" w:rsidP="00361DFF">
      <w:pPr>
        <w:pStyle w:val="ListParagraph"/>
        <w:ind w:left="760"/>
        <w:jc w:val="both"/>
        <w:rPr>
          <w:rFonts w:ascii="Arial" w:hAnsi="Arial" w:cs="Arial"/>
          <w:sz w:val="20"/>
          <w:szCs w:val="20"/>
          <w:lang w:val="en-AU"/>
        </w:rPr>
      </w:pPr>
      <w:proofErr w:type="gramStart"/>
      <w:r w:rsidRPr="00331BD0">
        <w:rPr>
          <w:rFonts w:ascii="Arial" w:hAnsi="Arial" w:cs="Arial"/>
          <w:sz w:val="20"/>
          <w:szCs w:val="20"/>
          <w:lang w:val="en-AU"/>
        </w:rPr>
        <w:t>Any and all</w:t>
      </w:r>
      <w:proofErr w:type="gramEnd"/>
      <w:r w:rsidRPr="00331BD0">
        <w:rPr>
          <w:rFonts w:ascii="Arial" w:hAnsi="Arial" w:cs="Arial"/>
          <w:sz w:val="20"/>
          <w:szCs w:val="20"/>
          <w:lang w:val="en-AU"/>
        </w:rPr>
        <w:t xml:space="preserve"> intellectual property rights </w:t>
      </w:r>
      <w:r w:rsidR="00C0520A" w:rsidRPr="00331BD0">
        <w:rPr>
          <w:rFonts w:ascii="Arial" w:hAnsi="Arial" w:cs="Arial"/>
          <w:sz w:val="20"/>
          <w:szCs w:val="20"/>
          <w:lang w:val="en-AU"/>
        </w:rPr>
        <w:t xml:space="preserve">and work products </w:t>
      </w:r>
      <w:r w:rsidRPr="00331BD0">
        <w:rPr>
          <w:rFonts w:ascii="Arial" w:hAnsi="Arial" w:cs="Arial"/>
          <w:sz w:val="20"/>
          <w:szCs w:val="20"/>
          <w:lang w:val="en-AU"/>
        </w:rPr>
        <w:t xml:space="preserve">created by Service Provider in the performance of the Services shall exclusively belong to Colosseum. Service Provider agrees to assign, and hereby assigns, </w:t>
      </w:r>
      <w:proofErr w:type="gramStart"/>
      <w:r w:rsidRPr="00331BD0">
        <w:rPr>
          <w:rFonts w:ascii="Arial" w:hAnsi="Arial" w:cs="Arial"/>
          <w:sz w:val="20"/>
          <w:szCs w:val="20"/>
          <w:lang w:val="en-AU"/>
        </w:rPr>
        <w:t>any and all</w:t>
      </w:r>
      <w:proofErr w:type="gramEnd"/>
      <w:r w:rsidRPr="00331BD0">
        <w:rPr>
          <w:rFonts w:ascii="Arial" w:hAnsi="Arial" w:cs="Arial"/>
          <w:sz w:val="20"/>
          <w:szCs w:val="20"/>
          <w:lang w:val="en-AU"/>
        </w:rPr>
        <w:t xml:space="preserve"> such intellectual property rights </w:t>
      </w:r>
      <w:r w:rsidR="002A66D8" w:rsidRPr="00331BD0">
        <w:rPr>
          <w:rFonts w:ascii="Arial" w:hAnsi="Arial" w:cs="Arial"/>
          <w:sz w:val="20"/>
          <w:szCs w:val="20"/>
          <w:lang w:val="en-AU"/>
        </w:rPr>
        <w:t xml:space="preserve">and work products </w:t>
      </w:r>
      <w:r w:rsidRPr="00331BD0">
        <w:rPr>
          <w:rFonts w:ascii="Arial" w:hAnsi="Arial" w:cs="Arial"/>
          <w:sz w:val="20"/>
          <w:szCs w:val="20"/>
          <w:lang w:val="en-AU"/>
        </w:rPr>
        <w:t xml:space="preserve">to Colosseum. </w:t>
      </w:r>
      <w:r w:rsidR="00F34971" w:rsidRPr="00331BD0">
        <w:rPr>
          <w:rFonts w:ascii="Arial" w:hAnsi="Arial" w:cs="Arial"/>
          <w:sz w:val="20"/>
          <w:szCs w:val="20"/>
          <w:lang w:val="en-AU"/>
        </w:rPr>
        <w:t>If</w:t>
      </w:r>
      <w:r w:rsidR="0023518F" w:rsidRPr="00331BD0">
        <w:rPr>
          <w:rFonts w:ascii="Arial" w:hAnsi="Arial" w:cs="Arial"/>
          <w:sz w:val="20"/>
          <w:szCs w:val="20"/>
          <w:lang w:val="en-AU"/>
        </w:rPr>
        <w:t xml:space="preserve"> Service Provider can</w:t>
      </w:r>
      <w:r w:rsidR="00364B26" w:rsidRPr="00331BD0">
        <w:rPr>
          <w:rFonts w:ascii="Arial" w:hAnsi="Arial" w:cs="Arial"/>
          <w:sz w:val="20"/>
          <w:szCs w:val="20"/>
          <w:lang w:val="en-AU"/>
        </w:rPr>
        <w:t xml:space="preserve">not </w:t>
      </w:r>
      <w:r w:rsidR="00F34971" w:rsidRPr="00331BD0">
        <w:rPr>
          <w:rFonts w:ascii="Arial" w:hAnsi="Arial" w:cs="Arial"/>
          <w:sz w:val="20"/>
          <w:szCs w:val="20"/>
          <w:lang w:val="en-AU"/>
        </w:rPr>
        <w:t xml:space="preserve">legally </w:t>
      </w:r>
      <w:r w:rsidR="00364B26" w:rsidRPr="00331BD0">
        <w:rPr>
          <w:rFonts w:ascii="Arial" w:hAnsi="Arial" w:cs="Arial"/>
          <w:sz w:val="20"/>
          <w:szCs w:val="20"/>
          <w:lang w:val="en-AU"/>
        </w:rPr>
        <w:t xml:space="preserve">assign the intellectual property rights to Colosseum, Service Provider hereby grants an exclusive, royalty-free, fully paid-up, worldwide, unrestricted and transferable </w:t>
      </w:r>
      <w:r w:rsidR="0023518F" w:rsidRPr="00331BD0">
        <w:rPr>
          <w:rFonts w:ascii="Arial" w:hAnsi="Arial" w:cs="Arial"/>
          <w:sz w:val="20"/>
          <w:szCs w:val="20"/>
          <w:lang w:val="en-AU"/>
        </w:rPr>
        <w:t>license, with the right to grant sublicenses,</w:t>
      </w:r>
      <w:r w:rsidR="00364B26" w:rsidRPr="00331BD0">
        <w:rPr>
          <w:rFonts w:ascii="Arial" w:hAnsi="Arial" w:cs="Arial"/>
          <w:sz w:val="20"/>
          <w:szCs w:val="20"/>
          <w:lang w:val="en-AU"/>
        </w:rPr>
        <w:t xml:space="preserve"> to use the</w:t>
      </w:r>
      <w:r w:rsidR="0023518F" w:rsidRPr="00331BD0">
        <w:rPr>
          <w:rFonts w:ascii="Arial" w:hAnsi="Arial" w:cs="Arial"/>
          <w:sz w:val="20"/>
          <w:szCs w:val="20"/>
          <w:lang w:val="en-AU"/>
        </w:rPr>
        <w:t xml:space="preserve">se intellectual property rights. </w:t>
      </w:r>
      <w:r w:rsidR="002A66D8" w:rsidRPr="00331BD0">
        <w:rPr>
          <w:rFonts w:ascii="Arial" w:hAnsi="Arial" w:cs="Arial"/>
          <w:sz w:val="20"/>
          <w:szCs w:val="20"/>
          <w:lang w:val="en-AU"/>
        </w:rPr>
        <w:t xml:space="preserve">For the avoidance of doubt, Service Provider shall not be allowed to use any work product thereafter for its own purposes. </w:t>
      </w:r>
    </w:p>
    <w:p w14:paraId="0DFAE22B" w14:textId="2E422EF7" w:rsidR="009575E1" w:rsidRPr="00331BD0" w:rsidRDefault="009575E1" w:rsidP="00361DFF">
      <w:pPr>
        <w:pStyle w:val="ListParagraph"/>
        <w:ind w:left="760"/>
        <w:jc w:val="both"/>
        <w:rPr>
          <w:rFonts w:ascii="Arial" w:hAnsi="Arial" w:cs="Arial"/>
          <w:sz w:val="20"/>
          <w:szCs w:val="20"/>
          <w:lang w:val="en-AU"/>
        </w:rPr>
      </w:pPr>
    </w:p>
    <w:p w14:paraId="6CC33880" w14:textId="77777777" w:rsidR="0085462C" w:rsidRPr="00331BD0" w:rsidRDefault="0085462C" w:rsidP="00536ED9">
      <w:pPr>
        <w:jc w:val="both"/>
        <w:rPr>
          <w:rFonts w:ascii="Arial" w:hAnsi="Arial" w:cs="Arial"/>
          <w:sz w:val="20"/>
          <w:szCs w:val="20"/>
          <w:lang w:val="en-AU"/>
        </w:rPr>
      </w:pPr>
    </w:p>
    <w:p w14:paraId="185B7F23" w14:textId="77777777" w:rsidR="009575E1" w:rsidRPr="00331BD0" w:rsidRDefault="0023518F" w:rsidP="0023518F">
      <w:pPr>
        <w:pStyle w:val="ListParagraph"/>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Confidentiality </w:t>
      </w:r>
    </w:p>
    <w:p w14:paraId="09292647" w14:textId="77777777" w:rsidR="0023518F" w:rsidRPr="00331BD0" w:rsidRDefault="0023518F" w:rsidP="00536ED9">
      <w:pPr>
        <w:jc w:val="both"/>
        <w:rPr>
          <w:rFonts w:ascii="Arial" w:hAnsi="Arial" w:cs="Arial"/>
          <w:sz w:val="20"/>
          <w:szCs w:val="20"/>
          <w:lang w:val="en-AU"/>
        </w:rPr>
      </w:pPr>
    </w:p>
    <w:p w14:paraId="0AAE2CFD" w14:textId="4BF6C9BD" w:rsidR="0023518F" w:rsidRPr="00331BD0" w:rsidRDefault="53315F97" w:rsidP="00EC0BDD">
      <w:pPr>
        <w:pStyle w:val="ListParagraph"/>
        <w:numPr>
          <w:ilvl w:val="1"/>
          <w:numId w:val="1"/>
        </w:numPr>
        <w:ind w:hanging="760"/>
        <w:jc w:val="both"/>
        <w:rPr>
          <w:rFonts w:ascii="Arial" w:hAnsi="Arial" w:cs="Arial"/>
          <w:sz w:val="20"/>
          <w:szCs w:val="20"/>
          <w:lang w:val="en-AU"/>
        </w:rPr>
      </w:pPr>
      <w:r w:rsidRPr="0210ECFA">
        <w:rPr>
          <w:rFonts w:ascii="Arial" w:hAnsi="Arial" w:cs="Arial"/>
          <w:sz w:val="20"/>
          <w:szCs w:val="20"/>
          <w:lang w:val="en-AU"/>
        </w:rPr>
        <w:t xml:space="preserve">Except to the extent expressly permitted in this Agreement, each Party shall – during the term of this Agreement and for a period of </w:t>
      </w:r>
      <w:r w:rsidR="007A75E0">
        <w:rPr>
          <w:rFonts w:ascii="Arial" w:hAnsi="Arial" w:cs="Arial"/>
          <w:sz w:val="20"/>
          <w:szCs w:val="20"/>
          <w:lang w:val="en-AU"/>
        </w:rPr>
        <w:t>5</w:t>
      </w:r>
      <w:r w:rsidRPr="0210ECFA">
        <w:rPr>
          <w:rFonts w:ascii="Arial" w:hAnsi="Arial" w:cs="Arial"/>
          <w:sz w:val="20"/>
          <w:szCs w:val="20"/>
          <w:lang w:val="en-AU"/>
        </w:rPr>
        <w:t xml:space="preserve"> years thereafter – keep secret and in strictest confidentiality and not publish or otherwise disclose or use, directly or indirectly, for any purpose, </w:t>
      </w:r>
      <w:proofErr w:type="gramStart"/>
      <w:r w:rsidRPr="0210ECFA">
        <w:rPr>
          <w:rFonts w:ascii="Arial" w:hAnsi="Arial" w:cs="Arial"/>
          <w:sz w:val="20"/>
          <w:szCs w:val="20"/>
          <w:lang w:val="en-AU"/>
        </w:rPr>
        <w:t>any and all</w:t>
      </w:r>
      <w:proofErr w:type="gramEnd"/>
      <w:r w:rsidRPr="0210ECFA">
        <w:rPr>
          <w:rFonts w:ascii="Arial" w:hAnsi="Arial" w:cs="Arial"/>
          <w:sz w:val="20"/>
          <w:szCs w:val="20"/>
          <w:lang w:val="en-AU"/>
        </w:rPr>
        <w:t xml:space="preserve"> Confidential Information of the other Party received hereunder or hereinafter. Confidential Information may only be disclosed on a </w:t>
      </w:r>
      <w:proofErr w:type="gramStart"/>
      <w:r w:rsidRPr="0210ECFA">
        <w:rPr>
          <w:rFonts w:ascii="Arial" w:hAnsi="Arial" w:cs="Arial"/>
          <w:sz w:val="20"/>
          <w:szCs w:val="20"/>
          <w:lang w:val="en-AU"/>
        </w:rPr>
        <w:t>need to know</w:t>
      </w:r>
      <w:proofErr w:type="gramEnd"/>
      <w:r w:rsidRPr="0210ECFA">
        <w:rPr>
          <w:rFonts w:ascii="Arial" w:hAnsi="Arial" w:cs="Arial"/>
          <w:sz w:val="20"/>
          <w:szCs w:val="20"/>
          <w:lang w:val="en-AU"/>
        </w:rPr>
        <w:t xml:space="preserve"> basis to employees, officers and directors of the receiving Party as well as outside consultants, governmental entities and institutes, provided however, that these persons and entities will be bound by confidentiality obligations that are not less onerous than the confidentiality obligations of the receiving Party under this Agreement. </w:t>
      </w:r>
    </w:p>
    <w:p w14:paraId="5700AC6B" w14:textId="77777777" w:rsidR="0023518F" w:rsidRPr="00331BD0" w:rsidRDefault="0023518F" w:rsidP="0023518F">
      <w:pPr>
        <w:ind w:left="708"/>
        <w:jc w:val="both"/>
        <w:rPr>
          <w:rFonts w:ascii="Arial" w:hAnsi="Arial" w:cs="Arial"/>
          <w:sz w:val="20"/>
          <w:szCs w:val="20"/>
          <w:lang w:val="en-AU"/>
        </w:rPr>
      </w:pPr>
    </w:p>
    <w:p w14:paraId="4FE35BCA" w14:textId="77777777" w:rsidR="0023518F" w:rsidRPr="00331BD0" w:rsidRDefault="00EC0BDD" w:rsidP="00EC0BDD">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lang w:val="en-AU"/>
        </w:rPr>
        <w:t>T</w:t>
      </w:r>
      <w:r w:rsidR="0023518F" w:rsidRPr="00331BD0">
        <w:rPr>
          <w:rFonts w:ascii="Arial" w:hAnsi="Arial" w:cs="Arial"/>
          <w:sz w:val="20"/>
          <w:szCs w:val="20"/>
          <w:lang w:val="en-AU"/>
        </w:rPr>
        <w:t xml:space="preserve">he confidentiality obligations imposed by this </w:t>
      </w:r>
      <w:r w:rsidRPr="00331BD0">
        <w:rPr>
          <w:rFonts w:ascii="Arial" w:hAnsi="Arial" w:cs="Arial"/>
          <w:sz w:val="20"/>
          <w:szCs w:val="20"/>
          <w:lang w:val="en-AU"/>
        </w:rPr>
        <w:t>s</w:t>
      </w:r>
      <w:r w:rsidR="0023518F" w:rsidRPr="00331BD0">
        <w:rPr>
          <w:rFonts w:ascii="Arial" w:hAnsi="Arial" w:cs="Arial"/>
          <w:sz w:val="20"/>
          <w:szCs w:val="20"/>
          <w:lang w:val="en-AU"/>
        </w:rPr>
        <w:t>ection shall not apply and the receiving Party shall not be deemed to have breached its confidentiality obligations if it can establish by written records that</w:t>
      </w:r>
      <w:r w:rsidR="00664C62" w:rsidRPr="00331BD0">
        <w:rPr>
          <w:rFonts w:ascii="Arial" w:hAnsi="Arial" w:cs="Arial"/>
          <w:sz w:val="20"/>
          <w:szCs w:val="20"/>
          <w:lang w:val="en-AU"/>
        </w:rPr>
        <w:t xml:space="preserve"> the information</w:t>
      </w:r>
      <w:r w:rsidR="0023518F" w:rsidRPr="00331BD0">
        <w:rPr>
          <w:rFonts w:ascii="Arial" w:hAnsi="Arial" w:cs="Arial"/>
          <w:sz w:val="20"/>
          <w:szCs w:val="20"/>
          <w:lang w:val="en-AU"/>
        </w:rPr>
        <w:t>:</w:t>
      </w:r>
    </w:p>
    <w:p w14:paraId="604522D5" w14:textId="77777777" w:rsidR="00EC0BDD" w:rsidRPr="00331BD0" w:rsidRDefault="00EC0BDD" w:rsidP="0023518F">
      <w:pPr>
        <w:jc w:val="both"/>
        <w:rPr>
          <w:rFonts w:ascii="Arial" w:hAnsi="Arial" w:cs="Arial"/>
          <w:sz w:val="20"/>
          <w:szCs w:val="20"/>
          <w:lang w:val="en-AU"/>
        </w:rPr>
      </w:pPr>
    </w:p>
    <w:p w14:paraId="57562609" w14:textId="77777777" w:rsidR="0023518F" w:rsidRPr="00331BD0" w:rsidRDefault="0023518F" w:rsidP="00EC0BDD">
      <w:pPr>
        <w:pStyle w:val="ListParagraph"/>
        <w:numPr>
          <w:ilvl w:val="0"/>
          <w:numId w:val="3"/>
        </w:numPr>
        <w:jc w:val="both"/>
        <w:rPr>
          <w:rFonts w:ascii="Arial" w:hAnsi="Arial" w:cs="Arial"/>
          <w:sz w:val="20"/>
          <w:szCs w:val="20"/>
          <w:lang w:val="en-AU"/>
        </w:rPr>
      </w:pPr>
      <w:r w:rsidRPr="00331BD0">
        <w:rPr>
          <w:rFonts w:ascii="Arial" w:hAnsi="Arial" w:cs="Arial"/>
          <w:sz w:val="20"/>
          <w:szCs w:val="20"/>
          <w:lang w:val="en-AU"/>
        </w:rPr>
        <w:t xml:space="preserve">is or, after disclosure by a Party, becomes part of the public domain by publication or otherwise, through no act, negligence or fault of the other </w:t>
      </w:r>
      <w:proofErr w:type="gramStart"/>
      <w:r w:rsidRPr="00331BD0">
        <w:rPr>
          <w:rFonts w:ascii="Arial" w:hAnsi="Arial" w:cs="Arial"/>
          <w:sz w:val="20"/>
          <w:szCs w:val="20"/>
          <w:lang w:val="en-AU"/>
        </w:rPr>
        <w:t>Party;</w:t>
      </w:r>
      <w:proofErr w:type="gramEnd"/>
      <w:r w:rsidRPr="00331BD0">
        <w:rPr>
          <w:rFonts w:ascii="Arial" w:hAnsi="Arial" w:cs="Arial"/>
          <w:sz w:val="20"/>
          <w:szCs w:val="20"/>
          <w:lang w:val="en-AU"/>
        </w:rPr>
        <w:t xml:space="preserve"> </w:t>
      </w:r>
    </w:p>
    <w:p w14:paraId="1EFE0D40" w14:textId="77777777" w:rsidR="0023518F" w:rsidRPr="00331BD0" w:rsidRDefault="0023518F" w:rsidP="00EC0BDD">
      <w:pPr>
        <w:pStyle w:val="ListParagraph"/>
        <w:numPr>
          <w:ilvl w:val="0"/>
          <w:numId w:val="3"/>
        </w:numPr>
        <w:jc w:val="both"/>
        <w:rPr>
          <w:rFonts w:ascii="Arial" w:hAnsi="Arial" w:cs="Arial"/>
          <w:sz w:val="20"/>
          <w:szCs w:val="20"/>
          <w:lang w:val="en-AU"/>
        </w:rPr>
      </w:pPr>
      <w:r w:rsidRPr="00331BD0">
        <w:rPr>
          <w:rFonts w:ascii="Arial" w:hAnsi="Arial" w:cs="Arial"/>
          <w:sz w:val="20"/>
          <w:szCs w:val="20"/>
          <w:lang w:val="en-AU"/>
        </w:rPr>
        <w:t xml:space="preserve">at the time of disclosure, is already in the other Party’s rightful possession, without any limitation on use or disclosure, and the fact and propriety of such possession can be properly demonstrated by such other </w:t>
      </w:r>
      <w:proofErr w:type="gramStart"/>
      <w:r w:rsidRPr="00331BD0">
        <w:rPr>
          <w:rFonts w:ascii="Arial" w:hAnsi="Arial" w:cs="Arial"/>
          <w:sz w:val="20"/>
          <w:szCs w:val="20"/>
          <w:lang w:val="en-AU"/>
        </w:rPr>
        <w:t>Party;</w:t>
      </w:r>
      <w:proofErr w:type="gramEnd"/>
      <w:r w:rsidRPr="00331BD0">
        <w:rPr>
          <w:rFonts w:ascii="Arial" w:hAnsi="Arial" w:cs="Arial"/>
          <w:sz w:val="20"/>
          <w:szCs w:val="20"/>
          <w:lang w:val="en-AU"/>
        </w:rPr>
        <w:t xml:space="preserve"> </w:t>
      </w:r>
    </w:p>
    <w:p w14:paraId="134F0BE5" w14:textId="77777777" w:rsidR="0023518F" w:rsidRPr="00331BD0" w:rsidRDefault="0023518F" w:rsidP="00EC0BDD">
      <w:pPr>
        <w:pStyle w:val="ListParagraph"/>
        <w:numPr>
          <w:ilvl w:val="0"/>
          <w:numId w:val="3"/>
        </w:numPr>
        <w:jc w:val="both"/>
        <w:rPr>
          <w:rFonts w:ascii="Arial" w:hAnsi="Arial" w:cs="Arial"/>
          <w:sz w:val="20"/>
          <w:szCs w:val="20"/>
          <w:lang w:val="en-AU"/>
        </w:rPr>
      </w:pPr>
      <w:r w:rsidRPr="00331BD0">
        <w:rPr>
          <w:rFonts w:ascii="Arial" w:hAnsi="Arial" w:cs="Arial"/>
          <w:sz w:val="20"/>
          <w:szCs w:val="20"/>
          <w:lang w:val="en-AU"/>
        </w:rPr>
        <w:t xml:space="preserve">is rightfully made available to the other Party from a third party without restriction and without breach of any obligation of confidentiality between such third party and such other </w:t>
      </w:r>
      <w:proofErr w:type="gramStart"/>
      <w:r w:rsidRPr="00331BD0">
        <w:rPr>
          <w:rFonts w:ascii="Arial" w:hAnsi="Arial" w:cs="Arial"/>
          <w:sz w:val="20"/>
          <w:szCs w:val="20"/>
          <w:lang w:val="en-AU"/>
        </w:rPr>
        <w:t>Party;</w:t>
      </w:r>
      <w:proofErr w:type="gramEnd"/>
      <w:r w:rsidRPr="00331BD0">
        <w:rPr>
          <w:rFonts w:ascii="Arial" w:hAnsi="Arial" w:cs="Arial"/>
          <w:sz w:val="20"/>
          <w:szCs w:val="20"/>
          <w:lang w:val="en-AU"/>
        </w:rPr>
        <w:t xml:space="preserve"> </w:t>
      </w:r>
    </w:p>
    <w:p w14:paraId="5A881A25" w14:textId="77777777" w:rsidR="0023518F" w:rsidRPr="00331BD0" w:rsidRDefault="0023518F" w:rsidP="00EC0BDD">
      <w:pPr>
        <w:pStyle w:val="ListParagraph"/>
        <w:numPr>
          <w:ilvl w:val="0"/>
          <w:numId w:val="3"/>
        </w:numPr>
        <w:jc w:val="both"/>
        <w:rPr>
          <w:rFonts w:ascii="Arial" w:hAnsi="Arial" w:cs="Arial"/>
          <w:sz w:val="20"/>
          <w:szCs w:val="20"/>
          <w:lang w:val="en-AU"/>
        </w:rPr>
      </w:pPr>
      <w:r w:rsidRPr="00331BD0">
        <w:rPr>
          <w:rFonts w:ascii="Arial" w:hAnsi="Arial" w:cs="Arial"/>
          <w:sz w:val="20"/>
          <w:szCs w:val="20"/>
          <w:lang w:val="en-AU"/>
        </w:rPr>
        <w:t>is developed by the other Party independently of any disclosure by such first Party, as evidenced by such other Party’s written records.</w:t>
      </w:r>
    </w:p>
    <w:p w14:paraId="325FE1FF" w14:textId="77777777" w:rsidR="00EC0BDD" w:rsidRPr="00331BD0" w:rsidRDefault="00EC0BDD" w:rsidP="0023518F">
      <w:pPr>
        <w:jc w:val="both"/>
        <w:rPr>
          <w:rFonts w:ascii="Arial" w:hAnsi="Arial" w:cs="Arial"/>
          <w:sz w:val="20"/>
          <w:szCs w:val="20"/>
          <w:lang w:val="en-AU"/>
        </w:rPr>
      </w:pPr>
    </w:p>
    <w:p w14:paraId="236DC456" w14:textId="77777777" w:rsidR="0023518F" w:rsidRPr="00331BD0" w:rsidRDefault="0023518F" w:rsidP="00EC0BDD">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Each Party may disclose Confidential Information to the extent that such disclosure is made in response to a valid order of a court of competent jurisdiction or a competent </w:t>
      </w:r>
      <w:r w:rsidR="00EC0BDD" w:rsidRPr="00331BD0">
        <w:rPr>
          <w:rFonts w:ascii="Arial" w:hAnsi="Arial" w:cs="Arial"/>
          <w:sz w:val="20"/>
          <w:szCs w:val="20"/>
          <w:lang w:val="en-AU"/>
        </w:rPr>
        <w:t>government authority</w:t>
      </w:r>
      <w:r w:rsidRPr="00331BD0">
        <w:rPr>
          <w:rFonts w:ascii="Arial" w:hAnsi="Arial" w:cs="Arial"/>
          <w:sz w:val="20"/>
          <w:szCs w:val="20"/>
          <w:lang w:val="en-AU"/>
        </w:rPr>
        <w:t xml:space="preserve">. In that case, such Party shall first give notice to the other Party and give the other Party a reasonable opportunity to quash such order or to obtain a protective order requiring that the Confidential Information or documents that are the subject of such order be held in confidence by such court or </w:t>
      </w:r>
      <w:r w:rsidR="00EC0BDD" w:rsidRPr="00331BD0">
        <w:rPr>
          <w:rFonts w:ascii="Arial" w:hAnsi="Arial" w:cs="Arial"/>
          <w:sz w:val="20"/>
          <w:szCs w:val="20"/>
          <w:lang w:val="en-AU"/>
        </w:rPr>
        <w:t>government authority</w:t>
      </w:r>
      <w:r w:rsidRPr="00331BD0">
        <w:rPr>
          <w:rFonts w:ascii="Arial" w:hAnsi="Arial" w:cs="Arial"/>
          <w:sz w:val="20"/>
          <w:szCs w:val="20"/>
          <w:lang w:val="en-AU"/>
        </w:rPr>
        <w:t xml:space="preserve"> or, if disclosed, be used only for the purposes for which the order was issued. If a disclosure order is not quashed or a protective order is not obtained, the Confidential Information disclosed in response to such court or governmental order shall be limited to that information that is legally required to be disclosed in such response to such court or governmental order</w:t>
      </w:r>
      <w:r w:rsidR="00EC0BDD" w:rsidRPr="00331BD0">
        <w:rPr>
          <w:rFonts w:ascii="Arial" w:hAnsi="Arial" w:cs="Arial"/>
          <w:sz w:val="20"/>
          <w:szCs w:val="20"/>
          <w:lang w:val="en-AU"/>
        </w:rPr>
        <w:t xml:space="preserve">. </w:t>
      </w:r>
    </w:p>
    <w:p w14:paraId="4511E2C5" w14:textId="77777777" w:rsidR="00EC0BDD" w:rsidRPr="00331BD0" w:rsidRDefault="00EC0BDD" w:rsidP="00EC0BDD">
      <w:pPr>
        <w:pStyle w:val="ListParagraph"/>
        <w:ind w:left="760"/>
        <w:jc w:val="both"/>
        <w:rPr>
          <w:rFonts w:ascii="Arial" w:hAnsi="Arial" w:cs="Arial"/>
          <w:sz w:val="20"/>
          <w:szCs w:val="20"/>
          <w:lang w:val="en-AU"/>
        </w:rPr>
      </w:pPr>
    </w:p>
    <w:p w14:paraId="5A357D00" w14:textId="77777777" w:rsidR="00EC0BDD" w:rsidRPr="00331BD0" w:rsidRDefault="008615C4" w:rsidP="00EC0BDD">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Confidential Information</w:t>
      </w:r>
      <w:r w:rsidRPr="00331BD0">
        <w:rPr>
          <w:rFonts w:ascii="Arial" w:hAnsi="Arial" w:cs="Arial"/>
          <w:sz w:val="20"/>
          <w:szCs w:val="20"/>
          <w:lang w:val="en-AU"/>
        </w:rPr>
        <w:t xml:space="preserve">» as used in this section shall include, but is not limited to trade secrets, proprietary rights, drawings, inventions, know-how, processes, financial and business information, marketing plans, market studies, business plans, budgets, contracts, licensing arrangements and information relating to suppliers, clients, employees, or investors.  </w:t>
      </w:r>
    </w:p>
    <w:p w14:paraId="5B233314" w14:textId="77777777" w:rsidR="00A53CA4" w:rsidRPr="00331BD0" w:rsidRDefault="00A53CA4" w:rsidP="00536ED9">
      <w:pPr>
        <w:jc w:val="both"/>
        <w:rPr>
          <w:rFonts w:ascii="Arial" w:hAnsi="Arial" w:cs="Arial"/>
          <w:sz w:val="20"/>
          <w:szCs w:val="20"/>
          <w:lang w:val="en-AU"/>
        </w:rPr>
      </w:pPr>
    </w:p>
    <w:p w14:paraId="6E3E8248" w14:textId="77777777" w:rsidR="00BD4224" w:rsidRPr="00331BD0" w:rsidRDefault="00BD4224" w:rsidP="00536ED9">
      <w:pPr>
        <w:jc w:val="both"/>
        <w:rPr>
          <w:rFonts w:ascii="Arial" w:hAnsi="Arial" w:cs="Arial"/>
          <w:sz w:val="20"/>
          <w:szCs w:val="20"/>
          <w:lang w:val="en-AU"/>
        </w:rPr>
      </w:pPr>
    </w:p>
    <w:p w14:paraId="6F18E45D" w14:textId="77777777" w:rsidR="00BD4224" w:rsidRPr="00331BD0" w:rsidRDefault="00BD4224" w:rsidP="00A53CA4">
      <w:pPr>
        <w:pStyle w:val="ListParagraph"/>
        <w:keepNext/>
        <w:keepLine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Data Protection </w:t>
      </w:r>
    </w:p>
    <w:p w14:paraId="28FDA651" w14:textId="77777777" w:rsidR="00BD4224" w:rsidRPr="00331BD0" w:rsidRDefault="00BD4224" w:rsidP="00536ED9">
      <w:pPr>
        <w:jc w:val="both"/>
        <w:rPr>
          <w:rFonts w:ascii="Arial" w:hAnsi="Arial" w:cs="Arial"/>
          <w:sz w:val="20"/>
          <w:szCs w:val="20"/>
          <w:lang w:val="en-AU"/>
        </w:rPr>
      </w:pPr>
    </w:p>
    <w:p w14:paraId="28DDD832" w14:textId="4810DD0F" w:rsidR="00A53CA4" w:rsidRPr="00331BD0" w:rsidRDefault="00A50161" w:rsidP="00A50161">
      <w:pPr>
        <w:pStyle w:val="ListParagraph"/>
        <w:ind w:left="760"/>
        <w:jc w:val="both"/>
        <w:rPr>
          <w:rFonts w:ascii="Arial" w:hAnsi="Arial" w:cs="Arial"/>
          <w:sz w:val="20"/>
          <w:szCs w:val="20"/>
          <w:lang w:val="en-AU"/>
        </w:rPr>
      </w:pPr>
      <w:r w:rsidRPr="00331BD0">
        <w:rPr>
          <w:rFonts w:ascii="Arial" w:hAnsi="Arial" w:cs="Arial"/>
          <w:sz w:val="20"/>
          <w:szCs w:val="20"/>
          <w:lang w:val="en-AU"/>
        </w:rPr>
        <w:t>For</w:t>
      </w:r>
      <w:r w:rsidR="006F2D48" w:rsidRPr="00331BD0">
        <w:rPr>
          <w:rFonts w:ascii="Arial" w:hAnsi="Arial" w:cs="Arial"/>
          <w:sz w:val="20"/>
          <w:szCs w:val="20"/>
          <w:lang w:val="en-AU"/>
        </w:rPr>
        <w:t xml:space="preserve"> </w:t>
      </w:r>
      <w:r w:rsidR="00557114" w:rsidRPr="00331BD0">
        <w:rPr>
          <w:rFonts w:ascii="Arial" w:hAnsi="Arial" w:cs="Arial"/>
          <w:sz w:val="20"/>
          <w:szCs w:val="20"/>
          <w:lang w:val="en-AU"/>
        </w:rPr>
        <w:t xml:space="preserve">the performance of this Agreement, </w:t>
      </w:r>
      <w:r w:rsidR="004175EE" w:rsidRPr="00331BD0">
        <w:rPr>
          <w:rFonts w:ascii="Arial" w:hAnsi="Arial" w:cs="Arial"/>
          <w:sz w:val="20"/>
          <w:szCs w:val="20"/>
          <w:lang w:val="en-AU"/>
        </w:rPr>
        <w:t xml:space="preserve">the Service Provider </w:t>
      </w:r>
      <w:r w:rsidR="006F2D48" w:rsidRPr="00331BD0">
        <w:rPr>
          <w:rFonts w:ascii="Arial" w:hAnsi="Arial" w:cs="Arial"/>
          <w:sz w:val="20"/>
          <w:szCs w:val="20"/>
          <w:lang w:val="en-AU"/>
        </w:rPr>
        <w:t xml:space="preserve">will process personal </w:t>
      </w:r>
      <w:r w:rsidR="00E5140E" w:rsidRPr="00331BD0">
        <w:rPr>
          <w:rFonts w:ascii="Arial" w:hAnsi="Arial" w:cs="Arial"/>
          <w:sz w:val="20"/>
          <w:szCs w:val="20"/>
          <w:lang w:val="en-AU"/>
        </w:rPr>
        <w:t xml:space="preserve">and </w:t>
      </w:r>
      <w:r w:rsidR="00557114" w:rsidRPr="00331BD0">
        <w:rPr>
          <w:rFonts w:ascii="Arial" w:hAnsi="Arial" w:cs="Arial"/>
          <w:sz w:val="20"/>
          <w:szCs w:val="20"/>
          <w:lang w:val="en-AU"/>
        </w:rPr>
        <w:t>act as a data processor on behalf of and under the instructions of</w:t>
      </w:r>
      <w:r w:rsidR="0066446D" w:rsidRPr="00331BD0">
        <w:rPr>
          <w:rFonts w:ascii="Arial" w:hAnsi="Arial" w:cs="Arial"/>
          <w:sz w:val="20"/>
          <w:szCs w:val="20"/>
          <w:lang w:val="en-AU"/>
        </w:rPr>
        <w:t xml:space="preserve"> Colosseum</w:t>
      </w:r>
      <w:r w:rsidR="00557114" w:rsidRPr="00331BD0">
        <w:rPr>
          <w:rFonts w:ascii="Arial" w:hAnsi="Arial" w:cs="Arial"/>
          <w:sz w:val="20"/>
          <w:szCs w:val="20"/>
          <w:lang w:val="en-AU"/>
        </w:rPr>
        <w:t xml:space="preserve">, acting as a data controller. </w:t>
      </w:r>
      <w:r w:rsidR="006415E1" w:rsidRPr="00331BD0">
        <w:rPr>
          <w:rFonts w:ascii="Arial" w:hAnsi="Arial" w:cs="Arial"/>
          <w:sz w:val="20"/>
          <w:szCs w:val="20"/>
          <w:lang w:val="en-AU"/>
        </w:rPr>
        <w:t xml:space="preserve">For this reason, the Parties </w:t>
      </w:r>
      <w:r w:rsidR="000C16B6" w:rsidRPr="00331BD0">
        <w:rPr>
          <w:rFonts w:ascii="Arial" w:hAnsi="Arial" w:cs="Arial"/>
          <w:sz w:val="20"/>
          <w:szCs w:val="20"/>
          <w:lang w:val="en-AU"/>
        </w:rPr>
        <w:t xml:space="preserve">agreed </w:t>
      </w:r>
      <w:r w:rsidR="008D1230" w:rsidRPr="00331BD0">
        <w:rPr>
          <w:rFonts w:ascii="Arial" w:hAnsi="Arial" w:cs="Arial"/>
          <w:sz w:val="20"/>
          <w:szCs w:val="20"/>
          <w:lang w:val="en-AU"/>
        </w:rPr>
        <w:t>on the</w:t>
      </w:r>
      <w:r w:rsidR="006415E1" w:rsidRPr="00331BD0">
        <w:rPr>
          <w:rFonts w:ascii="Arial" w:hAnsi="Arial" w:cs="Arial"/>
          <w:sz w:val="20"/>
          <w:szCs w:val="20"/>
          <w:lang w:val="en-AU"/>
        </w:rPr>
        <w:t xml:space="preserve"> data processing agreement attached to this </w:t>
      </w:r>
      <w:r w:rsidR="00AE66C5" w:rsidRPr="00331BD0">
        <w:rPr>
          <w:rFonts w:ascii="Arial" w:hAnsi="Arial" w:cs="Arial"/>
          <w:sz w:val="20"/>
          <w:szCs w:val="20"/>
          <w:lang w:val="en-AU"/>
        </w:rPr>
        <w:t xml:space="preserve">Agreement as </w:t>
      </w:r>
      <w:r w:rsidR="00AE66C5" w:rsidRPr="00331BD0">
        <w:rPr>
          <w:rFonts w:ascii="Arial" w:hAnsi="Arial" w:cs="Arial"/>
          <w:sz w:val="20"/>
          <w:szCs w:val="20"/>
          <w:u w:val="single"/>
          <w:lang w:val="en-AU"/>
        </w:rPr>
        <w:t xml:space="preserve">Annex </w:t>
      </w:r>
      <w:r w:rsidR="007F62F5" w:rsidRPr="00331BD0">
        <w:rPr>
          <w:rFonts w:ascii="Arial" w:hAnsi="Arial" w:cs="Arial"/>
          <w:sz w:val="20"/>
          <w:szCs w:val="20"/>
          <w:u w:val="single"/>
          <w:lang w:val="en-AU"/>
        </w:rPr>
        <w:t>1</w:t>
      </w:r>
      <w:r w:rsidR="00AE66C5" w:rsidRPr="00331BD0">
        <w:rPr>
          <w:rFonts w:ascii="Arial" w:hAnsi="Arial" w:cs="Arial"/>
          <w:sz w:val="20"/>
          <w:szCs w:val="20"/>
          <w:lang w:val="en-AU"/>
        </w:rPr>
        <w:t>.</w:t>
      </w:r>
      <w:r w:rsidR="00557114" w:rsidRPr="00331BD0">
        <w:rPr>
          <w:rFonts w:ascii="Arial" w:hAnsi="Arial" w:cs="Arial"/>
          <w:sz w:val="20"/>
          <w:szCs w:val="20"/>
          <w:lang w:val="en-AU"/>
        </w:rPr>
        <w:t xml:space="preserve"> </w:t>
      </w:r>
      <w:r w:rsidRPr="00331BD0">
        <w:rPr>
          <w:rFonts w:ascii="Arial" w:hAnsi="Arial" w:cs="Arial"/>
          <w:sz w:val="20"/>
          <w:szCs w:val="20"/>
          <w:lang w:val="en-AU"/>
        </w:rPr>
        <w:t xml:space="preserve"> </w:t>
      </w:r>
    </w:p>
    <w:p w14:paraId="29FB4568" w14:textId="77777777" w:rsidR="00EC0BDD" w:rsidRPr="00331BD0" w:rsidRDefault="00EC0BDD" w:rsidP="00536ED9">
      <w:pPr>
        <w:jc w:val="both"/>
        <w:rPr>
          <w:rFonts w:ascii="Arial" w:hAnsi="Arial" w:cs="Arial"/>
          <w:sz w:val="20"/>
          <w:szCs w:val="20"/>
          <w:lang w:val="en-AU"/>
        </w:rPr>
      </w:pPr>
    </w:p>
    <w:p w14:paraId="75C18BBA" w14:textId="77777777" w:rsidR="00492417" w:rsidRPr="00331BD0" w:rsidRDefault="00492417" w:rsidP="00536ED9">
      <w:pPr>
        <w:jc w:val="both"/>
        <w:rPr>
          <w:rFonts w:ascii="Arial" w:hAnsi="Arial" w:cs="Arial"/>
          <w:sz w:val="20"/>
          <w:szCs w:val="20"/>
          <w:lang w:val="en-AU"/>
        </w:rPr>
      </w:pPr>
    </w:p>
    <w:p w14:paraId="27A26A85" w14:textId="77777777" w:rsidR="00EC0BDD" w:rsidRPr="00331BD0" w:rsidRDefault="0022444A" w:rsidP="0022444A">
      <w:pPr>
        <w:pStyle w:val="ListParagraph"/>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Liability </w:t>
      </w:r>
    </w:p>
    <w:p w14:paraId="1CDD2B96" w14:textId="77777777" w:rsidR="0022444A" w:rsidRPr="00331BD0" w:rsidRDefault="0022444A" w:rsidP="00536ED9">
      <w:pPr>
        <w:jc w:val="both"/>
        <w:rPr>
          <w:rFonts w:ascii="Arial" w:hAnsi="Arial" w:cs="Arial"/>
          <w:sz w:val="20"/>
          <w:szCs w:val="20"/>
          <w:lang w:val="en-AU"/>
        </w:rPr>
      </w:pPr>
    </w:p>
    <w:p w14:paraId="6BDDE6F7" w14:textId="77777777" w:rsidR="0022444A" w:rsidRPr="00331BD0" w:rsidRDefault="0022444A" w:rsidP="0022444A">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lang w:val="en-AU"/>
        </w:rPr>
        <w:t>Neither Party shall be liable to the other for losses which are indirect, incidental, special or consequential, including loss of profits or revenue, business opportunity or use.</w:t>
      </w:r>
    </w:p>
    <w:p w14:paraId="3AF28AE4" w14:textId="77777777" w:rsidR="0022444A" w:rsidRPr="00331BD0" w:rsidRDefault="0022444A" w:rsidP="0022444A">
      <w:pPr>
        <w:pStyle w:val="ListParagraph"/>
        <w:ind w:left="760"/>
        <w:jc w:val="both"/>
        <w:rPr>
          <w:rFonts w:ascii="Arial" w:hAnsi="Arial" w:cs="Arial"/>
          <w:sz w:val="20"/>
          <w:szCs w:val="20"/>
          <w:lang w:val="en-AU"/>
        </w:rPr>
      </w:pPr>
    </w:p>
    <w:p w14:paraId="05C71BBB" w14:textId="38BAAA68" w:rsidR="0022444A" w:rsidRPr="00331BD0" w:rsidRDefault="0022444A" w:rsidP="0022444A">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Notwithstanding anything in this Agreement to the contrary, neither </w:t>
      </w:r>
      <w:r w:rsidR="00877B10" w:rsidRPr="00331BD0">
        <w:rPr>
          <w:rFonts w:ascii="Arial" w:hAnsi="Arial" w:cs="Arial"/>
          <w:sz w:val="20"/>
          <w:szCs w:val="20"/>
          <w:lang w:val="en-AU"/>
        </w:rPr>
        <w:t>P</w:t>
      </w:r>
      <w:r w:rsidRPr="00331BD0">
        <w:rPr>
          <w:rFonts w:ascii="Arial" w:hAnsi="Arial" w:cs="Arial"/>
          <w:sz w:val="20"/>
          <w:szCs w:val="20"/>
          <w:lang w:val="en-AU"/>
        </w:rPr>
        <w:t>arty’s liability shall be limited in relation to losses arising from or relating to:</w:t>
      </w:r>
    </w:p>
    <w:p w14:paraId="427F92AD" w14:textId="77777777" w:rsidR="0022444A" w:rsidRPr="00331BD0" w:rsidRDefault="0022444A" w:rsidP="0022444A">
      <w:pPr>
        <w:jc w:val="both"/>
        <w:rPr>
          <w:rFonts w:ascii="Arial" w:hAnsi="Arial" w:cs="Arial"/>
          <w:sz w:val="20"/>
          <w:szCs w:val="20"/>
          <w:lang w:val="en-AU"/>
        </w:rPr>
      </w:pPr>
    </w:p>
    <w:p w14:paraId="332AC41A" w14:textId="77777777" w:rsidR="0022444A" w:rsidRPr="00331BD0" w:rsidRDefault="0022444A" w:rsidP="0022444A">
      <w:pPr>
        <w:pStyle w:val="ListParagraph"/>
        <w:numPr>
          <w:ilvl w:val="0"/>
          <w:numId w:val="5"/>
        </w:numPr>
        <w:jc w:val="both"/>
        <w:rPr>
          <w:rFonts w:ascii="Arial" w:hAnsi="Arial" w:cs="Arial"/>
          <w:sz w:val="20"/>
          <w:szCs w:val="20"/>
          <w:lang w:val="en-AU"/>
        </w:rPr>
      </w:pPr>
      <w:r w:rsidRPr="00331BD0">
        <w:rPr>
          <w:rFonts w:ascii="Arial" w:hAnsi="Arial" w:cs="Arial"/>
          <w:sz w:val="20"/>
          <w:szCs w:val="20"/>
          <w:lang w:val="en-AU"/>
        </w:rPr>
        <w:t>fraud, misrepresentation, deliberate default or gross negligence by such party; or</w:t>
      </w:r>
    </w:p>
    <w:p w14:paraId="0AB1D757" w14:textId="13CF8F16" w:rsidR="0022444A" w:rsidRPr="00331BD0" w:rsidRDefault="0022444A" w:rsidP="0022444A">
      <w:pPr>
        <w:pStyle w:val="ListParagraph"/>
        <w:numPr>
          <w:ilvl w:val="0"/>
          <w:numId w:val="5"/>
        </w:numPr>
        <w:jc w:val="both"/>
        <w:rPr>
          <w:rFonts w:ascii="Arial" w:hAnsi="Arial" w:cs="Arial"/>
          <w:sz w:val="20"/>
          <w:szCs w:val="20"/>
          <w:lang w:val="en-AU"/>
        </w:rPr>
      </w:pPr>
      <w:r w:rsidRPr="00331BD0">
        <w:rPr>
          <w:rFonts w:ascii="Arial" w:hAnsi="Arial" w:cs="Arial"/>
          <w:sz w:val="20"/>
          <w:szCs w:val="20"/>
          <w:lang w:val="en-AU"/>
        </w:rPr>
        <w:t xml:space="preserve">any personal injury, in each case to the extent relating to any act or omission under this </w:t>
      </w:r>
      <w:proofErr w:type="gramStart"/>
      <w:r w:rsidRPr="00331BD0">
        <w:rPr>
          <w:rFonts w:ascii="Arial" w:hAnsi="Arial" w:cs="Arial"/>
          <w:sz w:val="20"/>
          <w:szCs w:val="20"/>
          <w:lang w:val="en-AU"/>
        </w:rPr>
        <w:t>Agreement;</w:t>
      </w:r>
      <w:proofErr w:type="gramEnd"/>
      <w:r w:rsidRPr="00331BD0">
        <w:rPr>
          <w:rFonts w:ascii="Arial" w:hAnsi="Arial" w:cs="Arial"/>
          <w:sz w:val="20"/>
          <w:szCs w:val="20"/>
          <w:lang w:val="en-AU"/>
        </w:rPr>
        <w:t xml:space="preserve"> </w:t>
      </w:r>
    </w:p>
    <w:p w14:paraId="639ED96E" w14:textId="3AD436EB" w:rsidR="00EC0BDD" w:rsidRPr="00331BD0" w:rsidRDefault="0022444A" w:rsidP="0022444A">
      <w:pPr>
        <w:pStyle w:val="ListParagraph"/>
        <w:numPr>
          <w:ilvl w:val="0"/>
          <w:numId w:val="5"/>
        </w:numPr>
        <w:jc w:val="both"/>
        <w:rPr>
          <w:rFonts w:ascii="Arial" w:hAnsi="Arial" w:cs="Arial"/>
          <w:sz w:val="20"/>
          <w:szCs w:val="20"/>
          <w:lang w:val="en-AU"/>
        </w:rPr>
      </w:pPr>
      <w:r w:rsidRPr="00331BD0">
        <w:rPr>
          <w:rFonts w:ascii="Arial" w:hAnsi="Arial" w:cs="Arial"/>
          <w:sz w:val="20"/>
          <w:szCs w:val="20"/>
          <w:lang w:val="en-AU"/>
        </w:rPr>
        <w:t xml:space="preserve">any liability which cannot legally be excluded or limited, or grossly negligent or deliberate failure by a party to comply with any applicable </w:t>
      </w:r>
      <w:proofErr w:type="gramStart"/>
      <w:r w:rsidRPr="00331BD0">
        <w:rPr>
          <w:rFonts w:ascii="Arial" w:hAnsi="Arial" w:cs="Arial"/>
          <w:sz w:val="20"/>
          <w:szCs w:val="20"/>
          <w:lang w:val="en-AU"/>
        </w:rPr>
        <w:t>law</w:t>
      </w:r>
      <w:r w:rsidR="00ED56F3" w:rsidRPr="00331BD0">
        <w:rPr>
          <w:rFonts w:ascii="Arial" w:hAnsi="Arial" w:cs="Arial"/>
          <w:sz w:val="20"/>
          <w:szCs w:val="20"/>
          <w:lang w:val="en-AU"/>
        </w:rPr>
        <w:t>;</w:t>
      </w:r>
      <w:proofErr w:type="gramEnd"/>
      <w:r w:rsidR="00ED56F3" w:rsidRPr="00331BD0">
        <w:rPr>
          <w:rFonts w:ascii="Arial" w:hAnsi="Arial" w:cs="Arial"/>
          <w:sz w:val="20"/>
          <w:szCs w:val="20"/>
          <w:lang w:val="en-AU"/>
        </w:rPr>
        <w:t xml:space="preserve"> </w:t>
      </w:r>
    </w:p>
    <w:p w14:paraId="0A9AAE84" w14:textId="3111715A" w:rsidR="0089603E" w:rsidRPr="00331BD0" w:rsidRDefault="00AF7CEF" w:rsidP="0022444A">
      <w:pPr>
        <w:pStyle w:val="ListParagraph"/>
        <w:numPr>
          <w:ilvl w:val="0"/>
          <w:numId w:val="5"/>
        </w:numPr>
        <w:jc w:val="both"/>
        <w:rPr>
          <w:rFonts w:ascii="Arial" w:hAnsi="Arial" w:cs="Arial"/>
          <w:sz w:val="20"/>
          <w:szCs w:val="20"/>
          <w:lang w:val="en-AU"/>
        </w:rPr>
      </w:pPr>
      <w:r w:rsidRPr="00331BD0">
        <w:rPr>
          <w:rFonts w:ascii="Arial" w:hAnsi="Arial" w:cs="Arial"/>
          <w:sz w:val="20"/>
          <w:szCs w:val="20"/>
          <w:lang w:val="en-AU"/>
        </w:rPr>
        <w:t xml:space="preserve">indemnification </w:t>
      </w:r>
      <w:r w:rsidR="00BD509F" w:rsidRPr="00331BD0">
        <w:rPr>
          <w:rFonts w:ascii="Arial" w:hAnsi="Arial" w:cs="Arial"/>
          <w:sz w:val="20"/>
          <w:szCs w:val="20"/>
          <w:lang w:val="en-AU"/>
        </w:rPr>
        <w:t xml:space="preserve">under clause 8 below; </w:t>
      </w:r>
      <w:r w:rsidR="0016400C">
        <w:rPr>
          <w:rFonts w:ascii="Arial" w:hAnsi="Arial" w:cs="Arial"/>
          <w:sz w:val="20"/>
          <w:szCs w:val="20"/>
          <w:lang w:val="en-AU"/>
        </w:rPr>
        <w:t>or</w:t>
      </w:r>
    </w:p>
    <w:p w14:paraId="1547C2D0" w14:textId="50A74587" w:rsidR="004B3BB8" w:rsidRPr="00AC0B24" w:rsidRDefault="003351AF" w:rsidP="005F0FED">
      <w:pPr>
        <w:pStyle w:val="ListParagraph"/>
        <w:numPr>
          <w:ilvl w:val="0"/>
          <w:numId w:val="5"/>
        </w:numPr>
        <w:jc w:val="both"/>
        <w:rPr>
          <w:rFonts w:ascii="Arial" w:hAnsi="Arial" w:cs="Arial"/>
          <w:sz w:val="20"/>
          <w:szCs w:val="20"/>
          <w:lang w:val="en-AU"/>
        </w:rPr>
      </w:pPr>
      <w:r w:rsidRPr="00AC0B24">
        <w:rPr>
          <w:rFonts w:ascii="Arial" w:hAnsi="Arial" w:cs="Arial"/>
          <w:sz w:val="20"/>
          <w:szCs w:val="20"/>
          <w:lang w:val="en-AU"/>
        </w:rPr>
        <w:t xml:space="preserve">breach of Confidentiality or </w:t>
      </w:r>
      <w:r w:rsidR="00364C42" w:rsidRPr="00AC0B24">
        <w:rPr>
          <w:rFonts w:ascii="Arial" w:hAnsi="Arial" w:cs="Arial"/>
          <w:sz w:val="20"/>
          <w:szCs w:val="20"/>
          <w:lang w:val="en-AU"/>
        </w:rPr>
        <w:t xml:space="preserve">any </w:t>
      </w:r>
      <w:r w:rsidRPr="00AC0B24">
        <w:rPr>
          <w:rFonts w:ascii="Arial" w:hAnsi="Arial" w:cs="Arial"/>
          <w:sz w:val="20"/>
          <w:szCs w:val="20"/>
          <w:lang w:val="en-AU"/>
        </w:rPr>
        <w:t>personal data breach</w:t>
      </w:r>
      <w:r w:rsidR="003967F2" w:rsidRPr="00AC0B24">
        <w:rPr>
          <w:rFonts w:ascii="Arial" w:hAnsi="Arial" w:cs="Arial"/>
          <w:sz w:val="20"/>
          <w:szCs w:val="20"/>
          <w:lang w:val="en-AU"/>
        </w:rPr>
        <w:t>.</w:t>
      </w:r>
    </w:p>
    <w:p w14:paraId="60082CF9" w14:textId="77777777" w:rsidR="00EC0BDD" w:rsidRPr="00331BD0" w:rsidRDefault="00EC0BDD" w:rsidP="00536ED9">
      <w:pPr>
        <w:jc w:val="both"/>
        <w:rPr>
          <w:rFonts w:ascii="Arial" w:hAnsi="Arial" w:cs="Arial"/>
          <w:sz w:val="20"/>
          <w:szCs w:val="20"/>
          <w:lang w:val="en-AU"/>
        </w:rPr>
      </w:pPr>
    </w:p>
    <w:p w14:paraId="34B22865" w14:textId="77777777" w:rsidR="0085462C" w:rsidRPr="00331BD0" w:rsidRDefault="0085462C" w:rsidP="00536ED9">
      <w:pPr>
        <w:jc w:val="both"/>
        <w:rPr>
          <w:rFonts w:ascii="Arial" w:hAnsi="Arial" w:cs="Arial"/>
          <w:sz w:val="20"/>
          <w:szCs w:val="20"/>
          <w:lang w:val="en-AU"/>
        </w:rPr>
      </w:pPr>
    </w:p>
    <w:p w14:paraId="31C47FA9" w14:textId="77777777" w:rsidR="009575E1" w:rsidRPr="00331BD0" w:rsidRDefault="00877B10" w:rsidP="00877B10">
      <w:pPr>
        <w:pStyle w:val="ListParagraph"/>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Indemnification</w:t>
      </w:r>
    </w:p>
    <w:p w14:paraId="5A624F7C" w14:textId="77777777" w:rsidR="00877B10" w:rsidRPr="00331BD0" w:rsidRDefault="00877B10" w:rsidP="00536ED9">
      <w:pPr>
        <w:jc w:val="both"/>
        <w:rPr>
          <w:rFonts w:ascii="Arial" w:hAnsi="Arial" w:cs="Arial"/>
          <w:sz w:val="20"/>
          <w:szCs w:val="20"/>
          <w:lang w:val="en-AU"/>
        </w:rPr>
      </w:pPr>
    </w:p>
    <w:p w14:paraId="089020C4" w14:textId="393E185D" w:rsidR="00A751F4" w:rsidRPr="00331BD0" w:rsidRDefault="00877B10" w:rsidP="004F301D">
      <w:pPr>
        <w:ind w:left="708"/>
        <w:jc w:val="both"/>
        <w:rPr>
          <w:rFonts w:ascii="Arial" w:hAnsi="Arial" w:cs="Arial"/>
          <w:sz w:val="20"/>
          <w:szCs w:val="20"/>
          <w:lang w:val="en-AU"/>
        </w:rPr>
      </w:pPr>
      <w:r w:rsidRPr="00331BD0">
        <w:rPr>
          <w:rFonts w:ascii="Arial" w:hAnsi="Arial" w:cs="Arial"/>
          <w:sz w:val="20"/>
          <w:szCs w:val="20"/>
          <w:lang w:val="en-AU"/>
        </w:rPr>
        <w:t xml:space="preserve">Service Provider shall defend, indemnify and hold harmless Colosseum, as well as its respective directors, officers and employees, from and against any and all suits, proceedings, damages, losses and expenses (including reasonable attorney’s fees and court costs) (“Losses”) arising out of, relating to, or incurred as a result </w:t>
      </w:r>
      <w:r w:rsidR="00CF7BF7" w:rsidRPr="00331BD0">
        <w:rPr>
          <w:rFonts w:ascii="Arial" w:hAnsi="Arial" w:cs="Arial"/>
          <w:sz w:val="20"/>
          <w:szCs w:val="20"/>
          <w:lang w:val="en-AU"/>
        </w:rPr>
        <w:t xml:space="preserve">any claim or allegation by a third party that the Services infringes, misappropriates or violates any intellectual property rights of any third party. </w:t>
      </w:r>
      <w:r w:rsidR="004F301D" w:rsidRPr="00331BD0">
        <w:rPr>
          <w:rFonts w:ascii="Arial" w:hAnsi="Arial" w:cs="Arial"/>
          <w:sz w:val="20"/>
          <w:szCs w:val="20"/>
          <w:lang w:val="en-AU"/>
        </w:rPr>
        <w:t xml:space="preserve"> </w:t>
      </w:r>
    </w:p>
    <w:p w14:paraId="1C45B514" w14:textId="77777777" w:rsidR="00536ED9" w:rsidRPr="00331BD0" w:rsidRDefault="00536ED9" w:rsidP="00536ED9">
      <w:pPr>
        <w:jc w:val="both"/>
        <w:rPr>
          <w:rFonts w:ascii="Arial" w:hAnsi="Arial" w:cs="Arial"/>
          <w:sz w:val="20"/>
          <w:szCs w:val="20"/>
          <w:lang w:val="en-AU"/>
        </w:rPr>
      </w:pPr>
    </w:p>
    <w:p w14:paraId="39408ABF" w14:textId="77777777" w:rsidR="0085462C" w:rsidRPr="00331BD0" w:rsidRDefault="0085462C" w:rsidP="00536ED9">
      <w:pPr>
        <w:jc w:val="both"/>
        <w:rPr>
          <w:rFonts w:ascii="Arial" w:hAnsi="Arial" w:cs="Arial"/>
          <w:sz w:val="20"/>
          <w:szCs w:val="20"/>
          <w:lang w:val="en-AU"/>
        </w:rPr>
      </w:pPr>
    </w:p>
    <w:p w14:paraId="7C1789FD" w14:textId="77777777" w:rsidR="00536ED9" w:rsidRPr="00331BD0" w:rsidRDefault="001726C5" w:rsidP="001726C5">
      <w:pPr>
        <w:pStyle w:val="ListParagraph"/>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Independent Contractors</w:t>
      </w:r>
    </w:p>
    <w:p w14:paraId="2E15AF7D" w14:textId="77777777" w:rsidR="001726C5" w:rsidRPr="00331BD0" w:rsidRDefault="001726C5" w:rsidP="00536ED9">
      <w:pPr>
        <w:jc w:val="both"/>
        <w:rPr>
          <w:rFonts w:ascii="Arial" w:hAnsi="Arial" w:cs="Arial"/>
          <w:sz w:val="20"/>
          <w:szCs w:val="20"/>
          <w:lang w:val="en-AU"/>
        </w:rPr>
      </w:pPr>
    </w:p>
    <w:p w14:paraId="10FA1C90" w14:textId="77777777" w:rsidR="001726C5" w:rsidRPr="00331BD0" w:rsidRDefault="001726C5" w:rsidP="001726C5">
      <w:pPr>
        <w:ind w:left="708"/>
        <w:jc w:val="both"/>
        <w:rPr>
          <w:rFonts w:ascii="Arial" w:hAnsi="Arial" w:cs="Arial"/>
          <w:sz w:val="20"/>
          <w:szCs w:val="20"/>
          <w:lang w:val="en-AU"/>
        </w:rPr>
      </w:pPr>
      <w:r w:rsidRPr="00331BD0">
        <w:rPr>
          <w:rFonts w:ascii="Arial" w:hAnsi="Arial" w:cs="Arial"/>
          <w:sz w:val="20"/>
          <w:szCs w:val="20"/>
          <w:lang w:val="en-AU"/>
        </w:rPr>
        <w:t xml:space="preserve">The Parties are independent </w:t>
      </w:r>
      <w:proofErr w:type="gramStart"/>
      <w:r w:rsidRPr="00331BD0">
        <w:rPr>
          <w:rFonts w:ascii="Arial" w:hAnsi="Arial" w:cs="Arial"/>
          <w:sz w:val="20"/>
          <w:szCs w:val="20"/>
          <w:lang w:val="en-AU"/>
        </w:rPr>
        <w:t>contractors</w:t>
      </w:r>
      <w:proofErr w:type="gramEnd"/>
      <w:r w:rsidRPr="00331BD0">
        <w:rPr>
          <w:rFonts w:ascii="Arial" w:hAnsi="Arial" w:cs="Arial"/>
          <w:sz w:val="20"/>
          <w:szCs w:val="20"/>
          <w:lang w:val="en-AU"/>
        </w:rPr>
        <w:t xml:space="preserve"> and nothing contained in this Agreement will be construed to place them in the relationship of partners, principal and agent, employer/employee or joint venturers.</w:t>
      </w:r>
    </w:p>
    <w:p w14:paraId="66268518" w14:textId="77777777" w:rsidR="00C57BD4" w:rsidRPr="00331BD0" w:rsidRDefault="00C57BD4" w:rsidP="001726C5">
      <w:pPr>
        <w:ind w:left="708"/>
        <w:jc w:val="both"/>
        <w:rPr>
          <w:rFonts w:ascii="Arial" w:hAnsi="Arial" w:cs="Arial"/>
          <w:sz w:val="20"/>
          <w:szCs w:val="20"/>
          <w:lang w:val="en-AU"/>
        </w:rPr>
      </w:pPr>
    </w:p>
    <w:p w14:paraId="6ECCE02E" w14:textId="77777777" w:rsidR="00C57BD4" w:rsidRPr="00331BD0" w:rsidRDefault="00C57BD4" w:rsidP="001726C5">
      <w:pPr>
        <w:ind w:left="708"/>
        <w:jc w:val="both"/>
        <w:rPr>
          <w:rFonts w:ascii="Arial" w:hAnsi="Arial" w:cs="Arial"/>
          <w:sz w:val="20"/>
          <w:szCs w:val="20"/>
          <w:lang w:val="en-AU"/>
        </w:rPr>
      </w:pPr>
    </w:p>
    <w:p w14:paraId="12F80C37" w14:textId="77777777" w:rsidR="00F57251" w:rsidRPr="00331BD0" w:rsidRDefault="00F57251" w:rsidP="00B652A9">
      <w:pPr>
        <w:pStyle w:val="ListParagraph"/>
        <w:keepNext/>
        <w:keepLine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Term &amp; Termination </w:t>
      </w:r>
    </w:p>
    <w:p w14:paraId="50F961C3" w14:textId="77777777" w:rsidR="00F57251" w:rsidRPr="00331BD0" w:rsidRDefault="00F57251" w:rsidP="001726C5">
      <w:pPr>
        <w:ind w:left="708"/>
        <w:jc w:val="both"/>
        <w:rPr>
          <w:rFonts w:ascii="Arial" w:hAnsi="Arial" w:cs="Arial"/>
          <w:sz w:val="20"/>
          <w:szCs w:val="20"/>
          <w:lang w:val="en-AU"/>
        </w:rPr>
      </w:pPr>
    </w:p>
    <w:p w14:paraId="5DAC9935" w14:textId="77777777" w:rsidR="00684E09" w:rsidRDefault="6356B456" w:rsidP="00937A13">
      <w:pPr>
        <w:pStyle w:val="ListParagraph"/>
        <w:numPr>
          <w:ilvl w:val="1"/>
          <w:numId w:val="1"/>
        </w:numPr>
        <w:ind w:hanging="760"/>
        <w:jc w:val="both"/>
        <w:rPr>
          <w:rFonts w:ascii="Arial" w:hAnsi="Arial" w:cs="Arial"/>
          <w:sz w:val="20"/>
          <w:szCs w:val="20"/>
          <w:lang w:val="en-AU"/>
        </w:rPr>
      </w:pPr>
      <w:r w:rsidRPr="007A751B">
        <w:rPr>
          <w:rFonts w:ascii="Arial" w:hAnsi="Arial" w:cs="Arial"/>
          <w:sz w:val="20"/>
          <w:szCs w:val="20"/>
          <w:lang w:val="en-AU"/>
        </w:rPr>
        <w:t xml:space="preserve">This Agreement shall come into force as of </w:t>
      </w:r>
      <w:r w:rsidR="00864F5F" w:rsidRPr="007A751B">
        <w:rPr>
          <w:rFonts w:ascii="Arial" w:hAnsi="Arial" w:cs="Arial"/>
          <w:sz w:val="20"/>
          <w:szCs w:val="20"/>
          <w:highlight w:val="yellow"/>
          <w:lang w:val="en-AU"/>
        </w:rPr>
        <w:t>10 February 2025</w:t>
      </w:r>
      <w:r w:rsidRPr="007A751B">
        <w:rPr>
          <w:rFonts w:ascii="Arial" w:hAnsi="Arial" w:cs="Arial"/>
          <w:sz w:val="20"/>
          <w:szCs w:val="20"/>
          <w:lang w:val="en-AU"/>
        </w:rPr>
        <w:t xml:space="preserve"> («</w:t>
      </w:r>
      <w:r w:rsidRPr="007A751B">
        <w:rPr>
          <w:rFonts w:ascii="Arial" w:hAnsi="Arial" w:cs="Arial"/>
          <w:b/>
          <w:bCs/>
          <w:sz w:val="20"/>
          <w:szCs w:val="20"/>
          <w:lang w:val="en-AU"/>
        </w:rPr>
        <w:t>Effective Date</w:t>
      </w:r>
      <w:r w:rsidRPr="007A751B">
        <w:rPr>
          <w:rFonts w:ascii="Arial" w:hAnsi="Arial" w:cs="Arial"/>
          <w:sz w:val="20"/>
          <w:szCs w:val="20"/>
          <w:lang w:val="en-AU"/>
        </w:rPr>
        <w:t>») and remain in</w:t>
      </w:r>
      <w:r w:rsidR="00864F5F" w:rsidRPr="007A751B">
        <w:rPr>
          <w:rFonts w:ascii="Arial" w:hAnsi="Arial" w:cs="Arial"/>
          <w:sz w:val="20"/>
          <w:szCs w:val="20"/>
          <w:lang w:val="en-AU"/>
        </w:rPr>
        <w:t xml:space="preserve"> full force and</w:t>
      </w:r>
      <w:r w:rsidRPr="007A751B">
        <w:rPr>
          <w:rFonts w:ascii="Arial" w:hAnsi="Arial" w:cs="Arial"/>
          <w:sz w:val="20"/>
          <w:szCs w:val="20"/>
          <w:lang w:val="en-AU"/>
        </w:rPr>
        <w:t xml:space="preserve"> effect</w:t>
      </w:r>
      <w:r w:rsidR="007A751B" w:rsidRPr="007A751B">
        <w:rPr>
          <w:rFonts w:ascii="Arial" w:hAnsi="Arial" w:cs="Arial"/>
          <w:sz w:val="20"/>
          <w:szCs w:val="20"/>
          <w:lang w:val="en-AU"/>
        </w:rPr>
        <w:t xml:space="preserve"> unless terminated </w:t>
      </w:r>
      <w:r w:rsidR="007A751B">
        <w:rPr>
          <w:rFonts w:ascii="Arial" w:hAnsi="Arial" w:cs="Arial"/>
          <w:sz w:val="20"/>
          <w:szCs w:val="20"/>
          <w:lang w:val="en-AU"/>
        </w:rPr>
        <w:t>by either</w:t>
      </w:r>
      <w:r w:rsidR="007068B8" w:rsidRPr="007A751B">
        <w:rPr>
          <w:rFonts w:ascii="Arial" w:hAnsi="Arial" w:cs="Arial"/>
          <w:sz w:val="20"/>
          <w:szCs w:val="20"/>
          <w:lang w:val="en-AU"/>
        </w:rPr>
        <w:t xml:space="preserve"> Party </w:t>
      </w:r>
      <w:r w:rsidR="00646F65">
        <w:rPr>
          <w:rFonts w:ascii="Arial" w:hAnsi="Arial" w:cs="Arial"/>
          <w:sz w:val="20"/>
          <w:szCs w:val="20"/>
          <w:lang w:val="en-AU"/>
        </w:rPr>
        <w:t xml:space="preserve">as provided </w:t>
      </w:r>
      <w:r w:rsidR="00684E09">
        <w:rPr>
          <w:rFonts w:ascii="Arial" w:hAnsi="Arial" w:cs="Arial"/>
          <w:sz w:val="20"/>
          <w:szCs w:val="20"/>
          <w:lang w:val="en-AU"/>
        </w:rPr>
        <w:t>herein.</w:t>
      </w:r>
    </w:p>
    <w:p w14:paraId="29084115" w14:textId="77777777" w:rsidR="00684E09" w:rsidRDefault="00684E09" w:rsidP="00684E09">
      <w:pPr>
        <w:pStyle w:val="ListParagraph"/>
        <w:ind w:left="760"/>
        <w:jc w:val="both"/>
        <w:rPr>
          <w:rFonts w:ascii="Arial" w:hAnsi="Arial" w:cs="Arial"/>
          <w:sz w:val="20"/>
          <w:szCs w:val="20"/>
          <w:lang w:val="en-AU"/>
        </w:rPr>
      </w:pPr>
    </w:p>
    <w:p w14:paraId="00C70DD7" w14:textId="4FE94E42" w:rsidR="007068B8" w:rsidRPr="007A751B" w:rsidRDefault="00C43900" w:rsidP="00937A13">
      <w:pPr>
        <w:pStyle w:val="ListParagraph"/>
        <w:numPr>
          <w:ilvl w:val="1"/>
          <w:numId w:val="1"/>
        </w:numPr>
        <w:ind w:hanging="760"/>
        <w:jc w:val="both"/>
        <w:rPr>
          <w:rFonts w:ascii="Arial" w:hAnsi="Arial" w:cs="Arial"/>
          <w:sz w:val="20"/>
          <w:szCs w:val="20"/>
          <w:lang w:val="en-AU"/>
        </w:rPr>
      </w:pPr>
      <w:r>
        <w:rPr>
          <w:rFonts w:ascii="Arial" w:hAnsi="Arial" w:cs="Arial"/>
          <w:sz w:val="20"/>
          <w:szCs w:val="20"/>
          <w:lang w:val="en-AU"/>
        </w:rPr>
        <w:t xml:space="preserve">Colosseum may terminate </w:t>
      </w:r>
      <w:r w:rsidR="004E28E0">
        <w:rPr>
          <w:rFonts w:ascii="Arial" w:hAnsi="Arial" w:cs="Arial"/>
          <w:sz w:val="20"/>
          <w:szCs w:val="20"/>
          <w:lang w:val="en-AU"/>
        </w:rPr>
        <w:t xml:space="preserve">this Agreement or any SOW at any time </w:t>
      </w:r>
      <w:r w:rsidR="007068B8" w:rsidRPr="007A751B">
        <w:rPr>
          <w:rFonts w:ascii="Arial" w:hAnsi="Arial" w:cs="Arial"/>
          <w:sz w:val="20"/>
          <w:szCs w:val="20"/>
          <w:lang w:val="en-AU"/>
        </w:rPr>
        <w:t xml:space="preserve">by giving </w:t>
      </w:r>
      <w:r w:rsidR="004E28E0">
        <w:rPr>
          <w:rFonts w:ascii="Arial" w:hAnsi="Arial" w:cs="Arial"/>
          <w:sz w:val="20"/>
          <w:szCs w:val="20"/>
          <w:lang w:val="en-AU"/>
        </w:rPr>
        <w:t xml:space="preserve">Service Provider </w:t>
      </w:r>
      <w:r w:rsidR="0010418B">
        <w:rPr>
          <w:rFonts w:ascii="Arial" w:hAnsi="Arial" w:cs="Arial"/>
          <w:sz w:val="20"/>
          <w:szCs w:val="20"/>
          <w:lang w:val="en-AU"/>
        </w:rPr>
        <w:t>30 days</w:t>
      </w:r>
      <w:r w:rsidR="007068B8" w:rsidRPr="007A751B">
        <w:rPr>
          <w:rFonts w:ascii="Arial" w:hAnsi="Arial" w:cs="Arial"/>
          <w:sz w:val="20"/>
          <w:szCs w:val="20"/>
          <w:lang w:val="en-AU"/>
        </w:rPr>
        <w:t xml:space="preserve"> prior written notice</w:t>
      </w:r>
      <w:r w:rsidR="00994D50">
        <w:rPr>
          <w:rFonts w:ascii="Arial" w:hAnsi="Arial" w:cs="Arial"/>
          <w:sz w:val="20"/>
          <w:szCs w:val="20"/>
          <w:lang w:val="en-AU"/>
        </w:rPr>
        <w:t xml:space="preserve"> of termination</w:t>
      </w:r>
      <w:r w:rsidR="007068B8" w:rsidRPr="007A751B">
        <w:rPr>
          <w:rFonts w:ascii="Arial" w:hAnsi="Arial" w:cs="Arial"/>
          <w:sz w:val="20"/>
          <w:szCs w:val="20"/>
          <w:lang w:val="en-AU"/>
        </w:rPr>
        <w:t xml:space="preserve">. </w:t>
      </w:r>
      <w:r w:rsidR="00C310A3">
        <w:rPr>
          <w:rFonts w:ascii="Arial" w:hAnsi="Arial" w:cs="Arial"/>
          <w:sz w:val="20"/>
          <w:szCs w:val="20"/>
          <w:lang w:val="en-AU"/>
        </w:rPr>
        <w:t>Termination of this Agreement automatically terminates all SOWs</w:t>
      </w:r>
      <w:r w:rsidR="0099208B">
        <w:rPr>
          <w:rFonts w:ascii="Arial" w:hAnsi="Arial" w:cs="Arial"/>
          <w:sz w:val="20"/>
          <w:szCs w:val="20"/>
          <w:lang w:val="en-AU"/>
        </w:rPr>
        <w:t xml:space="preserve"> hereunder, unless expressly agreed otherwise by the Parties in writing. </w:t>
      </w:r>
      <w:r w:rsidR="00A7739B">
        <w:rPr>
          <w:rFonts w:ascii="Arial" w:hAnsi="Arial" w:cs="Arial"/>
          <w:sz w:val="20"/>
          <w:szCs w:val="20"/>
          <w:lang w:val="en-AU"/>
        </w:rPr>
        <w:t>A SOW may contain additional grounds upon which either Party may terminate the SOW</w:t>
      </w:r>
      <w:r w:rsidR="009649FA">
        <w:rPr>
          <w:rFonts w:ascii="Arial" w:hAnsi="Arial" w:cs="Arial"/>
          <w:sz w:val="20"/>
          <w:szCs w:val="20"/>
          <w:lang w:val="en-AU"/>
        </w:rPr>
        <w:t>.</w:t>
      </w:r>
    </w:p>
    <w:p w14:paraId="6F6A9B36" w14:textId="77777777" w:rsidR="007068B8" w:rsidRPr="00331BD0" w:rsidRDefault="007068B8" w:rsidP="001D5CAD">
      <w:pPr>
        <w:pStyle w:val="ListParagraph"/>
        <w:ind w:left="760"/>
        <w:jc w:val="both"/>
        <w:rPr>
          <w:rFonts w:ascii="Arial" w:hAnsi="Arial" w:cs="Arial"/>
          <w:sz w:val="20"/>
          <w:szCs w:val="20"/>
          <w:lang w:val="en-AU"/>
        </w:rPr>
      </w:pPr>
    </w:p>
    <w:p w14:paraId="67D169F7" w14:textId="35B9BB28" w:rsidR="007068B8" w:rsidRPr="00331BD0" w:rsidRDefault="27F72554" w:rsidP="001D5CAD">
      <w:pPr>
        <w:pStyle w:val="ListParagraph"/>
        <w:numPr>
          <w:ilvl w:val="1"/>
          <w:numId w:val="1"/>
        </w:numPr>
        <w:ind w:hanging="760"/>
        <w:jc w:val="both"/>
        <w:rPr>
          <w:rFonts w:ascii="Arial" w:hAnsi="Arial" w:cs="Arial"/>
          <w:sz w:val="20"/>
          <w:szCs w:val="20"/>
          <w:lang w:val="en-AU"/>
        </w:rPr>
      </w:pPr>
      <w:r w:rsidRPr="0210ECFA">
        <w:rPr>
          <w:rFonts w:ascii="Arial" w:hAnsi="Arial" w:cs="Arial"/>
          <w:sz w:val="20"/>
          <w:szCs w:val="20"/>
          <w:lang w:val="en-AU"/>
        </w:rPr>
        <w:t xml:space="preserve">Each Party may terminate this Agreement </w:t>
      </w:r>
      <w:r w:rsidR="0010418B">
        <w:rPr>
          <w:rFonts w:ascii="Arial" w:hAnsi="Arial" w:cs="Arial"/>
          <w:sz w:val="20"/>
          <w:szCs w:val="20"/>
          <w:lang w:val="en-AU"/>
        </w:rPr>
        <w:t xml:space="preserve">with immediate effect </w:t>
      </w:r>
      <w:r w:rsidRPr="0210ECFA">
        <w:rPr>
          <w:rFonts w:ascii="Arial" w:hAnsi="Arial" w:cs="Arial"/>
          <w:sz w:val="20"/>
          <w:szCs w:val="20"/>
          <w:lang w:val="en-AU"/>
        </w:rPr>
        <w:t xml:space="preserve">in case the other Party is in material breach or material default in the performance of any of its obligations hereunder and </w:t>
      </w:r>
      <w:r w:rsidRPr="0210ECFA">
        <w:rPr>
          <w:rFonts w:ascii="Arial" w:hAnsi="Arial" w:cs="Arial"/>
          <w:sz w:val="20"/>
          <w:szCs w:val="20"/>
          <w:lang w:val="en-AU"/>
        </w:rPr>
        <w:lastRenderedPageBreak/>
        <w:t xml:space="preserve">such defaulting Party fails to cure such default within </w:t>
      </w:r>
      <w:r w:rsidR="00376CED">
        <w:rPr>
          <w:rFonts w:ascii="Arial" w:hAnsi="Arial" w:cs="Arial"/>
          <w:sz w:val="20"/>
          <w:szCs w:val="20"/>
          <w:lang w:val="en-AU"/>
        </w:rPr>
        <w:t>3</w:t>
      </w:r>
      <w:r w:rsidRPr="0210ECFA">
        <w:rPr>
          <w:rFonts w:ascii="Arial" w:hAnsi="Arial" w:cs="Arial"/>
          <w:sz w:val="20"/>
          <w:szCs w:val="20"/>
          <w:lang w:val="en-AU"/>
        </w:rPr>
        <w:t>0 days</w:t>
      </w:r>
      <w:r w:rsidR="160825B5" w:rsidRPr="0210ECFA">
        <w:rPr>
          <w:rFonts w:ascii="Arial" w:hAnsi="Arial" w:cs="Arial"/>
          <w:sz w:val="20"/>
          <w:szCs w:val="20"/>
          <w:lang w:val="en-AU"/>
        </w:rPr>
        <w:t xml:space="preserve"> after receipt of the written default notice</w:t>
      </w:r>
      <w:r w:rsidRPr="0210ECFA">
        <w:rPr>
          <w:rFonts w:ascii="Arial" w:hAnsi="Arial" w:cs="Arial"/>
          <w:sz w:val="20"/>
          <w:szCs w:val="20"/>
          <w:lang w:val="en-AU"/>
        </w:rPr>
        <w:t>.</w:t>
      </w:r>
    </w:p>
    <w:p w14:paraId="67DB1E24" w14:textId="77777777" w:rsidR="007068B8" w:rsidRPr="00331BD0" w:rsidRDefault="007068B8" w:rsidP="001D5CAD">
      <w:pPr>
        <w:pStyle w:val="ListParagraph"/>
        <w:ind w:left="760"/>
        <w:jc w:val="both"/>
        <w:rPr>
          <w:rFonts w:ascii="Arial" w:hAnsi="Arial" w:cs="Arial"/>
          <w:sz w:val="20"/>
          <w:szCs w:val="20"/>
          <w:lang w:val="en-AU"/>
        </w:rPr>
      </w:pPr>
    </w:p>
    <w:p w14:paraId="5C203D1E" w14:textId="77777777" w:rsidR="007068B8" w:rsidRPr="00331BD0" w:rsidRDefault="007068B8" w:rsidP="001D5CAD">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lang w:val="en-AU"/>
        </w:rPr>
        <w:t>Each Party may terminate this Agreement if the other Party shall be or becomes insolvent, or a petition in bankruptcy or some equivalent under applicable laws shall be filed by or against it, or if the other Party shall make any assignment for the benefit of creditors, or a receiver of the property or a substantial portion thereof of the Party shall be appointed, or if the other Party shall seek protection under any laws or regulations the effect of which is to suspend or impair the rights of its creditors, which termination shall be effective immediately upon notice to such other Party.</w:t>
      </w:r>
    </w:p>
    <w:p w14:paraId="5BD59345" w14:textId="77777777" w:rsidR="007068B8" w:rsidRPr="0094673F" w:rsidRDefault="007068B8" w:rsidP="001D5CAD">
      <w:pPr>
        <w:pStyle w:val="ListParagraph"/>
        <w:ind w:left="760"/>
        <w:jc w:val="both"/>
        <w:rPr>
          <w:rFonts w:ascii="Arial" w:hAnsi="Arial" w:cs="Arial"/>
          <w:sz w:val="20"/>
          <w:szCs w:val="20"/>
          <w:lang w:val="en-US"/>
        </w:rPr>
      </w:pPr>
    </w:p>
    <w:p w14:paraId="2B7FA312" w14:textId="77777777" w:rsidR="00B652A9" w:rsidRPr="00331BD0" w:rsidRDefault="007068B8" w:rsidP="001D5CAD">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Colosseum may </w:t>
      </w:r>
      <w:r w:rsidR="001D5CAD" w:rsidRPr="00331BD0">
        <w:rPr>
          <w:rFonts w:ascii="Arial" w:hAnsi="Arial" w:cs="Arial"/>
          <w:sz w:val="20"/>
          <w:szCs w:val="20"/>
          <w:lang w:val="en-AU"/>
        </w:rPr>
        <w:t xml:space="preserve">terminate this Agreement in the event of any acquisition of Service Provider by a third party or change in the direct or indirect ownership, interest or control of Service Provider. </w:t>
      </w:r>
      <w:r w:rsidRPr="00331BD0">
        <w:rPr>
          <w:rFonts w:ascii="Arial" w:hAnsi="Arial" w:cs="Arial"/>
          <w:sz w:val="20"/>
          <w:szCs w:val="20"/>
          <w:lang w:val="en-AU"/>
        </w:rPr>
        <w:t xml:space="preserve"> </w:t>
      </w:r>
    </w:p>
    <w:p w14:paraId="5A9FBDAF" w14:textId="77777777" w:rsidR="00F57251" w:rsidRPr="00331BD0" w:rsidRDefault="00F57251" w:rsidP="001726C5">
      <w:pPr>
        <w:ind w:left="708"/>
        <w:jc w:val="both"/>
        <w:rPr>
          <w:rFonts w:ascii="Arial" w:hAnsi="Arial" w:cs="Arial"/>
          <w:sz w:val="20"/>
          <w:szCs w:val="20"/>
          <w:lang w:val="en-AU"/>
        </w:rPr>
      </w:pPr>
    </w:p>
    <w:p w14:paraId="3D3CBBBD" w14:textId="77777777" w:rsidR="0085462C" w:rsidRPr="00331BD0" w:rsidRDefault="0085462C" w:rsidP="001726C5">
      <w:pPr>
        <w:ind w:left="708"/>
        <w:jc w:val="both"/>
        <w:rPr>
          <w:rFonts w:ascii="Arial" w:hAnsi="Arial" w:cs="Arial"/>
          <w:sz w:val="20"/>
          <w:szCs w:val="20"/>
          <w:lang w:val="en-AU"/>
        </w:rPr>
      </w:pPr>
    </w:p>
    <w:p w14:paraId="5DFB2158" w14:textId="77777777" w:rsidR="00F57251" w:rsidRPr="00331BD0" w:rsidRDefault="00F57251" w:rsidP="00AC05B3">
      <w:pPr>
        <w:pStyle w:val="ListParagraph"/>
        <w:keepNext/>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Anti-Bribery Clause</w:t>
      </w:r>
    </w:p>
    <w:p w14:paraId="063B0517" w14:textId="77777777" w:rsidR="00F57251" w:rsidRPr="00331BD0" w:rsidRDefault="00F57251" w:rsidP="001726C5">
      <w:pPr>
        <w:ind w:left="708"/>
        <w:jc w:val="both"/>
        <w:rPr>
          <w:rFonts w:ascii="Arial" w:hAnsi="Arial" w:cs="Arial"/>
          <w:sz w:val="20"/>
          <w:szCs w:val="20"/>
          <w:lang w:val="en-AU"/>
        </w:rPr>
      </w:pPr>
    </w:p>
    <w:p w14:paraId="213EE7D9" w14:textId="77777777" w:rsidR="00F57251" w:rsidRPr="00331BD0" w:rsidRDefault="00F57251" w:rsidP="00AC05B3">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Service Provider will conduct all activities under this Agreement in accordance with </w:t>
      </w:r>
      <w:proofErr w:type="gramStart"/>
      <w:r w:rsidRPr="00331BD0">
        <w:rPr>
          <w:rFonts w:ascii="Arial" w:hAnsi="Arial" w:cs="Arial"/>
          <w:sz w:val="20"/>
          <w:szCs w:val="20"/>
          <w:lang w:val="en-AU"/>
        </w:rPr>
        <w:t>any and all</w:t>
      </w:r>
      <w:proofErr w:type="gramEnd"/>
      <w:r w:rsidRPr="00331BD0">
        <w:rPr>
          <w:rFonts w:ascii="Arial" w:hAnsi="Arial" w:cs="Arial"/>
          <w:sz w:val="20"/>
          <w:szCs w:val="20"/>
          <w:lang w:val="en-AU"/>
        </w:rPr>
        <w:t xml:space="preserve"> applicable laws and good business ethics, including anti-corruption laws. Service Provider represents and warrants that its employees, agents, officers, or other members of its management shall </w:t>
      </w:r>
      <w:r w:rsidR="005469FA" w:rsidRPr="00331BD0">
        <w:rPr>
          <w:rFonts w:ascii="Arial" w:hAnsi="Arial" w:cs="Arial"/>
          <w:sz w:val="20"/>
          <w:szCs w:val="20"/>
          <w:lang w:val="en-AU"/>
        </w:rPr>
        <w:t xml:space="preserve">not </w:t>
      </w:r>
      <w:r w:rsidRPr="00331BD0">
        <w:rPr>
          <w:rFonts w:ascii="Arial" w:hAnsi="Arial" w:cs="Arial"/>
          <w:sz w:val="20"/>
          <w:szCs w:val="20"/>
          <w:lang w:val="en-AU"/>
        </w:rPr>
        <w:t>make</w:t>
      </w:r>
      <w:r w:rsidR="005469FA" w:rsidRPr="00331BD0">
        <w:rPr>
          <w:rFonts w:ascii="Arial" w:hAnsi="Arial" w:cs="Arial"/>
          <w:sz w:val="20"/>
          <w:szCs w:val="20"/>
          <w:lang w:val="en-AU"/>
        </w:rPr>
        <w:t xml:space="preserve"> any</w:t>
      </w:r>
      <w:r w:rsidRPr="00331BD0">
        <w:rPr>
          <w:rFonts w:ascii="Arial" w:hAnsi="Arial" w:cs="Arial"/>
          <w:sz w:val="20"/>
          <w:szCs w:val="20"/>
          <w:lang w:val="en-AU"/>
        </w:rPr>
        <w:t xml:space="preserve"> payment or provide any benefit, either directly or indirectly, to government or political party officials, candidates for public office, publicly employed persons (e.g., doctors in public hospitals) or other recipients</w:t>
      </w:r>
      <w:r w:rsidR="005469FA" w:rsidRPr="00331BD0">
        <w:rPr>
          <w:rFonts w:ascii="Arial" w:hAnsi="Arial" w:cs="Arial"/>
          <w:sz w:val="20"/>
          <w:szCs w:val="20"/>
          <w:lang w:val="en-AU"/>
        </w:rPr>
        <w:t xml:space="preserve"> in connection with the performance of the Services</w:t>
      </w:r>
      <w:r w:rsidRPr="00331BD0">
        <w:rPr>
          <w:rFonts w:ascii="Arial" w:hAnsi="Arial" w:cs="Arial"/>
          <w:sz w:val="20"/>
          <w:szCs w:val="20"/>
          <w:lang w:val="en-AU"/>
        </w:rPr>
        <w:t xml:space="preserve"> where such payment would constitute a violation of </w:t>
      </w:r>
      <w:r w:rsidR="005469FA" w:rsidRPr="00331BD0">
        <w:rPr>
          <w:rFonts w:ascii="Arial" w:hAnsi="Arial" w:cs="Arial"/>
          <w:sz w:val="20"/>
          <w:szCs w:val="20"/>
          <w:lang w:val="en-AU"/>
        </w:rPr>
        <w:t>any a</w:t>
      </w:r>
      <w:r w:rsidRPr="00331BD0">
        <w:rPr>
          <w:rFonts w:ascii="Arial" w:hAnsi="Arial" w:cs="Arial"/>
          <w:sz w:val="20"/>
          <w:szCs w:val="20"/>
          <w:lang w:val="en-AU"/>
        </w:rPr>
        <w:t xml:space="preserve">pplicable </w:t>
      </w:r>
      <w:r w:rsidR="005469FA" w:rsidRPr="00331BD0">
        <w:rPr>
          <w:rFonts w:ascii="Arial" w:hAnsi="Arial" w:cs="Arial"/>
          <w:sz w:val="20"/>
          <w:szCs w:val="20"/>
          <w:lang w:val="en-AU"/>
        </w:rPr>
        <w:t>l</w:t>
      </w:r>
      <w:r w:rsidRPr="00331BD0">
        <w:rPr>
          <w:rFonts w:ascii="Arial" w:hAnsi="Arial" w:cs="Arial"/>
          <w:sz w:val="20"/>
          <w:szCs w:val="20"/>
          <w:lang w:val="en-AU"/>
        </w:rPr>
        <w:t>aws</w:t>
      </w:r>
      <w:r w:rsidR="005469FA" w:rsidRPr="00331BD0">
        <w:rPr>
          <w:rFonts w:ascii="Arial" w:hAnsi="Arial" w:cs="Arial"/>
          <w:sz w:val="20"/>
          <w:szCs w:val="20"/>
          <w:lang w:val="en-AU"/>
        </w:rPr>
        <w:t xml:space="preserve">. </w:t>
      </w:r>
    </w:p>
    <w:p w14:paraId="055134EB" w14:textId="77777777" w:rsidR="00F57251" w:rsidRPr="00331BD0" w:rsidRDefault="00F57251" w:rsidP="00AC05B3">
      <w:pPr>
        <w:pStyle w:val="ListParagraph"/>
        <w:ind w:left="760"/>
        <w:jc w:val="both"/>
        <w:rPr>
          <w:rFonts w:ascii="Arial" w:hAnsi="Arial" w:cs="Arial"/>
          <w:sz w:val="20"/>
          <w:szCs w:val="20"/>
          <w:lang w:val="en-AU"/>
        </w:rPr>
      </w:pPr>
    </w:p>
    <w:p w14:paraId="1767E0FB" w14:textId="77777777" w:rsidR="00F57251" w:rsidRPr="00331BD0" w:rsidRDefault="00AC05B3" w:rsidP="001726C5">
      <w:pPr>
        <w:pStyle w:val="ListParagraph"/>
        <w:numPr>
          <w:ilvl w:val="1"/>
          <w:numId w:val="1"/>
        </w:numPr>
        <w:ind w:left="708" w:hanging="760"/>
        <w:jc w:val="both"/>
        <w:rPr>
          <w:rFonts w:ascii="Arial" w:hAnsi="Arial" w:cs="Arial"/>
          <w:sz w:val="20"/>
          <w:szCs w:val="20"/>
          <w:lang w:val="en-AU"/>
        </w:rPr>
      </w:pPr>
      <w:r w:rsidRPr="00331BD0">
        <w:rPr>
          <w:rFonts w:ascii="Arial" w:hAnsi="Arial" w:cs="Arial"/>
          <w:sz w:val="20"/>
          <w:szCs w:val="20"/>
          <w:lang w:val="en-AU"/>
        </w:rPr>
        <w:t xml:space="preserve">Any breach of the provisions of this section by Service Provider will be deemed a material breach of this Agreement and grant Colosseum the right to immediately terminate this Agreement. Without limitation of the foregoing, Service Provider shall indemnify and hold Colosseum harmless from and against </w:t>
      </w:r>
      <w:proofErr w:type="gramStart"/>
      <w:r w:rsidRPr="00331BD0">
        <w:rPr>
          <w:rFonts w:ascii="Arial" w:hAnsi="Arial" w:cs="Arial"/>
          <w:sz w:val="20"/>
          <w:szCs w:val="20"/>
          <w:lang w:val="en-AU"/>
        </w:rPr>
        <w:t>any and all</w:t>
      </w:r>
      <w:proofErr w:type="gramEnd"/>
      <w:r w:rsidRPr="00331BD0">
        <w:rPr>
          <w:rFonts w:ascii="Arial" w:hAnsi="Arial" w:cs="Arial"/>
          <w:sz w:val="20"/>
          <w:szCs w:val="20"/>
          <w:lang w:val="en-AU"/>
        </w:rPr>
        <w:t xml:space="preserve"> liabilities (including all costs and attorney fees associated with investigating or defending against such claims) that may result from these acts or omissions of Service Provider or third parties acting on Service Provider’s behalf. </w:t>
      </w:r>
    </w:p>
    <w:p w14:paraId="072ECD36" w14:textId="77777777" w:rsidR="00F57251" w:rsidRPr="00331BD0" w:rsidRDefault="00F57251" w:rsidP="001726C5">
      <w:pPr>
        <w:ind w:left="708"/>
        <w:jc w:val="both"/>
        <w:rPr>
          <w:rFonts w:ascii="Arial" w:hAnsi="Arial" w:cs="Arial"/>
          <w:sz w:val="20"/>
          <w:szCs w:val="20"/>
          <w:lang w:val="en-AU"/>
        </w:rPr>
      </w:pPr>
    </w:p>
    <w:p w14:paraId="298343CB" w14:textId="77777777" w:rsidR="0085462C" w:rsidRPr="00331BD0" w:rsidRDefault="0085462C" w:rsidP="001726C5">
      <w:pPr>
        <w:ind w:left="708"/>
        <w:jc w:val="both"/>
        <w:rPr>
          <w:rFonts w:ascii="Arial" w:hAnsi="Arial" w:cs="Arial"/>
          <w:sz w:val="20"/>
          <w:szCs w:val="20"/>
          <w:lang w:val="en-AU"/>
        </w:rPr>
      </w:pPr>
    </w:p>
    <w:p w14:paraId="2BCC9EE9" w14:textId="77777777" w:rsidR="001726C5" w:rsidRPr="00331BD0" w:rsidRDefault="001726C5" w:rsidP="00B72C9D">
      <w:pPr>
        <w:pStyle w:val="ListParagraph"/>
        <w:keepNext/>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Miscellaneous </w:t>
      </w:r>
    </w:p>
    <w:p w14:paraId="63F91427" w14:textId="77777777" w:rsidR="00B72C9D" w:rsidRPr="00331BD0" w:rsidRDefault="00B72C9D" w:rsidP="00B72C9D">
      <w:pPr>
        <w:keepNext/>
        <w:jc w:val="both"/>
        <w:rPr>
          <w:rFonts w:ascii="Arial" w:hAnsi="Arial" w:cs="Arial"/>
          <w:b/>
          <w:sz w:val="20"/>
          <w:szCs w:val="20"/>
          <w:lang w:val="en-AU"/>
        </w:rPr>
      </w:pPr>
    </w:p>
    <w:p w14:paraId="65870F41" w14:textId="77777777" w:rsidR="001726C5" w:rsidRPr="00331BD0" w:rsidRDefault="001726C5" w:rsidP="001726C5">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u w:val="single"/>
          <w:lang w:val="en-AU"/>
        </w:rPr>
        <w:t>No Waiver</w:t>
      </w:r>
      <w:r w:rsidRPr="00331BD0">
        <w:rPr>
          <w:rFonts w:ascii="Arial" w:hAnsi="Arial" w:cs="Arial"/>
          <w:sz w:val="20"/>
          <w:szCs w:val="20"/>
          <w:lang w:val="en-AU"/>
        </w:rPr>
        <w:t xml:space="preserve">. Either Party’s failure to enforce, at any time or for any </w:t>
      </w:r>
      <w:proofErr w:type="gramStart"/>
      <w:r w:rsidRPr="00331BD0">
        <w:rPr>
          <w:rFonts w:ascii="Arial" w:hAnsi="Arial" w:cs="Arial"/>
          <w:sz w:val="20"/>
          <w:szCs w:val="20"/>
          <w:lang w:val="en-AU"/>
        </w:rPr>
        <w:t>period of time</w:t>
      </w:r>
      <w:proofErr w:type="gramEnd"/>
      <w:r w:rsidRPr="00331BD0">
        <w:rPr>
          <w:rFonts w:ascii="Arial" w:hAnsi="Arial" w:cs="Arial"/>
          <w:sz w:val="20"/>
          <w:szCs w:val="20"/>
          <w:lang w:val="en-AU"/>
        </w:rPr>
        <w:t>, any provision of this Agreement, or to exercise any right or remedy shall not constitute a waiver of that provision, right or remedy or prevent it from enforcing any or all provisions of this Agreement and exercising any rights or remedies. To be effective any waiver must be in writing. The rights and remedies provided herein are cumulative and do not exclude any other right or remedy provided by law or otherwise available except as expressly set forth herein.</w:t>
      </w:r>
    </w:p>
    <w:p w14:paraId="096130D2" w14:textId="77777777" w:rsidR="001726C5" w:rsidRPr="00331BD0" w:rsidRDefault="001726C5" w:rsidP="001726C5">
      <w:pPr>
        <w:ind w:left="708"/>
        <w:jc w:val="both"/>
        <w:rPr>
          <w:rFonts w:ascii="Arial" w:hAnsi="Arial" w:cs="Arial"/>
          <w:sz w:val="20"/>
          <w:szCs w:val="20"/>
          <w:lang w:val="en-AU"/>
        </w:rPr>
      </w:pPr>
    </w:p>
    <w:p w14:paraId="709A9398" w14:textId="27DCE735" w:rsidR="001726C5" w:rsidRPr="00331BD0" w:rsidRDefault="001726C5" w:rsidP="001726C5">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u w:val="single"/>
          <w:lang w:val="en-AU"/>
        </w:rPr>
        <w:t>Assignability</w:t>
      </w:r>
      <w:r w:rsidRPr="00331BD0">
        <w:rPr>
          <w:rFonts w:ascii="Arial" w:hAnsi="Arial" w:cs="Arial"/>
          <w:sz w:val="20"/>
          <w:szCs w:val="20"/>
          <w:lang w:val="en-AU"/>
        </w:rPr>
        <w:t>. This Agreement or any rights or obligations hereunder shall not be assigned by any Party to any third party without the prior written consent of the other Party.</w:t>
      </w:r>
      <w:r w:rsidR="00E15C6F" w:rsidRPr="00331BD0">
        <w:rPr>
          <w:rFonts w:ascii="Arial" w:hAnsi="Arial" w:cs="Arial"/>
          <w:sz w:val="20"/>
          <w:szCs w:val="20"/>
          <w:lang w:val="en-AU"/>
        </w:rPr>
        <w:t xml:space="preserve"> Colosseum may, however, assign this Agreement to any of its affiliates without </w:t>
      </w:r>
      <w:r w:rsidR="00332910" w:rsidRPr="00331BD0">
        <w:rPr>
          <w:rFonts w:ascii="Arial" w:hAnsi="Arial" w:cs="Arial"/>
          <w:sz w:val="20"/>
          <w:szCs w:val="20"/>
          <w:lang w:val="en-AU"/>
        </w:rPr>
        <w:t xml:space="preserve">the consent of Service Provider. </w:t>
      </w:r>
    </w:p>
    <w:p w14:paraId="751D2DF8" w14:textId="77777777" w:rsidR="001726C5" w:rsidRPr="00331BD0" w:rsidRDefault="001726C5" w:rsidP="001726C5">
      <w:pPr>
        <w:pStyle w:val="ListParagraph"/>
        <w:ind w:left="760"/>
        <w:jc w:val="both"/>
        <w:rPr>
          <w:rFonts w:ascii="Arial" w:hAnsi="Arial" w:cs="Arial"/>
          <w:sz w:val="20"/>
          <w:szCs w:val="20"/>
          <w:lang w:val="en-AU"/>
        </w:rPr>
      </w:pPr>
    </w:p>
    <w:p w14:paraId="7B7977C1" w14:textId="60180FD0" w:rsidR="001726C5" w:rsidRPr="00331BD0" w:rsidRDefault="0CD90DAF" w:rsidP="001726C5">
      <w:pPr>
        <w:pStyle w:val="ListParagraph"/>
        <w:numPr>
          <w:ilvl w:val="1"/>
          <w:numId w:val="1"/>
        </w:numPr>
        <w:ind w:hanging="760"/>
        <w:jc w:val="both"/>
        <w:rPr>
          <w:rFonts w:ascii="Arial" w:hAnsi="Arial" w:cs="Arial"/>
          <w:sz w:val="20"/>
          <w:szCs w:val="20"/>
          <w:lang w:val="en-AU"/>
        </w:rPr>
      </w:pPr>
      <w:r w:rsidRPr="0210ECFA">
        <w:rPr>
          <w:rFonts w:ascii="Arial" w:hAnsi="Arial" w:cs="Arial"/>
          <w:sz w:val="20"/>
          <w:szCs w:val="20"/>
          <w:u w:val="single"/>
          <w:lang w:val="en-AU"/>
        </w:rPr>
        <w:t>No Subcontracting</w:t>
      </w:r>
      <w:r w:rsidRPr="0210ECFA">
        <w:rPr>
          <w:rFonts w:ascii="Arial" w:hAnsi="Arial" w:cs="Arial"/>
          <w:sz w:val="20"/>
          <w:szCs w:val="20"/>
          <w:lang w:val="en-AU"/>
        </w:rPr>
        <w:t>. Service Provider shall not subcontract or otherwise assign or transfer any of its obligations under this Agreement without the prior written consent of Colosseum.</w:t>
      </w:r>
    </w:p>
    <w:p w14:paraId="7DF42045" w14:textId="77777777" w:rsidR="001726C5" w:rsidRPr="00331BD0" w:rsidRDefault="001726C5" w:rsidP="001726C5">
      <w:pPr>
        <w:ind w:left="708"/>
        <w:jc w:val="both"/>
        <w:rPr>
          <w:rFonts w:ascii="Arial" w:hAnsi="Arial" w:cs="Arial"/>
          <w:sz w:val="20"/>
          <w:szCs w:val="20"/>
          <w:lang w:val="en-AU"/>
        </w:rPr>
      </w:pPr>
    </w:p>
    <w:p w14:paraId="1986EC55" w14:textId="53ED44AB" w:rsidR="001726C5" w:rsidRPr="00331BD0" w:rsidRDefault="001726C5" w:rsidP="001726C5">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u w:val="single"/>
          <w:lang w:val="en-AU"/>
        </w:rPr>
        <w:t>Entire Agreement</w:t>
      </w:r>
      <w:r w:rsidR="00844FB6" w:rsidRPr="00331BD0">
        <w:rPr>
          <w:rFonts w:ascii="Arial" w:hAnsi="Arial" w:cs="Arial"/>
          <w:sz w:val="20"/>
          <w:szCs w:val="20"/>
          <w:u w:val="single"/>
          <w:lang w:val="en-AU"/>
        </w:rPr>
        <w:t xml:space="preserve"> and Order of Precedence</w:t>
      </w:r>
      <w:r w:rsidRPr="00331BD0">
        <w:rPr>
          <w:rFonts w:ascii="Arial" w:hAnsi="Arial" w:cs="Arial"/>
          <w:sz w:val="20"/>
          <w:szCs w:val="20"/>
          <w:lang w:val="en-AU"/>
        </w:rPr>
        <w:t xml:space="preserve">. This Agreement represents the entire agreement between the Parties in respect of its subject matter. </w:t>
      </w:r>
      <w:r w:rsidR="007F62F5" w:rsidRPr="00331BD0">
        <w:rPr>
          <w:rFonts w:ascii="Arial" w:hAnsi="Arial" w:cs="Arial"/>
          <w:sz w:val="20"/>
          <w:szCs w:val="20"/>
          <w:lang w:val="en-AU"/>
        </w:rPr>
        <w:t>The</w:t>
      </w:r>
      <w:r w:rsidRPr="00331BD0">
        <w:rPr>
          <w:rFonts w:ascii="Arial" w:hAnsi="Arial" w:cs="Arial"/>
          <w:sz w:val="20"/>
          <w:szCs w:val="20"/>
          <w:lang w:val="en-AU"/>
        </w:rPr>
        <w:t xml:space="preserve"> Annex referred to in this Agreement </w:t>
      </w:r>
      <w:r w:rsidR="00FA0A70" w:rsidRPr="00331BD0">
        <w:rPr>
          <w:rFonts w:ascii="Arial" w:hAnsi="Arial" w:cs="Arial"/>
          <w:sz w:val="20"/>
          <w:szCs w:val="20"/>
          <w:lang w:val="en-AU"/>
        </w:rPr>
        <w:t>is an</w:t>
      </w:r>
      <w:r w:rsidRPr="00331BD0">
        <w:rPr>
          <w:rFonts w:ascii="Arial" w:hAnsi="Arial" w:cs="Arial"/>
          <w:sz w:val="20"/>
          <w:szCs w:val="20"/>
          <w:lang w:val="en-AU"/>
        </w:rPr>
        <w:t xml:space="preserve"> integral part of this Agreement.</w:t>
      </w:r>
      <w:r w:rsidR="00B10FE4" w:rsidRPr="00331BD0">
        <w:rPr>
          <w:rFonts w:ascii="Arial" w:hAnsi="Arial" w:cs="Arial"/>
          <w:sz w:val="20"/>
          <w:szCs w:val="20"/>
          <w:lang w:val="en-AU"/>
        </w:rPr>
        <w:t xml:space="preserve"> If there is a conflict or inconsistency between </w:t>
      </w:r>
      <w:r w:rsidR="009D2A08" w:rsidRPr="00331BD0">
        <w:rPr>
          <w:rFonts w:ascii="Arial" w:hAnsi="Arial" w:cs="Arial"/>
          <w:sz w:val="20"/>
          <w:szCs w:val="20"/>
          <w:lang w:val="en-AU"/>
        </w:rPr>
        <w:t xml:space="preserve">the terms and conditions of </w:t>
      </w:r>
      <w:r w:rsidR="00B10FE4" w:rsidRPr="00331BD0">
        <w:rPr>
          <w:rFonts w:ascii="Arial" w:hAnsi="Arial" w:cs="Arial"/>
          <w:sz w:val="20"/>
          <w:szCs w:val="20"/>
          <w:lang w:val="en-AU"/>
        </w:rPr>
        <w:t xml:space="preserve">this Agreement and </w:t>
      </w:r>
      <w:r w:rsidR="009D2A08" w:rsidRPr="00331BD0">
        <w:rPr>
          <w:rFonts w:ascii="Arial" w:hAnsi="Arial" w:cs="Arial"/>
          <w:sz w:val="20"/>
          <w:szCs w:val="20"/>
          <w:lang w:val="en-AU"/>
        </w:rPr>
        <w:t xml:space="preserve">the terms and conditions of </w:t>
      </w:r>
      <w:r w:rsidR="00B10FE4" w:rsidRPr="00331BD0">
        <w:rPr>
          <w:rFonts w:ascii="Arial" w:hAnsi="Arial" w:cs="Arial"/>
          <w:sz w:val="20"/>
          <w:szCs w:val="20"/>
          <w:lang w:val="en-AU"/>
        </w:rPr>
        <w:t xml:space="preserve">any Statement of Work, </w:t>
      </w:r>
      <w:r w:rsidR="005641E5" w:rsidRPr="00331BD0">
        <w:rPr>
          <w:rFonts w:ascii="Arial" w:hAnsi="Arial" w:cs="Arial"/>
          <w:sz w:val="20"/>
          <w:szCs w:val="20"/>
          <w:lang w:val="en-AU"/>
        </w:rPr>
        <w:t>the terms and conditions of the Statements of Work shall prevail</w:t>
      </w:r>
      <w:r w:rsidR="00B10FE4" w:rsidRPr="00331BD0">
        <w:rPr>
          <w:rFonts w:ascii="Arial" w:hAnsi="Arial" w:cs="Arial"/>
          <w:sz w:val="20"/>
          <w:szCs w:val="20"/>
          <w:lang w:val="en-AU"/>
        </w:rPr>
        <w:t>.</w:t>
      </w:r>
      <w:r w:rsidR="00A16FA1" w:rsidRPr="00331BD0">
        <w:rPr>
          <w:rFonts w:ascii="Arial" w:hAnsi="Arial" w:cs="Arial"/>
          <w:sz w:val="20"/>
          <w:szCs w:val="20"/>
          <w:lang w:val="en-AU"/>
        </w:rPr>
        <w:t xml:space="preserve"> In case of discrepancies between 2 Statements of Work, the most recent one shall prevail.</w:t>
      </w:r>
    </w:p>
    <w:p w14:paraId="682536B1" w14:textId="77777777" w:rsidR="001726C5" w:rsidRPr="00331BD0" w:rsidRDefault="001726C5" w:rsidP="001726C5">
      <w:pPr>
        <w:pStyle w:val="ListParagraph"/>
        <w:ind w:left="760"/>
        <w:jc w:val="both"/>
        <w:rPr>
          <w:rFonts w:ascii="Arial" w:hAnsi="Arial" w:cs="Arial"/>
          <w:sz w:val="20"/>
          <w:szCs w:val="20"/>
          <w:lang w:val="en-AU"/>
        </w:rPr>
      </w:pPr>
    </w:p>
    <w:p w14:paraId="76B01EE1" w14:textId="055F4B0F" w:rsidR="001726C5" w:rsidRPr="00331BD0" w:rsidRDefault="0CD90DAF" w:rsidP="001726C5">
      <w:pPr>
        <w:pStyle w:val="ListParagraph"/>
        <w:numPr>
          <w:ilvl w:val="1"/>
          <w:numId w:val="1"/>
        </w:numPr>
        <w:ind w:hanging="760"/>
        <w:jc w:val="both"/>
        <w:rPr>
          <w:rFonts w:ascii="Arial" w:hAnsi="Arial" w:cs="Arial"/>
          <w:sz w:val="20"/>
          <w:szCs w:val="20"/>
          <w:lang w:val="en-AU"/>
        </w:rPr>
      </w:pPr>
      <w:r w:rsidRPr="0210ECFA">
        <w:rPr>
          <w:rFonts w:ascii="Arial" w:hAnsi="Arial" w:cs="Arial"/>
          <w:sz w:val="20"/>
          <w:szCs w:val="20"/>
          <w:u w:val="single"/>
          <w:lang w:val="en-AU"/>
        </w:rPr>
        <w:t>Written-Form-Clause</w:t>
      </w:r>
      <w:r w:rsidRPr="0210ECFA">
        <w:rPr>
          <w:rFonts w:ascii="Arial" w:hAnsi="Arial" w:cs="Arial"/>
          <w:sz w:val="20"/>
          <w:szCs w:val="20"/>
          <w:lang w:val="en-AU"/>
        </w:rPr>
        <w:t>. This Agreement and this written-form-clause may only be modified, released, discharged, abandoned or otherwise terminated in writing and signed by both Parties.</w:t>
      </w:r>
      <w:r w:rsidR="50511659" w:rsidRPr="0210ECFA">
        <w:rPr>
          <w:rFonts w:ascii="Arial" w:hAnsi="Arial" w:cs="Arial"/>
          <w:sz w:val="20"/>
          <w:szCs w:val="20"/>
          <w:lang w:val="en-AU"/>
        </w:rPr>
        <w:t xml:space="preserve"> </w:t>
      </w:r>
    </w:p>
    <w:p w14:paraId="6F1D1AC8" w14:textId="77777777" w:rsidR="001726C5" w:rsidRPr="00087C09" w:rsidRDefault="001726C5" w:rsidP="00F77D27">
      <w:pPr>
        <w:pStyle w:val="ListParagraph"/>
        <w:ind w:left="760"/>
        <w:jc w:val="both"/>
        <w:rPr>
          <w:rFonts w:ascii="Arial" w:hAnsi="Arial" w:cs="Arial"/>
          <w:sz w:val="20"/>
          <w:szCs w:val="20"/>
          <w:lang w:val="en-AU"/>
        </w:rPr>
      </w:pPr>
    </w:p>
    <w:p w14:paraId="4A99543B" w14:textId="77777777" w:rsidR="001726C5" w:rsidRPr="00331BD0" w:rsidRDefault="0CD90DAF" w:rsidP="001726C5">
      <w:pPr>
        <w:pStyle w:val="ListParagraph"/>
        <w:numPr>
          <w:ilvl w:val="1"/>
          <w:numId w:val="1"/>
        </w:numPr>
        <w:ind w:hanging="760"/>
        <w:jc w:val="both"/>
        <w:rPr>
          <w:rFonts w:ascii="Arial" w:hAnsi="Arial" w:cs="Arial"/>
          <w:sz w:val="20"/>
          <w:szCs w:val="20"/>
          <w:lang w:val="en-AU"/>
        </w:rPr>
      </w:pPr>
      <w:r w:rsidRPr="0210ECFA">
        <w:rPr>
          <w:rFonts w:ascii="Arial" w:hAnsi="Arial" w:cs="Arial"/>
          <w:sz w:val="20"/>
          <w:szCs w:val="20"/>
          <w:u w:val="single"/>
          <w:lang w:val="en-AU"/>
        </w:rPr>
        <w:lastRenderedPageBreak/>
        <w:t>Governing Law, Jurisdiction</w:t>
      </w:r>
      <w:r w:rsidRPr="0210ECFA">
        <w:rPr>
          <w:rFonts w:ascii="Arial" w:hAnsi="Arial" w:cs="Arial"/>
          <w:sz w:val="20"/>
          <w:szCs w:val="20"/>
          <w:lang w:val="en-AU"/>
        </w:rPr>
        <w:t xml:space="preserve">. This Agreement will be governed by and interpreted in accordance with the laws of </w:t>
      </w:r>
      <w:r w:rsidR="771F2704" w:rsidRPr="0210ECFA">
        <w:rPr>
          <w:rFonts w:ascii="Arial" w:hAnsi="Arial" w:cs="Arial"/>
          <w:sz w:val="20"/>
          <w:szCs w:val="20"/>
          <w:lang w:val="en-AU"/>
        </w:rPr>
        <w:t>Switzerland</w:t>
      </w:r>
      <w:r w:rsidRPr="0210ECFA">
        <w:rPr>
          <w:rFonts w:ascii="Arial" w:hAnsi="Arial" w:cs="Arial"/>
          <w:sz w:val="20"/>
          <w:szCs w:val="20"/>
          <w:lang w:val="en-AU"/>
        </w:rPr>
        <w:t xml:space="preserve"> under exclusion of the United Nations Convention on Contracts for the International Sale of Goods. The exclusive venue for all disputes arising out of or in connection with this Agreement and its performance and termination shall be </w:t>
      </w:r>
      <w:r w:rsidR="771F2704" w:rsidRPr="0210ECFA">
        <w:rPr>
          <w:rFonts w:ascii="Arial" w:hAnsi="Arial" w:cs="Arial"/>
          <w:sz w:val="20"/>
          <w:szCs w:val="20"/>
          <w:lang w:val="en-AU"/>
        </w:rPr>
        <w:t>Zurich, Switzerland</w:t>
      </w:r>
      <w:r w:rsidRPr="0210ECFA">
        <w:rPr>
          <w:rFonts w:ascii="Arial" w:hAnsi="Arial" w:cs="Arial"/>
          <w:sz w:val="20"/>
          <w:szCs w:val="20"/>
          <w:lang w:val="en-AU"/>
        </w:rPr>
        <w:t>.</w:t>
      </w:r>
    </w:p>
    <w:p w14:paraId="774132B9" w14:textId="77777777" w:rsidR="001726C5" w:rsidRPr="00331BD0" w:rsidRDefault="001726C5" w:rsidP="001726C5">
      <w:pPr>
        <w:ind w:left="708"/>
        <w:jc w:val="both"/>
        <w:rPr>
          <w:rFonts w:ascii="Arial" w:hAnsi="Arial" w:cs="Arial"/>
          <w:sz w:val="20"/>
          <w:szCs w:val="20"/>
          <w:lang w:val="en-AU"/>
        </w:rPr>
      </w:pPr>
    </w:p>
    <w:p w14:paraId="1B43D480" w14:textId="77777777" w:rsidR="001726C5" w:rsidRPr="00331BD0" w:rsidRDefault="001726C5" w:rsidP="001726C5">
      <w:pPr>
        <w:pStyle w:val="ListParagraph"/>
        <w:numPr>
          <w:ilvl w:val="1"/>
          <w:numId w:val="1"/>
        </w:numPr>
        <w:ind w:hanging="760"/>
        <w:jc w:val="both"/>
        <w:rPr>
          <w:rFonts w:ascii="Arial" w:hAnsi="Arial" w:cs="Arial"/>
          <w:sz w:val="20"/>
          <w:szCs w:val="20"/>
          <w:lang w:val="en-AU"/>
        </w:rPr>
      </w:pPr>
      <w:r w:rsidRPr="00331BD0">
        <w:rPr>
          <w:rFonts w:ascii="Arial" w:hAnsi="Arial" w:cs="Arial"/>
          <w:sz w:val="20"/>
          <w:szCs w:val="20"/>
          <w:u w:val="single"/>
          <w:lang w:val="en-AU"/>
        </w:rPr>
        <w:t>Severability</w:t>
      </w:r>
      <w:r w:rsidRPr="00331BD0">
        <w:rPr>
          <w:rFonts w:ascii="Arial" w:hAnsi="Arial" w:cs="Arial"/>
          <w:sz w:val="20"/>
          <w:szCs w:val="20"/>
          <w:lang w:val="en-AU"/>
        </w:rPr>
        <w:t>. If any provision of this Agreement is or becomes invalid, ineffective or unenforceable, the remaining provisions of this Agreement shall remain in full force and effect. The Parties agree to replace the invalid, ineffective or unenforceable provision with a valid, effective or enforceable one, the content of which most closely approximates their original economic and legal intent. The same applies in case of an unintentional contractual gap.</w:t>
      </w:r>
    </w:p>
    <w:p w14:paraId="143BFE8E" w14:textId="77777777" w:rsidR="00DA0CBC" w:rsidRPr="00331BD0" w:rsidRDefault="00DA0CBC" w:rsidP="00DA0CBC">
      <w:pPr>
        <w:pStyle w:val="ListParagraph"/>
        <w:rPr>
          <w:rFonts w:ascii="Arial" w:hAnsi="Arial" w:cs="Arial"/>
          <w:sz w:val="20"/>
          <w:szCs w:val="20"/>
          <w:lang w:val="en-AU"/>
        </w:rPr>
      </w:pPr>
    </w:p>
    <w:p w14:paraId="5CA14F12" w14:textId="2DEC2B38" w:rsidR="00DA0CBC" w:rsidRPr="00331BD0" w:rsidRDefault="6BD7EAE0" w:rsidP="001726C5">
      <w:pPr>
        <w:pStyle w:val="ListParagraph"/>
        <w:numPr>
          <w:ilvl w:val="1"/>
          <w:numId w:val="1"/>
        </w:numPr>
        <w:ind w:hanging="760"/>
        <w:jc w:val="both"/>
        <w:rPr>
          <w:rFonts w:ascii="Arial" w:hAnsi="Arial" w:cs="Arial"/>
          <w:sz w:val="20"/>
          <w:szCs w:val="20"/>
          <w:lang w:val="en-AU"/>
        </w:rPr>
      </w:pPr>
      <w:r w:rsidRPr="0210ECFA">
        <w:rPr>
          <w:rFonts w:ascii="Arial" w:hAnsi="Arial" w:cs="Arial"/>
          <w:sz w:val="20"/>
          <w:szCs w:val="20"/>
          <w:u w:val="single"/>
          <w:lang w:val="en-AU"/>
        </w:rPr>
        <w:t>Execution</w:t>
      </w:r>
      <w:r w:rsidRPr="0210ECFA">
        <w:rPr>
          <w:rFonts w:ascii="Arial" w:hAnsi="Arial" w:cs="Arial"/>
          <w:sz w:val="20"/>
          <w:szCs w:val="20"/>
          <w:lang w:val="en-AU"/>
        </w:rPr>
        <w:t>. This Agreement may be executed in two or more counterparts (including electronic transmission</w:t>
      </w:r>
      <w:r w:rsidR="52A9787E" w:rsidRPr="0210ECFA">
        <w:rPr>
          <w:rFonts w:ascii="Arial" w:hAnsi="Arial" w:cs="Arial"/>
          <w:sz w:val="20"/>
          <w:szCs w:val="20"/>
          <w:lang w:val="en-AU"/>
        </w:rPr>
        <w:t>, such as scanned copies</w:t>
      </w:r>
      <w:r w:rsidRPr="0210ECFA">
        <w:rPr>
          <w:rFonts w:ascii="Arial" w:hAnsi="Arial" w:cs="Arial"/>
          <w:sz w:val="20"/>
          <w:szCs w:val="20"/>
          <w:lang w:val="en-AU"/>
        </w:rPr>
        <w:t xml:space="preserve">), each of which shall be deemed an original, and all of which together shall constitute one and the same instrument. This Agreement, and any amendment hereto, may be executed electronically, </w:t>
      </w:r>
      <w:proofErr w:type="gramStart"/>
      <w:r w:rsidRPr="0210ECFA">
        <w:rPr>
          <w:rFonts w:ascii="Arial" w:hAnsi="Arial" w:cs="Arial"/>
          <w:sz w:val="20"/>
          <w:szCs w:val="20"/>
          <w:lang w:val="en-AU"/>
        </w:rPr>
        <w:t>in particular by</w:t>
      </w:r>
      <w:proofErr w:type="gramEnd"/>
      <w:r w:rsidR="52A9787E" w:rsidRPr="0210ECFA">
        <w:rPr>
          <w:rFonts w:ascii="Arial" w:hAnsi="Arial" w:cs="Arial"/>
          <w:sz w:val="20"/>
          <w:szCs w:val="20"/>
          <w:lang w:val="en-AU"/>
        </w:rPr>
        <w:t xml:space="preserve"> using</w:t>
      </w:r>
      <w:r w:rsidRPr="0210ECFA">
        <w:rPr>
          <w:rFonts w:ascii="Arial" w:hAnsi="Arial" w:cs="Arial"/>
          <w:sz w:val="20"/>
          <w:szCs w:val="20"/>
          <w:lang w:val="en-AU"/>
        </w:rPr>
        <w:t xml:space="preserve"> digital signature, and each electronically signed and/or scanned copy shall be deemed an original copy.</w:t>
      </w:r>
    </w:p>
    <w:p w14:paraId="33635C4D" w14:textId="77777777" w:rsidR="004F301D" w:rsidRPr="00331BD0" w:rsidRDefault="004F301D" w:rsidP="00536ED9">
      <w:pPr>
        <w:jc w:val="both"/>
        <w:rPr>
          <w:rFonts w:ascii="Arial" w:hAnsi="Arial" w:cs="Arial"/>
          <w:sz w:val="20"/>
          <w:szCs w:val="20"/>
          <w:lang w:val="en-AU"/>
        </w:rPr>
      </w:pPr>
    </w:p>
    <w:p w14:paraId="05D8CBFF" w14:textId="77777777" w:rsidR="004F301D" w:rsidRPr="00331BD0" w:rsidRDefault="004F301D" w:rsidP="00536ED9">
      <w:pPr>
        <w:jc w:val="both"/>
        <w:rPr>
          <w:rFonts w:ascii="Arial" w:hAnsi="Arial" w:cs="Arial"/>
          <w:sz w:val="20"/>
          <w:szCs w:val="20"/>
          <w:lang w:val="en-AU"/>
        </w:rPr>
      </w:pPr>
    </w:p>
    <w:p w14:paraId="35FFD053" w14:textId="7D2350A5" w:rsidR="0085462C" w:rsidRPr="00331BD0" w:rsidRDefault="0085462C">
      <w:pPr>
        <w:rPr>
          <w:rFonts w:ascii="Arial" w:hAnsi="Arial" w:cs="Arial"/>
          <w:sz w:val="20"/>
          <w:szCs w:val="20"/>
          <w:lang w:val="en-AU"/>
        </w:rPr>
      </w:pPr>
    </w:p>
    <w:p w14:paraId="31E7BFB1" w14:textId="77777777" w:rsidR="0085462C" w:rsidRPr="00331BD0" w:rsidRDefault="0085462C" w:rsidP="00536ED9">
      <w:pPr>
        <w:jc w:val="both"/>
        <w:rPr>
          <w:rFonts w:ascii="Arial" w:hAnsi="Arial" w:cs="Arial"/>
          <w:b/>
          <w:sz w:val="20"/>
          <w:szCs w:val="20"/>
          <w:lang w:val="en-AU"/>
        </w:rPr>
      </w:pPr>
      <w:r w:rsidRPr="00331BD0">
        <w:rPr>
          <w:rFonts w:ascii="Arial" w:hAnsi="Arial" w:cs="Arial"/>
          <w:b/>
          <w:sz w:val="20"/>
          <w:szCs w:val="20"/>
          <w:lang w:val="en-AU"/>
        </w:rPr>
        <w:t>Colosseum AG</w:t>
      </w:r>
    </w:p>
    <w:p w14:paraId="22B1C457" w14:textId="77777777" w:rsidR="0085462C" w:rsidRPr="00331BD0" w:rsidRDefault="0085462C" w:rsidP="00536ED9">
      <w:pPr>
        <w:jc w:val="both"/>
        <w:rPr>
          <w:rFonts w:ascii="Arial" w:hAnsi="Arial" w:cs="Arial"/>
          <w:sz w:val="20"/>
          <w:szCs w:val="20"/>
          <w:lang w:val="en-AU"/>
        </w:rPr>
      </w:pPr>
    </w:p>
    <w:p w14:paraId="18C60BAF" w14:textId="77777777" w:rsidR="0085462C" w:rsidRPr="00331BD0" w:rsidRDefault="0085462C" w:rsidP="00536ED9">
      <w:pPr>
        <w:jc w:val="both"/>
        <w:rPr>
          <w:rFonts w:ascii="Arial" w:hAnsi="Arial" w:cs="Arial"/>
          <w:sz w:val="20"/>
          <w:szCs w:val="20"/>
          <w:lang w:val="en-AU"/>
        </w:rPr>
      </w:pPr>
    </w:p>
    <w:p w14:paraId="00BAF665" w14:textId="77777777" w:rsidR="0085462C" w:rsidRPr="00331BD0" w:rsidRDefault="0085462C" w:rsidP="00536ED9">
      <w:pPr>
        <w:jc w:val="both"/>
        <w:rPr>
          <w:rFonts w:ascii="Arial" w:hAnsi="Arial" w:cs="Arial"/>
          <w:sz w:val="20"/>
          <w:szCs w:val="20"/>
          <w:lang w:val="en-AU"/>
        </w:rPr>
      </w:pPr>
    </w:p>
    <w:p w14:paraId="1F8B2E8D" w14:textId="77777777" w:rsidR="0085462C" w:rsidRPr="00331BD0" w:rsidRDefault="0085462C" w:rsidP="0085462C">
      <w:pPr>
        <w:jc w:val="both"/>
        <w:rPr>
          <w:rFonts w:ascii="Arial" w:hAnsi="Arial" w:cs="Arial"/>
          <w:sz w:val="20"/>
          <w:szCs w:val="20"/>
          <w:lang w:val="en-AU"/>
        </w:rPr>
      </w:pPr>
      <w:r w:rsidRPr="00331BD0">
        <w:rPr>
          <w:rFonts w:ascii="Arial" w:hAnsi="Arial" w:cs="Arial"/>
          <w:sz w:val="20"/>
          <w:szCs w:val="20"/>
          <w:lang w:val="en-AU"/>
        </w:rPr>
        <w:t>_______________________</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_______________________</w:t>
      </w:r>
    </w:p>
    <w:p w14:paraId="398590FF" w14:textId="32EDA8F4" w:rsidR="0085462C" w:rsidRPr="00331BD0" w:rsidRDefault="0085462C" w:rsidP="00536ED9">
      <w:pPr>
        <w:jc w:val="both"/>
        <w:rPr>
          <w:rFonts w:ascii="Arial" w:hAnsi="Arial" w:cs="Arial"/>
          <w:sz w:val="20"/>
          <w:szCs w:val="20"/>
          <w:lang w:val="en-AU"/>
        </w:rPr>
      </w:pPr>
      <w:r w:rsidRPr="00331BD0">
        <w:rPr>
          <w:rFonts w:ascii="Arial" w:hAnsi="Arial" w:cs="Arial"/>
          <w:sz w:val="20"/>
          <w:szCs w:val="20"/>
          <w:lang w:val="en-AU"/>
        </w:rPr>
        <w:t>Name:</w:t>
      </w:r>
      <w:r w:rsidR="00365A82" w:rsidRPr="00331BD0">
        <w:rPr>
          <w:rFonts w:ascii="Arial" w:hAnsi="Arial" w:cs="Arial"/>
          <w:sz w:val="20"/>
          <w:szCs w:val="20"/>
          <w:lang w:val="en-AU"/>
        </w:rPr>
        <w:t xml:space="preserve"> Daniel Fehr</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Name:</w:t>
      </w:r>
      <w:r w:rsidR="00365A82" w:rsidRPr="00331BD0">
        <w:rPr>
          <w:rFonts w:ascii="Arial" w:hAnsi="Arial" w:cs="Arial"/>
          <w:sz w:val="20"/>
          <w:szCs w:val="20"/>
          <w:lang w:val="en-AU"/>
        </w:rPr>
        <w:t xml:space="preserve"> Raoul Dias</w:t>
      </w:r>
    </w:p>
    <w:p w14:paraId="54184756" w14:textId="62776331" w:rsidR="0085462C" w:rsidRPr="00331BD0" w:rsidRDefault="0085462C" w:rsidP="00536ED9">
      <w:pPr>
        <w:jc w:val="both"/>
        <w:rPr>
          <w:rFonts w:ascii="Arial" w:hAnsi="Arial" w:cs="Arial"/>
          <w:sz w:val="20"/>
          <w:szCs w:val="20"/>
          <w:lang w:val="en-AU"/>
        </w:rPr>
      </w:pPr>
      <w:r w:rsidRPr="00331BD0">
        <w:rPr>
          <w:rFonts w:ascii="Arial" w:hAnsi="Arial" w:cs="Arial"/>
          <w:sz w:val="20"/>
          <w:szCs w:val="20"/>
          <w:lang w:val="en-AU"/>
        </w:rPr>
        <w:t>Title:</w:t>
      </w:r>
      <w:r w:rsidR="00365A82" w:rsidRPr="00331BD0">
        <w:rPr>
          <w:rFonts w:ascii="Arial" w:hAnsi="Arial" w:cs="Arial"/>
          <w:sz w:val="20"/>
          <w:szCs w:val="20"/>
          <w:lang w:val="en-AU"/>
        </w:rPr>
        <w:t xml:space="preserve"> CFO</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Title:</w:t>
      </w:r>
      <w:r w:rsidR="00365A82" w:rsidRPr="00331BD0">
        <w:rPr>
          <w:rFonts w:ascii="Arial" w:hAnsi="Arial" w:cs="Arial"/>
          <w:sz w:val="20"/>
          <w:szCs w:val="20"/>
          <w:lang w:val="en-AU"/>
        </w:rPr>
        <w:t xml:space="preserve"> Chief HR &amp; Legal Officer</w:t>
      </w:r>
    </w:p>
    <w:p w14:paraId="42759558" w14:textId="77777777" w:rsidR="0085462C" w:rsidRPr="00A26B62" w:rsidRDefault="0085462C" w:rsidP="00536ED9">
      <w:pPr>
        <w:jc w:val="both"/>
        <w:rPr>
          <w:rFonts w:ascii="Arial" w:hAnsi="Arial" w:cs="Arial"/>
          <w:sz w:val="20"/>
          <w:szCs w:val="20"/>
          <w:lang w:val="de-DE"/>
        </w:rPr>
      </w:pPr>
      <w:r w:rsidRPr="00A26B62">
        <w:rPr>
          <w:rFonts w:ascii="Arial" w:hAnsi="Arial" w:cs="Arial"/>
          <w:sz w:val="20"/>
          <w:szCs w:val="20"/>
          <w:lang w:val="de-DE"/>
        </w:rPr>
        <w:t>Date:</w:t>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t>Date:</w:t>
      </w:r>
    </w:p>
    <w:p w14:paraId="33EF2869" w14:textId="77777777" w:rsidR="0085462C" w:rsidRPr="00A26B62" w:rsidRDefault="0085462C" w:rsidP="00536ED9">
      <w:pPr>
        <w:jc w:val="both"/>
        <w:rPr>
          <w:rFonts w:ascii="Arial" w:hAnsi="Arial" w:cs="Arial"/>
          <w:sz w:val="20"/>
          <w:szCs w:val="20"/>
          <w:lang w:val="de-DE"/>
        </w:rPr>
      </w:pPr>
    </w:p>
    <w:p w14:paraId="78EE1D02" w14:textId="77777777" w:rsidR="0085462C" w:rsidRPr="00A26B62" w:rsidRDefault="0085462C" w:rsidP="00536ED9">
      <w:pPr>
        <w:jc w:val="both"/>
        <w:rPr>
          <w:rFonts w:ascii="Arial" w:hAnsi="Arial" w:cs="Arial"/>
          <w:sz w:val="20"/>
          <w:szCs w:val="20"/>
          <w:lang w:val="de-DE"/>
        </w:rPr>
      </w:pPr>
    </w:p>
    <w:p w14:paraId="61DBBFE6" w14:textId="77777777" w:rsidR="0085462C" w:rsidRPr="00A26B62" w:rsidRDefault="0085462C" w:rsidP="00536ED9">
      <w:pPr>
        <w:jc w:val="both"/>
        <w:rPr>
          <w:rFonts w:ascii="Arial" w:hAnsi="Arial" w:cs="Arial"/>
          <w:sz w:val="20"/>
          <w:szCs w:val="20"/>
          <w:lang w:val="de-DE"/>
        </w:rPr>
      </w:pPr>
    </w:p>
    <w:p w14:paraId="465DC33B" w14:textId="77777777" w:rsidR="0085462C" w:rsidRPr="00A26B62" w:rsidRDefault="0085462C" w:rsidP="00536ED9">
      <w:pPr>
        <w:jc w:val="both"/>
        <w:rPr>
          <w:rFonts w:ascii="Arial" w:hAnsi="Arial" w:cs="Arial"/>
          <w:sz w:val="20"/>
          <w:szCs w:val="20"/>
          <w:lang w:val="de-DE"/>
        </w:rPr>
      </w:pPr>
    </w:p>
    <w:p w14:paraId="16177EC2" w14:textId="77777777" w:rsidR="0085462C" w:rsidRPr="00A26B62" w:rsidRDefault="0085462C" w:rsidP="00536ED9">
      <w:pPr>
        <w:jc w:val="both"/>
        <w:rPr>
          <w:rFonts w:ascii="Arial" w:hAnsi="Arial" w:cs="Arial"/>
          <w:sz w:val="20"/>
          <w:szCs w:val="20"/>
          <w:lang w:val="de-DE"/>
        </w:rPr>
      </w:pPr>
    </w:p>
    <w:p w14:paraId="1E66A787" w14:textId="77777777" w:rsidR="0085462C" w:rsidRPr="00A26B62" w:rsidRDefault="0085462C" w:rsidP="00536ED9">
      <w:pPr>
        <w:jc w:val="both"/>
        <w:rPr>
          <w:rFonts w:ascii="Arial" w:hAnsi="Arial" w:cs="Arial"/>
          <w:sz w:val="20"/>
          <w:szCs w:val="20"/>
          <w:lang w:val="de-DE"/>
        </w:rPr>
      </w:pPr>
    </w:p>
    <w:p w14:paraId="6335B1B8" w14:textId="5856599A" w:rsidR="0085462C" w:rsidRPr="00A26B62" w:rsidRDefault="00DB50DD" w:rsidP="0085462C">
      <w:pPr>
        <w:jc w:val="both"/>
        <w:rPr>
          <w:rFonts w:ascii="Arial" w:hAnsi="Arial" w:cs="Arial"/>
          <w:b/>
          <w:bCs/>
          <w:sz w:val="20"/>
          <w:szCs w:val="20"/>
          <w:lang w:val="de-DE"/>
        </w:rPr>
      </w:pPr>
      <w:proofErr w:type="spellStart"/>
      <w:r w:rsidRPr="00A26B62">
        <w:rPr>
          <w:rFonts w:ascii="Arial" w:hAnsi="Arial" w:cs="Arial"/>
          <w:b/>
          <w:bCs/>
          <w:sz w:val="20"/>
          <w:szCs w:val="20"/>
          <w:lang w:val="de-DE"/>
        </w:rPr>
        <w:t>Sonrisa</w:t>
      </w:r>
      <w:proofErr w:type="spellEnd"/>
      <w:r w:rsidRPr="00A26B62">
        <w:rPr>
          <w:rFonts w:ascii="Arial" w:hAnsi="Arial" w:cs="Arial"/>
          <w:b/>
          <w:bCs/>
          <w:sz w:val="20"/>
          <w:szCs w:val="20"/>
          <w:lang w:val="de-DE"/>
        </w:rPr>
        <w:t xml:space="preserve"> </w:t>
      </w:r>
      <w:proofErr w:type="spellStart"/>
      <w:r w:rsidRPr="00A26B62">
        <w:rPr>
          <w:rFonts w:ascii="Arial" w:hAnsi="Arial" w:cs="Arial"/>
          <w:b/>
          <w:bCs/>
          <w:sz w:val="20"/>
          <w:szCs w:val="20"/>
          <w:lang w:val="de-DE"/>
        </w:rPr>
        <w:t>Informatikai</w:t>
      </w:r>
      <w:proofErr w:type="spellEnd"/>
      <w:r w:rsidRPr="00A26B62">
        <w:rPr>
          <w:rFonts w:ascii="Arial" w:hAnsi="Arial" w:cs="Arial"/>
          <w:b/>
          <w:bCs/>
          <w:sz w:val="20"/>
          <w:szCs w:val="20"/>
          <w:lang w:val="de-DE"/>
        </w:rPr>
        <w:t xml:space="preserve"> </w:t>
      </w:r>
      <w:proofErr w:type="spellStart"/>
      <w:r w:rsidRPr="00A26B62">
        <w:rPr>
          <w:rFonts w:ascii="Arial" w:hAnsi="Arial" w:cs="Arial"/>
          <w:b/>
          <w:bCs/>
          <w:sz w:val="20"/>
          <w:szCs w:val="20"/>
          <w:lang w:val="de-DE"/>
        </w:rPr>
        <w:t>Kft</w:t>
      </w:r>
      <w:proofErr w:type="spellEnd"/>
      <w:r w:rsidRPr="00A26B62">
        <w:rPr>
          <w:rFonts w:ascii="Arial" w:hAnsi="Arial" w:cs="Arial"/>
          <w:b/>
          <w:bCs/>
          <w:sz w:val="20"/>
          <w:szCs w:val="20"/>
          <w:lang w:val="de-DE"/>
        </w:rPr>
        <w:t>.</w:t>
      </w:r>
    </w:p>
    <w:p w14:paraId="1DEFCB38" w14:textId="77777777" w:rsidR="0085462C" w:rsidRPr="00A26B62" w:rsidRDefault="0085462C" w:rsidP="0085462C">
      <w:pPr>
        <w:jc w:val="both"/>
        <w:rPr>
          <w:rFonts w:ascii="Arial" w:hAnsi="Arial" w:cs="Arial"/>
          <w:sz w:val="20"/>
          <w:szCs w:val="20"/>
          <w:lang w:val="de-DE"/>
        </w:rPr>
      </w:pPr>
    </w:p>
    <w:p w14:paraId="1353E1FD" w14:textId="77777777" w:rsidR="0085462C" w:rsidRPr="00A26B62" w:rsidRDefault="0085462C" w:rsidP="0085462C">
      <w:pPr>
        <w:jc w:val="both"/>
        <w:rPr>
          <w:rFonts w:ascii="Arial" w:hAnsi="Arial" w:cs="Arial"/>
          <w:sz w:val="20"/>
          <w:szCs w:val="20"/>
          <w:lang w:val="de-DE"/>
        </w:rPr>
      </w:pPr>
    </w:p>
    <w:p w14:paraId="141154B2" w14:textId="77777777" w:rsidR="0085462C" w:rsidRPr="00A26B62" w:rsidRDefault="0085462C" w:rsidP="0085462C">
      <w:pPr>
        <w:jc w:val="both"/>
        <w:rPr>
          <w:rFonts w:ascii="Arial" w:hAnsi="Arial" w:cs="Arial"/>
          <w:sz w:val="20"/>
          <w:szCs w:val="20"/>
          <w:lang w:val="de-DE"/>
        </w:rPr>
      </w:pPr>
    </w:p>
    <w:p w14:paraId="77EAE376" w14:textId="48799EDC" w:rsidR="0085462C" w:rsidRPr="00A26B62" w:rsidRDefault="0085462C" w:rsidP="0085462C">
      <w:pPr>
        <w:jc w:val="both"/>
        <w:rPr>
          <w:rFonts w:ascii="Arial" w:hAnsi="Arial" w:cs="Arial"/>
          <w:sz w:val="20"/>
          <w:szCs w:val="20"/>
          <w:lang w:val="de-DE"/>
        </w:rPr>
      </w:pPr>
      <w:r w:rsidRPr="00A26B62">
        <w:rPr>
          <w:rFonts w:ascii="Arial" w:hAnsi="Arial" w:cs="Arial"/>
          <w:sz w:val="20"/>
          <w:szCs w:val="20"/>
          <w:lang w:val="de-DE"/>
        </w:rPr>
        <w:t>_______________________</w:t>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p>
    <w:p w14:paraId="09252BEB" w14:textId="01C4571C" w:rsidR="0085462C" w:rsidRPr="00A26B62" w:rsidRDefault="0085462C" w:rsidP="0085462C">
      <w:pPr>
        <w:jc w:val="both"/>
        <w:rPr>
          <w:rFonts w:ascii="Arial" w:hAnsi="Arial" w:cs="Arial"/>
          <w:sz w:val="20"/>
          <w:szCs w:val="20"/>
          <w:lang w:val="de-DE"/>
        </w:rPr>
      </w:pPr>
      <w:r w:rsidRPr="00A26B62">
        <w:rPr>
          <w:rFonts w:ascii="Arial" w:hAnsi="Arial" w:cs="Arial"/>
          <w:sz w:val="20"/>
          <w:szCs w:val="20"/>
          <w:lang w:val="de-DE"/>
        </w:rPr>
        <w:t>Name:</w:t>
      </w:r>
      <w:r w:rsidRPr="00A26B62">
        <w:rPr>
          <w:rFonts w:ascii="Arial" w:hAnsi="Arial" w:cs="Arial"/>
          <w:sz w:val="20"/>
          <w:szCs w:val="20"/>
          <w:lang w:val="de-DE"/>
        </w:rPr>
        <w:tab/>
      </w:r>
      <w:proofErr w:type="spellStart"/>
      <w:r w:rsidR="00B33469" w:rsidRPr="00A26B62">
        <w:rPr>
          <w:rFonts w:ascii="Arial" w:hAnsi="Arial" w:cs="Arial"/>
          <w:sz w:val="20"/>
          <w:szCs w:val="20"/>
          <w:lang w:val="de-DE"/>
        </w:rPr>
        <w:t>Szurdi</w:t>
      </w:r>
      <w:proofErr w:type="spellEnd"/>
      <w:r w:rsidR="00B33469" w:rsidRPr="00A26B62">
        <w:rPr>
          <w:rFonts w:ascii="Arial" w:hAnsi="Arial" w:cs="Arial"/>
          <w:sz w:val="20"/>
          <w:szCs w:val="20"/>
          <w:lang w:val="de-DE"/>
        </w:rPr>
        <w:t xml:space="preserve"> </w:t>
      </w:r>
      <w:r w:rsidR="00DB50DD" w:rsidRPr="00A26B62">
        <w:rPr>
          <w:rFonts w:ascii="Arial" w:hAnsi="Arial" w:cs="Arial"/>
          <w:sz w:val="20"/>
          <w:szCs w:val="20"/>
          <w:lang w:val="de-DE"/>
        </w:rPr>
        <w:t>Mikl</w:t>
      </w:r>
      <w:r w:rsidR="00B33469">
        <w:rPr>
          <w:rFonts w:ascii="Arial" w:hAnsi="Arial" w:cs="Arial"/>
          <w:sz w:val="20"/>
          <w:szCs w:val="20"/>
          <w:lang w:val="de-DE"/>
        </w:rPr>
        <w:t>ó</w:t>
      </w:r>
      <w:r w:rsidR="00DB50DD" w:rsidRPr="00A26B62">
        <w:rPr>
          <w:rFonts w:ascii="Arial" w:hAnsi="Arial" w:cs="Arial"/>
          <w:sz w:val="20"/>
          <w:szCs w:val="20"/>
          <w:lang w:val="de-DE"/>
        </w:rPr>
        <w:t>s</w:t>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p>
    <w:p w14:paraId="72128832" w14:textId="404EE71A" w:rsidR="0085462C" w:rsidRPr="00331BD0" w:rsidRDefault="0085462C" w:rsidP="0085462C">
      <w:pPr>
        <w:jc w:val="both"/>
        <w:rPr>
          <w:rFonts w:ascii="Arial" w:hAnsi="Arial" w:cs="Arial"/>
          <w:sz w:val="20"/>
          <w:szCs w:val="20"/>
          <w:lang w:val="en-AU"/>
        </w:rPr>
      </w:pPr>
      <w:r w:rsidRPr="00DB50DD">
        <w:rPr>
          <w:rFonts w:ascii="Arial" w:hAnsi="Arial" w:cs="Arial"/>
          <w:sz w:val="20"/>
          <w:szCs w:val="20"/>
          <w:lang w:val="en-US"/>
        </w:rPr>
        <w:t>Title:</w:t>
      </w:r>
      <w:r w:rsidR="00DB50DD">
        <w:rPr>
          <w:rFonts w:ascii="Arial" w:hAnsi="Arial" w:cs="Arial"/>
          <w:sz w:val="20"/>
          <w:szCs w:val="20"/>
          <w:lang w:val="en-US"/>
        </w:rPr>
        <w:t xml:space="preserve"> CEO</w:t>
      </w:r>
      <w:r w:rsidRPr="00DB50DD">
        <w:rPr>
          <w:rFonts w:ascii="Arial" w:hAnsi="Arial" w:cs="Arial"/>
          <w:sz w:val="20"/>
          <w:szCs w:val="20"/>
          <w:lang w:val="en-US"/>
        </w:rPr>
        <w:tab/>
      </w:r>
      <w:r w:rsidRPr="00331BD0">
        <w:rPr>
          <w:rFonts w:ascii="Arial" w:hAnsi="Arial" w:cs="Arial"/>
          <w:sz w:val="20"/>
          <w:szCs w:val="20"/>
          <w:lang w:val="en-AU"/>
        </w:rPr>
        <w:tab/>
      </w:r>
      <w:r w:rsidRPr="00331BD0">
        <w:rPr>
          <w:rFonts w:ascii="Arial" w:hAnsi="Arial" w:cs="Arial"/>
          <w:sz w:val="20"/>
          <w:szCs w:val="20"/>
          <w:lang w:val="en-AU"/>
        </w:rPr>
        <w:tab/>
      </w:r>
    </w:p>
    <w:p w14:paraId="4BFFDE59" w14:textId="18AAC107" w:rsidR="0085462C" w:rsidRPr="00331BD0" w:rsidRDefault="0085462C" w:rsidP="0085462C">
      <w:pPr>
        <w:jc w:val="both"/>
        <w:rPr>
          <w:rFonts w:ascii="Arial" w:hAnsi="Arial" w:cs="Arial"/>
          <w:sz w:val="20"/>
          <w:szCs w:val="20"/>
          <w:lang w:val="en-AU"/>
        </w:rPr>
      </w:pPr>
      <w:r w:rsidRPr="00331BD0">
        <w:rPr>
          <w:rFonts w:ascii="Arial" w:hAnsi="Arial" w:cs="Arial"/>
          <w:sz w:val="20"/>
          <w:szCs w:val="20"/>
          <w:lang w:val="en-AU"/>
        </w:rPr>
        <w:t>Date:</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p>
    <w:p w14:paraId="3201E3A9" w14:textId="77777777" w:rsidR="0085462C" w:rsidRPr="00331BD0" w:rsidRDefault="0085462C" w:rsidP="00536ED9">
      <w:pPr>
        <w:jc w:val="both"/>
        <w:rPr>
          <w:rFonts w:ascii="Arial" w:hAnsi="Arial" w:cs="Arial"/>
          <w:sz w:val="20"/>
          <w:szCs w:val="20"/>
          <w:lang w:val="en-AU"/>
        </w:rPr>
      </w:pPr>
    </w:p>
    <w:p w14:paraId="0D879062" w14:textId="77777777" w:rsidR="00B555F0" w:rsidRPr="00331BD0" w:rsidRDefault="00B555F0" w:rsidP="00536ED9">
      <w:pPr>
        <w:jc w:val="both"/>
        <w:rPr>
          <w:rFonts w:ascii="Arial" w:hAnsi="Arial" w:cs="Arial"/>
          <w:sz w:val="20"/>
          <w:szCs w:val="20"/>
          <w:lang w:val="en-AU"/>
        </w:rPr>
      </w:pPr>
    </w:p>
    <w:p w14:paraId="24BAA5BE" w14:textId="77777777" w:rsidR="00B555F0" w:rsidRPr="00331BD0" w:rsidRDefault="00B555F0" w:rsidP="00536ED9">
      <w:pPr>
        <w:jc w:val="both"/>
        <w:rPr>
          <w:rFonts w:ascii="Arial" w:hAnsi="Arial" w:cs="Arial"/>
          <w:sz w:val="20"/>
          <w:szCs w:val="20"/>
          <w:lang w:val="en-AU"/>
        </w:rPr>
      </w:pPr>
    </w:p>
    <w:p w14:paraId="27752EF6" w14:textId="77777777" w:rsidR="00B555F0" w:rsidRPr="00331BD0" w:rsidRDefault="00B555F0">
      <w:pPr>
        <w:rPr>
          <w:rFonts w:ascii="Arial" w:hAnsi="Arial" w:cs="Arial"/>
          <w:sz w:val="20"/>
          <w:szCs w:val="20"/>
          <w:lang w:val="en-AU"/>
        </w:rPr>
      </w:pPr>
      <w:r w:rsidRPr="00331BD0">
        <w:rPr>
          <w:rFonts w:ascii="Arial" w:hAnsi="Arial" w:cs="Arial"/>
          <w:sz w:val="20"/>
          <w:szCs w:val="20"/>
          <w:lang w:val="en-AU"/>
        </w:rPr>
        <w:br w:type="page"/>
      </w:r>
    </w:p>
    <w:p w14:paraId="0DC12A30" w14:textId="4D97B7A4" w:rsidR="00BD1D8B" w:rsidRPr="00B17B11" w:rsidRDefault="00B555F0" w:rsidP="0074133E">
      <w:pPr>
        <w:rPr>
          <w:rFonts w:ascii="Arial" w:hAnsi="Arial" w:cs="Arial"/>
          <w:b/>
          <w:sz w:val="28"/>
          <w:szCs w:val="28"/>
          <w:lang w:val="en-AU"/>
        </w:rPr>
      </w:pPr>
      <w:r w:rsidRPr="00B17B11">
        <w:rPr>
          <w:rFonts w:ascii="Arial" w:hAnsi="Arial" w:cs="Arial"/>
          <w:b/>
          <w:sz w:val="28"/>
          <w:szCs w:val="28"/>
          <w:lang w:val="en-AU"/>
        </w:rPr>
        <w:lastRenderedPageBreak/>
        <w:t>Annex 1 –</w:t>
      </w:r>
      <w:r w:rsidR="00BD1D8B" w:rsidRPr="00B17B11">
        <w:rPr>
          <w:rFonts w:ascii="Arial" w:hAnsi="Arial" w:cs="Arial"/>
          <w:b/>
          <w:sz w:val="28"/>
          <w:szCs w:val="28"/>
          <w:lang w:val="en-AU"/>
        </w:rPr>
        <w:t xml:space="preserve"> Data Processing Agreement</w:t>
      </w:r>
    </w:p>
    <w:p w14:paraId="464F3C9B" w14:textId="77777777" w:rsidR="00A229E7" w:rsidRPr="00331BD0" w:rsidRDefault="00A229E7" w:rsidP="00BD1D8B">
      <w:pPr>
        <w:jc w:val="both"/>
        <w:rPr>
          <w:rFonts w:ascii="Arial" w:hAnsi="Arial" w:cs="Arial"/>
          <w:b/>
          <w:sz w:val="20"/>
          <w:szCs w:val="20"/>
          <w:lang w:val="en-AU"/>
        </w:rPr>
      </w:pPr>
    </w:p>
    <w:p w14:paraId="4BB44DE8" w14:textId="77777777" w:rsidR="00A229E7" w:rsidRPr="00331BD0" w:rsidRDefault="00A229E7" w:rsidP="00BD1D8B">
      <w:pPr>
        <w:jc w:val="both"/>
        <w:rPr>
          <w:rFonts w:ascii="Arial" w:hAnsi="Arial" w:cs="Arial"/>
          <w:b/>
          <w:sz w:val="20"/>
          <w:szCs w:val="20"/>
          <w:lang w:val="en-AU"/>
        </w:rPr>
      </w:pPr>
    </w:p>
    <w:p w14:paraId="1655EC2B" w14:textId="177E7642" w:rsidR="00A229E7" w:rsidRPr="00331BD0" w:rsidRDefault="00A229E7" w:rsidP="00A229E7">
      <w:pPr>
        <w:widowControl w:val="0"/>
        <w:spacing w:line="324" w:lineRule="auto"/>
        <w:rPr>
          <w:rFonts w:ascii="Arial" w:hAnsi="Arial" w:cs="Arial"/>
          <w:sz w:val="20"/>
          <w:szCs w:val="20"/>
          <w:lang w:val="en-US"/>
        </w:rPr>
      </w:pPr>
      <w:r w:rsidRPr="00331BD0">
        <w:rPr>
          <w:rFonts w:ascii="Arial" w:hAnsi="Arial" w:cs="Arial"/>
          <w:sz w:val="20"/>
          <w:szCs w:val="20"/>
          <w:lang w:val="en-US"/>
        </w:rPr>
        <w:t xml:space="preserve">This Data Processing Agreement </w:t>
      </w:r>
      <w:r w:rsidR="00794FD2">
        <w:rPr>
          <w:rFonts w:ascii="Arial" w:hAnsi="Arial" w:cs="Arial"/>
          <w:sz w:val="20"/>
          <w:szCs w:val="20"/>
          <w:lang w:val="en-US"/>
        </w:rPr>
        <w:t>(“</w:t>
      </w:r>
      <w:r w:rsidR="00B17B11" w:rsidRPr="00B17B11">
        <w:rPr>
          <w:rFonts w:ascii="Arial" w:hAnsi="Arial" w:cs="Arial"/>
          <w:b/>
          <w:bCs/>
          <w:sz w:val="20"/>
          <w:szCs w:val="20"/>
          <w:lang w:val="en-US"/>
        </w:rPr>
        <w:t>Agreement</w:t>
      </w:r>
      <w:r w:rsidR="00B17B11">
        <w:rPr>
          <w:rFonts w:ascii="Arial" w:hAnsi="Arial" w:cs="Arial"/>
          <w:sz w:val="20"/>
          <w:szCs w:val="20"/>
          <w:lang w:val="en-US"/>
        </w:rPr>
        <w:t xml:space="preserve">”) </w:t>
      </w:r>
      <w:r w:rsidRPr="00331BD0">
        <w:rPr>
          <w:rFonts w:ascii="Arial" w:hAnsi="Arial" w:cs="Arial"/>
          <w:sz w:val="20"/>
          <w:szCs w:val="20"/>
          <w:lang w:val="en-US"/>
        </w:rPr>
        <w:t>is made and entered into between</w:t>
      </w:r>
    </w:p>
    <w:p w14:paraId="7951F1BA" w14:textId="77777777" w:rsidR="00A229E7" w:rsidRPr="00331BD0" w:rsidRDefault="00A229E7" w:rsidP="00A229E7">
      <w:pPr>
        <w:widowControl w:val="0"/>
        <w:spacing w:line="324" w:lineRule="auto"/>
        <w:ind w:left="720" w:hanging="720"/>
        <w:rPr>
          <w:rFonts w:ascii="Arial" w:hAnsi="Arial" w:cs="Arial"/>
          <w:sz w:val="20"/>
          <w:szCs w:val="20"/>
          <w:lang w:val="en-US"/>
        </w:rPr>
      </w:pPr>
    </w:p>
    <w:p w14:paraId="57B3710B" w14:textId="77777777" w:rsidR="00A229E7" w:rsidRPr="00331BD0" w:rsidRDefault="557EEC14" w:rsidP="0074133E">
      <w:pPr>
        <w:spacing w:line="264" w:lineRule="auto"/>
        <w:jc w:val="both"/>
        <w:rPr>
          <w:rFonts w:ascii="Arial" w:hAnsi="Arial" w:cs="Arial"/>
          <w:b/>
          <w:bCs/>
          <w:sz w:val="20"/>
          <w:szCs w:val="20"/>
          <w:lang w:val="en-US"/>
        </w:rPr>
      </w:pPr>
      <w:r w:rsidRPr="0210ECFA">
        <w:rPr>
          <w:rFonts w:ascii="Arial" w:hAnsi="Arial" w:cs="Arial"/>
          <w:b/>
          <w:bCs/>
          <w:sz w:val="20"/>
          <w:szCs w:val="20"/>
          <w:lang w:val="en-US"/>
        </w:rPr>
        <w:t>Colosseum AG</w:t>
      </w:r>
      <w:r w:rsidRPr="0210ECFA">
        <w:rPr>
          <w:rFonts w:ascii="Arial" w:hAnsi="Arial" w:cs="Arial"/>
          <w:sz w:val="20"/>
          <w:szCs w:val="20"/>
          <w:lang w:val="en-US"/>
        </w:rPr>
        <w:t xml:space="preserve">, </w:t>
      </w:r>
      <w:proofErr w:type="spellStart"/>
      <w:r w:rsidRPr="0210ECFA">
        <w:rPr>
          <w:rFonts w:ascii="Arial" w:hAnsi="Arial" w:cs="Arial"/>
          <w:sz w:val="20"/>
          <w:szCs w:val="20"/>
          <w:lang w:val="en-US"/>
        </w:rPr>
        <w:t>Talstrasse</w:t>
      </w:r>
      <w:proofErr w:type="spellEnd"/>
      <w:r w:rsidRPr="0210ECFA">
        <w:rPr>
          <w:rFonts w:ascii="Arial" w:hAnsi="Arial" w:cs="Arial"/>
          <w:sz w:val="20"/>
          <w:szCs w:val="20"/>
          <w:lang w:val="en-US"/>
        </w:rPr>
        <w:t xml:space="preserve"> 70, 8001 Zurich, Switzerland (UID: CHE-428.972.946), which has negotiated this Agreement on behalf of each Colosseum Group Company (“</w:t>
      </w:r>
      <w:r w:rsidRPr="0210ECFA">
        <w:rPr>
          <w:rFonts w:ascii="Arial" w:hAnsi="Arial" w:cs="Arial"/>
          <w:b/>
          <w:bCs/>
          <w:sz w:val="20"/>
          <w:szCs w:val="20"/>
          <w:lang w:val="en-US"/>
        </w:rPr>
        <w:t>Controller</w:t>
      </w:r>
      <w:r w:rsidRPr="0210ECFA">
        <w:rPr>
          <w:rFonts w:ascii="Arial" w:hAnsi="Arial" w:cs="Arial"/>
          <w:sz w:val="20"/>
          <w:szCs w:val="20"/>
          <w:lang w:val="en-US"/>
        </w:rPr>
        <w:t>”</w:t>
      </w:r>
      <w:proofErr w:type="gramStart"/>
      <w:r w:rsidRPr="0210ECFA">
        <w:rPr>
          <w:rFonts w:ascii="Arial" w:hAnsi="Arial" w:cs="Arial"/>
          <w:sz w:val="20"/>
          <w:szCs w:val="20"/>
          <w:lang w:val="en-US"/>
        </w:rPr>
        <w:t>);</w:t>
      </w:r>
      <w:proofErr w:type="gramEnd"/>
    </w:p>
    <w:p w14:paraId="1A04923C" w14:textId="77777777" w:rsidR="00A229E7" w:rsidRPr="00331BD0" w:rsidRDefault="00A229E7" w:rsidP="00A229E7">
      <w:pPr>
        <w:spacing w:line="264" w:lineRule="auto"/>
        <w:rPr>
          <w:rFonts w:ascii="Arial" w:hAnsi="Arial" w:cs="Arial"/>
          <w:b/>
          <w:sz w:val="20"/>
          <w:szCs w:val="20"/>
          <w:lang w:val="en-US"/>
        </w:rPr>
      </w:pPr>
    </w:p>
    <w:p w14:paraId="3C6AB61A" w14:textId="77777777" w:rsidR="00A229E7" w:rsidRPr="00331BD0" w:rsidRDefault="00A229E7" w:rsidP="00A229E7">
      <w:pPr>
        <w:spacing w:line="264" w:lineRule="auto"/>
        <w:rPr>
          <w:rFonts w:ascii="Arial" w:hAnsi="Arial" w:cs="Arial"/>
          <w:sz w:val="20"/>
          <w:szCs w:val="20"/>
          <w:lang w:val="en-US"/>
        </w:rPr>
      </w:pPr>
      <w:r w:rsidRPr="00331BD0">
        <w:rPr>
          <w:rFonts w:ascii="Arial" w:hAnsi="Arial" w:cs="Arial"/>
          <w:sz w:val="20"/>
          <w:szCs w:val="20"/>
          <w:lang w:val="en-US"/>
        </w:rPr>
        <w:t xml:space="preserve">and </w:t>
      </w:r>
    </w:p>
    <w:p w14:paraId="07F1B21D" w14:textId="77777777" w:rsidR="00C539D1" w:rsidRPr="00331BD0" w:rsidRDefault="00C539D1" w:rsidP="00A229E7">
      <w:pPr>
        <w:pStyle w:val="LLNormal"/>
        <w:widowControl w:val="0"/>
        <w:rPr>
          <w:rFonts w:cs="Arial"/>
          <w:b/>
          <w:i/>
          <w:szCs w:val="20"/>
          <w:highlight w:val="yellow"/>
          <w:lang w:val="en-US"/>
        </w:rPr>
      </w:pPr>
    </w:p>
    <w:p w14:paraId="7023BA60" w14:textId="6FD5D238" w:rsidR="00A229E7" w:rsidRPr="00B625DF" w:rsidRDefault="00C07690" w:rsidP="00C539D1">
      <w:pPr>
        <w:pStyle w:val="BodyTextIndent"/>
        <w:ind w:left="0"/>
        <w:rPr>
          <w:rFonts w:ascii="Arial" w:eastAsiaTheme="minorHAnsi" w:hAnsi="Arial" w:cs="Arial"/>
        </w:rPr>
      </w:pPr>
      <w:r w:rsidRPr="00A26B62">
        <w:rPr>
          <w:rFonts w:ascii="Arial" w:eastAsiaTheme="minorHAnsi" w:hAnsi="Arial" w:cs="Arial"/>
          <w:b/>
          <w:bCs/>
        </w:rPr>
        <w:t xml:space="preserve">Sonrisa </w:t>
      </w:r>
      <w:proofErr w:type="spellStart"/>
      <w:r w:rsidRPr="00A26B62">
        <w:rPr>
          <w:rFonts w:ascii="Arial" w:eastAsiaTheme="minorHAnsi" w:hAnsi="Arial" w:cs="Arial"/>
          <w:b/>
          <w:bCs/>
        </w:rPr>
        <w:t>Informatikai</w:t>
      </w:r>
      <w:proofErr w:type="spellEnd"/>
      <w:r w:rsidRPr="00A26B62">
        <w:rPr>
          <w:rFonts w:ascii="Arial" w:eastAsiaTheme="minorHAnsi" w:hAnsi="Arial" w:cs="Arial"/>
          <w:b/>
          <w:bCs/>
        </w:rPr>
        <w:t xml:space="preserve"> Kft.</w:t>
      </w:r>
      <w:r w:rsidR="00A229E7" w:rsidRPr="00A26B62">
        <w:rPr>
          <w:rFonts w:ascii="Arial" w:eastAsiaTheme="minorHAnsi" w:hAnsi="Arial" w:cs="Arial"/>
        </w:rPr>
        <w:t xml:space="preserve">, </w:t>
      </w:r>
      <w:r w:rsidR="00F27020" w:rsidRPr="00A26B62">
        <w:rPr>
          <w:rFonts w:ascii="Arial" w:eastAsiaTheme="minorHAnsi" w:hAnsi="Arial" w:cs="Arial"/>
        </w:rPr>
        <w:t xml:space="preserve">1022 Budapest, </w:t>
      </w:r>
      <w:proofErr w:type="spellStart"/>
      <w:r w:rsidR="00F27020" w:rsidRPr="00A26B62">
        <w:rPr>
          <w:rFonts w:ascii="Arial" w:eastAsiaTheme="minorHAnsi" w:hAnsi="Arial" w:cs="Arial"/>
        </w:rPr>
        <w:t>Bég</w:t>
      </w:r>
      <w:proofErr w:type="spellEnd"/>
      <w:r w:rsidR="00F27020" w:rsidRPr="00A26B62">
        <w:rPr>
          <w:rFonts w:ascii="Arial" w:eastAsiaTheme="minorHAnsi" w:hAnsi="Arial" w:cs="Arial"/>
        </w:rPr>
        <w:t xml:space="preserve"> </w:t>
      </w:r>
      <w:proofErr w:type="spellStart"/>
      <w:r w:rsidR="00F27020" w:rsidRPr="00A26B62">
        <w:rPr>
          <w:rFonts w:ascii="Arial" w:eastAsiaTheme="minorHAnsi" w:hAnsi="Arial" w:cs="Arial"/>
        </w:rPr>
        <w:t>utca</w:t>
      </w:r>
      <w:proofErr w:type="spellEnd"/>
      <w:r w:rsidR="00F27020" w:rsidRPr="00A26B62">
        <w:rPr>
          <w:rFonts w:ascii="Arial" w:eastAsiaTheme="minorHAnsi" w:hAnsi="Arial" w:cs="Arial"/>
        </w:rPr>
        <w:t xml:space="preserve"> 3-5. </w:t>
      </w:r>
      <w:r w:rsidR="00F27020" w:rsidRPr="00F27020">
        <w:rPr>
          <w:rFonts w:ascii="Arial" w:eastAsiaTheme="minorHAnsi" w:hAnsi="Arial" w:cs="Arial"/>
        </w:rPr>
        <w:t xml:space="preserve">1. </w:t>
      </w:r>
      <w:proofErr w:type="spellStart"/>
      <w:r w:rsidR="00F27020" w:rsidRPr="00F27020">
        <w:rPr>
          <w:rFonts w:ascii="Arial" w:eastAsiaTheme="minorHAnsi" w:hAnsi="Arial" w:cs="Arial"/>
        </w:rPr>
        <w:t>em</w:t>
      </w:r>
      <w:proofErr w:type="spellEnd"/>
      <w:r w:rsidR="00F27020" w:rsidRPr="00F27020">
        <w:rPr>
          <w:rFonts w:ascii="Arial" w:eastAsiaTheme="minorHAnsi" w:hAnsi="Arial" w:cs="Arial"/>
        </w:rPr>
        <w:t>. 108</w:t>
      </w:r>
      <w:r w:rsidR="00F27020">
        <w:rPr>
          <w:rFonts w:ascii="Arial" w:eastAsiaTheme="minorHAnsi" w:hAnsi="Arial" w:cs="Arial"/>
        </w:rPr>
        <w:t>, Hungary</w:t>
      </w:r>
      <w:r w:rsidR="00DF0E4B">
        <w:rPr>
          <w:rFonts w:ascii="Arial" w:eastAsiaTheme="minorHAnsi" w:hAnsi="Arial" w:cs="Arial"/>
        </w:rPr>
        <w:t xml:space="preserve"> (tax number: </w:t>
      </w:r>
      <w:r w:rsidR="00DF0E4B" w:rsidRPr="00DF0E4B">
        <w:rPr>
          <w:rFonts w:ascii="Arial" w:eastAsiaTheme="minorHAnsi" w:hAnsi="Arial" w:cs="Arial"/>
        </w:rPr>
        <w:t>13873222-2-41</w:t>
      </w:r>
      <w:r w:rsidR="00DF0E4B">
        <w:rPr>
          <w:rFonts w:ascii="Arial" w:eastAsiaTheme="minorHAnsi" w:hAnsi="Arial" w:cs="Arial"/>
        </w:rPr>
        <w:t>)</w:t>
      </w:r>
      <w:r w:rsidR="00F27020" w:rsidRPr="00F27020">
        <w:rPr>
          <w:rFonts w:ascii="Arial" w:eastAsiaTheme="minorHAnsi" w:hAnsi="Arial" w:cs="Arial"/>
        </w:rPr>
        <w:t xml:space="preserve"> </w:t>
      </w:r>
      <w:r w:rsidR="00A229E7" w:rsidRPr="00B625DF">
        <w:rPr>
          <w:rFonts w:ascii="Arial" w:eastAsiaTheme="minorHAnsi" w:hAnsi="Arial" w:cs="Arial"/>
        </w:rPr>
        <w:t>(the “</w:t>
      </w:r>
      <w:r w:rsidR="00A229E7" w:rsidRPr="00B625DF">
        <w:rPr>
          <w:rFonts w:ascii="Arial" w:eastAsiaTheme="minorHAnsi" w:hAnsi="Arial" w:cs="Arial"/>
          <w:b/>
          <w:bCs/>
        </w:rPr>
        <w:t>Processor</w:t>
      </w:r>
      <w:r w:rsidR="00A229E7" w:rsidRPr="00B625DF">
        <w:rPr>
          <w:rFonts w:ascii="Arial" w:eastAsiaTheme="minorHAnsi" w:hAnsi="Arial" w:cs="Arial"/>
        </w:rPr>
        <w:t xml:space="preserve">”). </w:t>
      </w:r>
    </w:p>
    <w:p w14:paraId="1BC19E15" w14:textId="77777777" w:rsidR="00E575F5" w:rsidRPr="00B625DF" w:rsidRDefault="00E575F5" w:rsidP="00C539D1">
      <w:pPr>
        <w:pStyle w:val="BodyTextIndent"/>
        <w:ind w:left="0"/>
        <w:rPr>
          <w:rFonts w:ascii="Arial" w:hAnsi="Arial" w:cs="Arial"/>
        </w:rPr>
      </w:pPr>
    </w:p>
    <w:p w14:paraId="25B1F5FA" w14:textId="77777777" w:rsidR="00A229E7" w:rsidRPr="00331BD0" w:rsidRDefault="00A229E7" w:rsidP="00A229E7">
      <w:pPr>
        <w:pStyle w:val="LLNormal"/>
        <w:widowControl w:val="0"/>
        <w:rPr>
          <w:rFonts w:cs="Arial"/>
          <w:szCs w:val="20"/>
          <w:lang w:val="en-US"/>
        </w:rPr>
      </w:pPr>
      <w:r w:rsidRPr="00331BD0">
        <w:rPr>
          <w:rFonts w:cs="Arial"/>
          <w:szCs w:val="20"/>
          <w:lang w:val="en-US"/>
        </w:rPr>
        <w:t>each referred to as a “</w:t>
      </w:r>
      <w:r w:rsidRPr="00331BD0">
        <w:rPr>
          <w:rFonts w:cs="Arial"/>
          <w:b/>
          <w:szCs w:val="20"/>
          <w:lang w:val="en-US"/>
        </w:rPr>
        <w:t>Party</w:t>
      </w:r>
      <w:r w:rsidRPr="00331BD0">
        <w:rPr>
          <w:rFonts w:cs="Arial"/>
          <w:szCs w:val="20"/>
          <w:lang w:val="en-US"/>
        </w:rPr>
        <w:t>” and together as the “</w:t>
      </w:r>
      <w:r w:rsidRPr="00331BD0">
        <w:rPr>
          <w:rFonts w:cs="Arial"/>
          <w:b/>
          <w:szCs w:val="20"/>
          <w:lang w:val="en-US"/>
        </w:rPr>
        <w:t>Parties</w:t>
      </w:r>
      <w:r w:rsidRPr="00331BD0">
        <w:rPr>
          <w:rFonts w:cs="Arial"/>
          <w:szCs w:val="20"/>
          <w:lang w:val="en-US"/>
        </w:rPr>
        <w:t>”.</w:t>
      </w:r>
    </w:p>
    <w:p w14:paraId="37365076" w14:textId="77777777" w:rsidR="00A229E7" w:rsidRPr="00331BD0" w:rsidRDefault="00A229E7" w:rsidP="00A229E7">
      <w:pPr>
        <w:widowControl w:val="0"/>
        <w:spacing w:line="324" w:lineRule="auto"/>
        <w:ind w:left="720" w:hanging="720"/>
        <w:rPr>
          <w:rFonts w:ascii="Arial" w:hAnsi="Arial" w:cs="Arial"/>
          <w:b/>
          <w:sz w:val="20"/>
          <w:szCs w:val="20"/>
          <w:lang w:val="en-US"/>
        </w:rPr>
      </w:pPr>
    </w:p>
    <w:p w14:paraId="39B99423" w14:textId="77777777" w:rsidR="00A229E7" w:rsidRPr="00331BD0" w:rsidRDefault="00A229E7" w:rsidP="00A229E7">
      <w:pPr>
        <w:widowControl w:val="0"/>
        <w:spacing w:line="324" w:lineRule="auto"/>
        <w:ind w:left="720" w:hanging="720"/>
        <w:rPr>
          <w:rFonts w:ascii="Arial" w:hAnsi="Arial" w:cs="Arial"/>
          <w:b/>
          <w:sz w:val="20"/>
          <w:szCs w:val="20"/>
        </w:rPr>
      </w:pPr>
      <w:r w:rsidRPr="00331BD0">
        <w:rPr>
          <w:rFonts w:ascii="Arial" w:hAnsi="Arial" w:cs="Arial"/>
          <w:b/>
          <w:sz w:val="20"/>
          <w:szCs w:val="20"/>
        </w:rPr>
        <w:t>WHEREAS:</w:t>
      </w:r>
    </w:p>
    <w:p w14:paraId="1F74D151" w14:textId="77777777" w:rsidR="00A229E7" w:rsidRPr="00331BD0" w:rsidRDefault="00A229E7" w:rsidP="00A229E7">
      <w:pPr>
        <w:pStyle w:val="ListParagraph"/>
        <w:widowControl w:val="0"/>
        <w:spacing w:line="324" w:lineRule="auto"/>
        <w:rPr>
          <w:rFonts w:ascii="Arial" w:eastAsia="MS Mincho" w:hAnsi="Arial" w:cs="Arial"/>
          <w:sz w:val="20"/>
          <w:szCs w:val="20"/>
        </w:rPr>
      </w:pPr>
    </w:p>
    <w:p w14:paraId="5F8ED8A8" w14:textId="5798D746" w:rsidR="00A229E7" w:rsidRPr="00331BD0" w:rsidRDefault="6356B456" w:rsidP="6356B456">
      <w:pPr>
        <w:pStyle w:val="LLWhereas"/>
        <w:widowControl w:val="0"/>
        <w:rPr>
          <w:rFonts w:cs="Arial"/>
          <w:szCs w:val="20"/>
          <w:lang w:val="en-US"/>
        </w:rPr>
      </w:pPr>
      <w:r w:rsidRPr="00331BD0">
        <w:rPr>
          <w:rFonts w:cs="Arial"/>
          <w:szCs w:val="20"/>
          <w:lang w:val="en-US"/>
        </w:rPr>
        <w:t xml:space="preserve">Parties have entered into </w:t>
      </w:r>
      <w:r w:rsidR="00EA0BE4" w:rsidRPr="00331BD0">
        <w:rPr>
          <w:rFonts w:cs="Arial"/>
          <w:szCs w:val="20"/>
          <w:lang w:val="en-US"/>
        </w:rPr>
        <w:t xml:space="preserve">the </w:t>
      </w:r>
      <w:r w:rsidR="00B54D2F">
        <w:rPr>
          <w:rFonts w:cs="Arial"/>
          <w:szCs w:val="20"/>
          <w:lang w:val="en-US"/>
        </w:rPr>
        <w:t xml:space="preserve">Master Services </w:t>
      </w:r>
      <w:r w:rsidR="00EA0BE4" w:rsidRPr="00331BD0">
        <w:rPr>
          <w:rFonts w:cs="Arial"/>
          <w:szCs w:val="20"/>
          <w:lang w:val="en-US"/>
        </w:rPr>
        <w:t>Agreement</w:t>
      </w:r>
      <w:r w:rsidRPr="00331BD0">
        <w:rPr>
          <w:rFonts w:cs="Arial"/>
          <w:szCs w:val="20"/>
          <w:lang w:val="en-US"/>
        </w:rPr>
        <w:t xml:space="preserve"> on </w:t>
      </w:r>
      <w:r w:rsidR="00D65F60" w:rsidRPr="00D65F60">
        <w:rPr>
          <w:rFonts w:cs="Arial"/>
          <w:szCs w:val="20"/>
          <w:highlight w:val="yellow"/>
          <w:lang w:val="en-US"/>
        </w:rPr>
        <w:t>10 February 2025</w:t>
      </w:r>
      <w:r w:rsidR="00EA0BE4" w:rsidRPr="00331BD0">
        <w:rPr>
          <w:rFonts w:cs="Arial"/>
          <w:szCs w:val="20"/>
          <w:lang w:val="en-US"/>
        </w:rPr>
        <w:t xml:space="preserve"> </w:t>
      </w:r>
      <w:r w:rsidRPr="00331BD0">
        <w:rPr>
          <w:rFonts w:cs="Arial"/>
          <w:szCs w:val="20"/>
          <w:lang w:val="en-US"/>
        </w:rPr>
        <w:t>in relation to IT Services (the “</w:t>
      </w:r>
      <w:r w:rsidRPr="00331BD0">
        <w:rPr>
          <w:rFonts w:cs="Arial"/>
          <w:b/>
          <w:bCs/>
          <w:szCs w:val="20"/>
          <w:lang w:val="en-US"/>
        </w:rPr>
        <w:t>Principal</w:t>
      </w:r>
      <w:r w:rsidRPr="00331BD0">
        <w:rPr>
          <w:rFonts w:cs="Arial"/>
          <w:szCs w:val="20"/>
          <w:lang w:val="en-US"/>
        </w:rPr>
        <w:t xml:space="preserve"> </w:t>
      </w:r>
      <w:r w:rsidRPr="00331BD0">
        <w:rPr>
          <w:rFonts w:cs="Arial"/>
          <w:b/>
          <w:bCs/>
          <w:szCs w:val="20"/>
          <w:lang w:val="en-US"/>
        </w:rPr>
        <w:t>Agreement</w:t>
      </w:r>
      <w:r w:rsidRPr="00331BD0">
        <w:rPr>
          <w:rFonts w:cs="Arial"/>
          <w:szCs w:val="20"/>
          <w:lang w:val="en-US"/>
        </w:rPr>
        <w:t>”</w:t>
      </w:r>
      <w:proofErr w:type="gramStart"/>
      <w:r w:rsidRPr="00331BD0">
        <w:rPr>
          <w:rFonts w:cs="Arial"/>
          <w:szCs w:val="20"/>
          <w:lang w:val="en-US"/>
        </w:rPr>
        <w:t>);</w:t>
      </w:r>
      <w:proofErr w:type="gramEnd"/>
    </w:p>
    <w:p w14:paraId="061A82C5" w14:textId="77777777" w:rsidR="00A229E7" w:rsidRPr="00331BD0" w:rsidRDefault="00A229E7" w:rsidP="00A229E7">
      <w:pPr>
        <w:pStyle w:val="LLWhereas"/>
        <w:widowControl w:val="0"/>
        <w:rPr>
          <w:rFonts w:cs="Arial"/>
          <w:szCs w:val="20"/>
          <w:lang w:val="en-US"/>
        </w:rPr>
      </w:pPr>
      <w:r w:rsidRPr="00331BD0">
        <w:rPr>
          <w:rFonts w:cs="Arial"/>
          <w:szCs w:val="20"/>
          <w:lang w:val="en-US"/>
        </w:rPr>
        <w:t xml:space="preserve">the Processor obtains personal data within the meaning of Article 28 </w:t>
      </w:r>
      <w:r w:rsidRPr="00331BD0">
        <w:rPr>
          <w:rFonts w:eastAsia="MS Mincho" w:cs="Arial"/>
          <w:szCs w:val="20"/>
          <w:lang w:val="en-US"/>
        </w:rPr>
        <w:t>of the GDPR</w:t>
      </w:r>
      <w:r w:rsidRPr="00331BD0">
        <w:rPr>
          <w:rFonts w:cs="Arial"/>
          <w:szCs w:val="20"/>
          <w:lang w:val="en-US"/>
        </w:rPr>
        <w:t xml:space="preserve"> within the context of the execution of the Principal Agreement and will process this Personal Data (as defined below) within the scope of this Agreement for the benefit of the </w:t>
      </w:r>
      <w:proofErr w:type="gramStart"/>
      <w:r w:rsidRPr="00331BD0">
        <w:rPr>
          <w:rFonts w:cs="Arial"/>
          <w:szCs w:val="20"/>
          <w:lang w:val="en-US"/>
        </w:rPr>
        <w:t>Controller;</w:t>
      </w:r>
      <w:proofErr w:type="gramEnd"/>
      <w:r w:rsidRPr="00331BD0">
        <w:rPr>
          <w:rFonts w:cs="Arial"/>
          <w:szCs w:val="20"/>
          <w:lang w:val="en-US"/>
        </w:rPr>
        <w:t xml:space="preserve"> </w:t>
      </w:r>
    </w:p>
    <w:p w14:paraId="42177BF5" w14:textId="77777777" w:rsidR="00A229E7" w:rsidRPr="00331BD0" w:rsidRDefault="00A229E7" w:rsidP="00A229E7">
      <w:pPr>
        <w:pStyle w:val="LLWhereas"/>
        <w:widowControl w:val="0"/>
        <w:rPr>
          <w:rFonts w:eastAsia="MS Mincho" w:cs="Arial"/>
          <w:szCs w:val="20"/>
          <w:lang w:val="en-US"/>
        </w:rPr>
      </w:pPr>
      <w:proofErr w:type="gramStart"/>
      <w:r w:rsidRPr="00331BD0">
        <w:rPr>
          <w:rFonts w:eastAsia="MS Mincho" w:cs="Arial"/>
          <w:szCs w:val="20"/>
          <w:lang w:val="en-US"/>
        </w:rPr>
        <w:t>under</w:t>
      </w:r>
      <w:proofErr w:type="gramEnd"/>
      <w:r w:rsidRPr="00331BD0">
        <w:rPr>
          <w:rFonts w:eastAsia="MS Mincho" w:cs="Arial"/>
          <w:szCs w:val="20"/>
          <w:lang w:val="en-US"/>
        </w:rPr>
        <w:t xml:space="preserve"> the Applicable Data Protection Laws (as defined below), the Parties are obliged to enter into an agreement to ensure the protection of Personal Data. </w:t>
      </w:r>
    </w:p>
    <w:p w14:paraId="19FB4F48" w14:textId="77777777" w:rsidR="00A229E7" w:rsidRPr="00331BD0" w:rsidRDefault="00A229E7" w:rsidP="00A229E7">
      <w:pPr>
        <w:widowControl w:val="0"/>
        <w:spacing w:line="324" w:lineRule="auto"/>
        <w:rPr>
          <w:rFonts w:ascii="Arial" w:hAnsi="Arial" w:cs="Arial"/>
          <w:b/>
          <w:sz w:val="20"/>
          <w:szCs w:val="20"/>
          <w:lang w:val="en-US"/>
        </w:rPr>
      </w:pPr>
    </w:p>
    <w:p w14:paraId="591D3880" w14:textId="77777777" w:rsidR="00A229E7" w:rsidRPr="00331BD0" w:rsidRDefault="00A229E7" w:rsidP="00A229E7">
      <w:pPr>
        <w:widowControl w:val="0"/>
        <w:spacing w:line="324" w:lineRule="auto"/>
        <w:rPr>
          <w:rFonts w:ascii="Arial" w:hAnsi="Arial" w:cs="Arial"/>
          <w:sz w:val="20"/>
          <w:szCs w:val="20"/>
          <w:lang w:val="en-US"/>
        </w:rPr>
      </w:pPr>
      <w:r w:rsidRPr="00331BD0">
        <w:rPr>
          <w:rFonts w:ascii="Arial" w:hAnsi="Arial" w:cs="Arial"/>
          <w:b/>
          <w:sz w:val="20"/>
          <w:szCs w:val="20"/>
          <w:lang w:val="en-US"/>
        </w:rPr>
        <w:t>IT IS AGREED AS FOLLOWS:</w:t>
      </w:r>
    </w:p>
    <w:p w14:paraId="510D5AF2" w14:textId="77777777" w:rsidR="00A229E7" w:rsidRPr="00331BD0" w:rsidRDefault="00A229E7" w:rsidP="00A229E7">
      <w:pPr>
        <w:widowControl w:val="0"/>
        <w:spacing w:line="324" w:lineRule="auto"/>
        <w:rPr>
          <w:rFonts w:ascii="Arial" w:hAnsi="Arial" w:cs="Arial"/>
          <w:sz w:val="20"/>
          <w:szCs w:val="20"/>
          <w:lang w:val="en-US"/>
        </w:rPr>
      </w:pPr>
    </w:p>
    <w:p w14:paraId="0866C498" w14:textId="77777777" w:rsidR="00A229E7" w:rsidRPr="00331BD0" w:rsidRDefault="00A229E7" w:rsidP="00A229E7">
      <w:pPr>
        <w:pStyle w:val="LLAgr2Heading1"/>
        <w:keepNext w:val="0"/>
        <w:widowControl w:val="0"/>
        <w:rPr>
          <w:rFonts w:cs="Arial"/>
          <w:szCs w:val="20"/>
          <w:lang w:val="nl-NL"/>
        </w:rPr>
      </w:pPr>
      <w:bookmarkStart w:id="0" w:name="_Toc518563652"/>
      <w:bookmarkStart w:id="1" w:name="_Toc518563813"/>
      <w:bookmarkStart w:id="2" w:name="_Toc518563983"/>
      <w:bookmarkStart w:id="3" w:name="_Toc518564017"/>
      <w:bookmarkStart w:id="4" w:name="_Toc518564226"/>
      <w:bookmarkStart w:id="5" w:name="_Toc518564286"/>
      <w:r w:rsidRPr="00331BD0">
        <w:rPr>
          <w:rFonts w:cs="Arial"/>
          <w:szCs w:val="20"/>
          <w:lang w:val="nl-NL"/>
        </w:rPr>
        <w:t>definitIONS</w:t>
      </w:r>
      <w:bookmarkEnd w:id="0"/>
      <w:bookmarkEnd w:id="1"/>
      <w:bookmarkEnd w:id="2"/>
      <w:bookmarkEnd w:id="3"/>
      <w:bookmarkEnd w:id="4"/>
      <w:bookmarkEnd w:id="5"/>
    </w:p>
    <w:p w14:paraId="6990A40D" w14:textId="77777777" w:rsidR="00A229E7" w:rsidRPr="00331BD0" w:rsidRDefault="557EEC14" w:rsidP="00A229E7">
      <w:pPr>
        <w:pStyle w:val="LLAgr2Heading2"/>
        <w:widowControl w:val="0"/>
        <w:numPr>
          <w:ilvl w:val="0"/>
          <w:numId w:val="0"/>
        </w:numPr>
        <w:ind w:left="851"/>
        <w:rPr>
          <w:rFonts w:cs="Arial"/>
          <w:szCs w:val="20"/>
          <w:lang w:val="en-US" w:eastAsia="en-GB"/>
        </w:rPr>
      </w:pPr>
      <w:r w:rsidRPr="0210ECFA">
        <w:rPr>
          <w:rFonts w:cs="Arial"/>
          <w:lang w:val="en-US" w:eastAsia="en-GB"/>
        </w:rPr>
        <w:t>In this Agreement, the following terms shall have the meanings set out below and cognate terms shall be construed accordingly:</w:t>
      </w:r>
    </w:p>
    <w:p w14:paraId="6CF286B3" w14:textId="77777777" w:rsidR="00A229E7" w:rsidRPr="00331BD0" w:rsidRDefault="00A229E7" w:rsidP="00A229E7">
      <w:pPr>
        <w:pStyle w:val="LLAgr2Heading2"/>
        <w:rPr>
          <w:rFonts w:cs="Arial"/>
          <w:szCs w:val="20"/>
        </w:rPr>
      </w:pPr>
      <w:r w:rsidRPr="00331BD0">
        <w:rPr>
          <w:rFonts w:cs="Arial"/>
          <w:szCs w:val="20"/>
        </w:rPr>
        <w:t>“</w:t>
      </w:r>
      <w:r w:rsidRPr="00331BD0">
        <w:rPr>
          <w:rFonts w:cs="Arial"/>
          <w:b/>
          <w:szCs w:val="20"/>
        </w:rPr>
        <w:t>Agreement</w:t>
      </w:r>
      <w:r w:rsidRPr="00331BD0">
        <w:rPr>
          <w:rFonts w:cs="Arial"/>
          <w:szCs w:val="20"/>
        </w:rPr>
        <w:t xml:space="preserve">” means this data processing </w:t>
      </w:r>
      <w:proofErr w:type="gramStart"/>
      <w:r w:rsidRPr="00331BD0">
        <w:rPr>
          <w:rFonts w:cs="Arial"/>
          <w:szCs w:val="20"/>
        </w:rPr>
        <w:t>agreement;</w:t>
      </w:r>
      <w:proofErr w:type="gramEnd"/>
    </w:p>
    <w:p w14:paraId="2F266429" w14:textId="77777777" w:rsidR="00A229E7" w:rsidRPr="00331BD0" w:rsidRDefault="00A229E7" w:rsidP="00A229E7">
      <w:pPr>
        <w:pStyle w:val="LLAgr2Heading2"/>
        <w:rPr>
          <w:rFonts w:cs="Arial"/>
          <w:szCs w:val="20"/>
        </w:rPr>
      </w:pPr>
      <w:r w:rsidRPr="00331BD0">
        <w:rPr>
          <w:rFonts w:cs="Arial"/>
          <w:szCs w:val="20"/>
          <w:lang w:val="en-US"/>
        </w:rPr>
        <w:t>“</w:t>
      </w:r>
      <w:r w:rsidRPr="00331BD0">
        <w:rPr>
          <w:rFonts w:cs="Arial"/>
          <w:b/>
          <w:szCs w:val="20"/>
          <w:lang w:val="en-US"/>
        </w:rPr>
        <w:t>Applicable Data Protection Laws</w:t>
      </w:r>
      <w:r w:rsidRPr="00331BD0">
        <w:rPr>
          <w:rFonts w:cs="Arial"/>
          <w:szCs w:val="20"/>
          <w:lang w:val="en-US"/>
        </w:rPr>
        <w:t xml:space="preserve">” means the Swiss Federal Act on Data Protection of 25 September 2020, the GDPR and applicable national laws implementing or supplementing the GDPR, the UK 2018 Data Protection Act and any new piece of legislation amending or replacing such laws and </w:t>
      </w:r>
      <w:proofErr w:type="gramStart"/>
      <w:r w:rsidRPr="00331BD0">
        <w:rPr>
          <w:rFonts w:cs="Arial"/>
          <w:szCs w:val="20"/>
          <w:lang w:val="en-US"/>
        </w:rPr>
        <w:t>acts;</w:t>
      </w:r>
      <w:proofErr w:type="gramEnd"/>
    </w:p>
    <w:p w14:paraId="6EDD385B" w14:textId="77777777" w:rsidR="00A229E7" w:rsidRPr="00331BD0" w:rsidRDefault="00A229E7" w:rsidP="00A229E7">
      <w:pPr>
        <w:pStyle w:val="LLAgr2Heading2"/>
        <w:rPr>
          <w:rFonts w:cs="Arial"/>
          <w:szCs w:val="20"/>
        </w:rPr>
      </w:pPr>
      <w:r w:rsidRPr="00331BD0">
        <w:rPr>
          <w:rFonts w:cs="Arial"/>
          <w:b/>
          <w:bCs/>
          <w:szCs w:val="20"/>
          <w:lang w:val="en-US"/>
        </w:rPr>
        <w:t>“Colosseum Group Company”</w:t>
      </w:r>
      <w:r w:rsidRPr="00331BD0">
        <w:rPr>
          <w:rFonts w:cs="Arial"/>
          <w:szCs w:val="20"/>
          <w:lang w:val="en-US"/>
        </w:rPr>
        <w:t xml:space="preserve"> means all of Controller’s direct or indirect subsidiaries and subsidiary </w:t>
      </w:r>
      <w:proofErr w:type="gramStart"/>
      <w:r w:rsidRPr="00331BD0">
        <w:rPr>
          <w:rFonts w:cs="Arial"/>
          <w:szCs w:val="20"/>
          <w:lang w:val="en-US"/>
        </w:rPr>
        <w:t>undertakings;</w:t>
      </w:r>
      <w:proofErr w:type="gramEnd"/>
    </w:p>
    <w:p w14:paraId="37C7F57E" w14:textId="77777777" w:rsidR="00A229E7" w:rsidRPr="00331BD0" w:rsidRDefault="00A229E7" w:rsidP="00A229E7">
      <w:pPr>
        <w:pStyle w:val="LLAgr2Heading2"/>
        <w:rPr>
          <w:rFonts w:cs="Arial"/>
          <w:szCs w:val="20"/>
        </w:rPr>
      </w:pPr>
      <w:r w:rsidRPr="00331BD0">
        <w:rPr>
          <w:rFonts w:cs="Arial"/>
          <w:szCs w:val="20"/>
          <w:lang w:val="en-US"/>
        </w:rPr>
        <w:t>“</w:t>
      </w:r>
      <w:r w:rsidRPr="00331BD0">
        <w:rPr>
          <w:rFonts w:eastAsia="MS Mincho" w:cs="Arial"/>
          <w:b/>
          <w:bCs/>
          <w:szCs w:val="20"/>
          <w:lang w:val="en-US"/>
        </w:rPr>
        <w:t>General Data Protection Regulation</w:t>
      </w:r>
      <w:r w:rsidRPr="00331BD0">
        <w:rPr>
          <w:rFonts w:cs="Arial"/>
          <w:b/>
          <w:bCs/>
          <w:szCs w:val="20"/>
          <w:lang w:val="en-US"/>
        </w:rPr>
        <w:t xml:space="preserve"> (GDPR</w:t>
      </w:r>
      <w:r w:rsidRPr="00331BD0">
        <w:rPr>
          <w:rFonts w:cs="Arial"/>
          <w:b/>
          <w:szCs w:val="20"/>
          <w:lang w:val="en-US"/>
        </w:rPr>
        <w:t>)</w:t>
      </w:r>
      <w:r w:rsidRPr="00331BD0">
        <w:rPr>
          <w:rFonts w:cs="Arial"/>
          <w:szCs w:val="20"/>
          <w:lang w:val="en-US"/>
        </w:rPr>
        <w:t xml:space="preserve">” means Regulation (EU) 2016/679 of the European Parliament and of the Council of 27 April 2016 on the protection of natural persons </w:t>
      </w:r>
      <w:proofErr w:type="gramStart"/>
      <w:r w:rsidRPr="00331BD0">
        <w:rPr>
          <w:rFonts w:cs="Arial"/>
          <w:szCs w:val="20"/>
          <w:lang w:val="en-US"/>
        </w:rPr>
        <w:t>with regard to</w:t>
      </w:r>
      <w:proofErr w:type="gramEnd"/>
      <w:r w:rsidRPr="00331BD0">
        <w:rPr>
          <w:rFonts w:cs="Arial"/>
          <w:szCs w:val="20"/>
          <w:lang w:val="en-US"/>
        </w:rPr>
        <w:t xml:space="preserve"> the processing of personal data and on the free movement of such data, and repealing Directive 95/46/</w:t>
      </w:r>
      <w:proofErr w:type="gramStart"/>
      <w:r w:rsidRPr="00331BD0">
        <w:rPr>
          <w:rFonts w:cs="Arial"/>
          <w:szCs w:val="20"/>
          <w:lang w:val="en-US"/>
        </w:rPr>
        <w:t>EC;</w:t>
      </w:r>
      <w:proofErr w:type="gramEnd"/>
    </w:p>
    <w:p w14:paraId="0D21B520" w14:textId="77777777" w:rsidR="00A229E7" w:rsidRPr="00331BD0" w:rsidRDefault="00A229E7" w:rsidP="00A229E7">
      <w:pPr>
        <w:pStyle w:val="LLAgr2Heading2"/>
        <w:rPr>
          <w:rFonts w:cs="Arial"/>
          <w:szCs w:val="20"/>
        </w:rPr>
      </w:pPr>
      <w:r w:rsidRPr="00331BD0">
        <w:rPr>
          <w:rFonts w:cs="Arial"/>
          <w:szCs w:val="20"/>
          <w:lang w:val="en-US"/>
        </w:rPr>
        <w:lastRenderedPageBreak/>
        <w:t>“</w:t>
      </w:r>
      <w:r w:rsidRPr="00331BD0">
        <w:rPr>
          <w:rFonts w:cs="Arial"/>
          <w:b/>
          <w:szCs w:val="20"/>
          <w:lang w:val="en-US"/>
        </w:rPr>
        <w:t>Personal</w:t>
      </w:r>
      <w:r w:rsidRPr="00331BD0">
        <w:rPr>
          <w:rFonts w:cs="Arial"/>
          <w:szCs w:val="20"/>
          <w:lang w:val="en-US"/>
        </w:rPr>
        <w:t xml:space="preserve"> </w:t>
      </w:r>
      <w:r w:rsidRPr="00331BD0">
        <w:rPr>
          <w:rFonts w:cs="Arial"/>
          <w:b/>
          <w:szCs w:val="20"/>
          <w:lang w:val="en-US"/>
        </w:rPr>
        <w:t>Data</w:t>
      </w:r>
      <w:r w:rsidRPr="00331BD0">
        <w:rPr>
          <w:rFonts w:cs="Arial"/>
          <w:szCs w:val="20"/>
          <w:lang w:val="en-US"/>
        </w:rPr>
        <w:t xml:space="preserve"> </w:t>
      </w:r>
      <w:r w:rsidRPr="00331BD0">
        <w:rPr>
          <w:rFonts w:cs="Arial"/>
          <w:b/>
          <w:szCs w:val="20"/>
          <w:lang w:val="en-US"/>
        </w:rPr>
        <w:t>Breach</w:t>
      </w:r>
      <w:r w:rsidRPr="00331BD0">
        <w:rPr>
          <w:rFonts w:cs="Arial"/>
          <w:szCs w:val="20"/>
          <w:lang w:val="en-US"/>
        </w:rPr>
        <w:t xml:space="preserve">” means a breach of security leading to the accidental or unlawful destruction, loss, alteration, unauthorized disclosure of, or access to the Personal </w:t>
      </w:r>
      <w:proofErr w:type="gramStart"/>
      <w:r w:rsidRPr="00331BD0">
        <w:rPr>
          <w:rFonts w:cs="Arial"/>
          <w:szCs w:val="20"/>
          <w:lang w:val="en-US"/>
        </w:rPr>
        <w:t>Data;</w:t>
      </w:r>
      <w:proofErr w:type="gramEnd"/>
      <w:r w:rsidRPr="00331BD0">
        <w:rPr>
          <w:rFonts w:cs="Arial"/>
          <w:szCs w:val="20"/>
          <w:lang w:val="en-US"/>
        </w:rPr>
        <w:t xml:space="preserve"> </w:t>
      </w:r>
    </w:p>
    <w:p w14:paraId="612E31A3" w14:textId="77777777" w:rsidR="00A229E7" w:rsidRPr="00331BD0" w:rsidRDefault="00A229E7" w:rsidP="00A229E7">
      <w:pPr>
        <w:pStyle w:val="LLAgr2Heading2"/>
        <w:rPr>
          <w:rFonts w:cs="Arial"/>
          <w:szCs w:val="20"/>
        </w:rPr>
      </w:pPr>
      <w:r w:rsidRPr="00331BD0">
        <w:rPr>
          <w:rFonts w:cs="Arial"/>
          <w:szCs w:val="20"/>
          <w:lang w:val="en-US"/>
        </w:rPr>
        <w:t>“</w:t>
      </w:r>
      <w:r w:rsidRPr="00331BD0">
        <w:rPr>
          <w:rFonts w:cs="Arial"/>
          <w:b/>
          <w:szCs w:val="20"/>
          <w:lang w:val="en-US"/>
        </w:rPr>
        <w:t>Principal Agreement</w:t>
      </w:r>
      <w:r w:rsidRPr="00331BD0">
        <w:rPr>
          <w:rFonts w:cs="Arial"/>
          <w:szCs w:val="20"/>
          <w:lang w:val="en-US"/>
        </w:rPr>
        <w:t>”</w:t>
      </w:r>
      <w:r w:rsidRPr="00331BD0">
        <w:rPr>
          <w:rFonts w:cs="Arial"/>
          <w:b/>
          <w:szCs w:val="20"/>
          <w:lang w:val="en-US"/>
        </w:rPr>
        <w:t xml:space="preserve"> </w:t>
      </w:r>
      <w:r w:rsidRPr="00331BD0">
        <w:rPr>
          <w:rFonts w:cs="Arial"/>
          <w:szCs w:val="20"/>
          <w:lang w:val="en-US"/>
        </w:rPr>
        <w:t>has the meaning as described in recital (A).</w:t>
      </w:r>
    </w:p>
    <w:p w14:paraId="44333014" w14:textId="77777777" w:rsidR="00A229E7" w:rsidRPr="00331BD0" w:rsidRDefault="00A229E7" w:rsidP="00A229E7">
      <w:pPr>
        <w:pStyle w:val="LLAgr2Heading2"/>
        <w:rPr>
          <w:rFonts w:cs="Arial"/>
          <w:szCs w:val="20"/>
        </w:rPr>
      </w:pPr>
      <w:r w:rsidRPr="00331BD0">
        <w:rPr>
          <w:rFonts w:cs="Arial"/>
          <w:szCs w:val="20"/>
          <w:lang w:val="en-US"/>
        </w:rPr>
        <w:t>The terms “</w:t>
      </w:r>
      <w:r w:rsidRPr="00331BD0">
        <w:rPr>
          <w:rFonts w:cs="Arial"/>
          <w:b/>
          <w:szCs w:val="20"/>
          <w:lang w:val="en-US"/>
        </w:rPr>
        <w:t>Data</w:t>
      </w:r>
      <w:r w:rsidRPr="00331BD0">
        <w:rPr>
          <w:rFonts w:cs="Arial"/>
          <w:szCs w:val="20"/>
          <w:lang w:val="en-US"/>
        </w:rPr>
        <w:t xml:space="preserve"> </w:t>
      </w:r>
      <w:r w:rsidRPr="00331BD0">
        <w:rPr>
          <w:rFonts w:cs="Arial"/>
          <w:b/>
          <w:szCs w:val="20"/>
          <w:lang w:val="en-US"/>
        </w:rPr>
        <w:t>Subject</w:t>
      </w:r>
      <w:r w:rsidRPr="00331BD0">
        <w:rPr>
          <w:rFonts w:cs="Arial"/>
          <w:szCs w:val="20"/>
          <w:lang w:val="en-US"/>
        </w:rPr>
        <w:t>”, “</w:t>
      </w:r>
      <w:r w:rsidRPr="00331BD0">
        <w:rPr>
          <w:rFonts w:cs="Arial"/>
          <w:b/>
          <w:szCs w:val="20"/>
          <w:lang w:val="en-US"/>
        </w:rPr>
        <w:t>Personal</w:t>
      </w:r>
      <w:r w:rsidRPr="00331BD0">
        <w:rPr>
          <w:rFonts w:cs="Arial"/>
          <w:szCs w:val="20"/>
          <w:lang w:val="en-US"/>
        </w:rPr>
        <w:t xml:space="preserve"> </w:t>
      </w:r>
      <w:r w:rsidRPr="00331BD0">
        <w:rPr>
          <w:rFonts w:cs="Arial"/>
          <w:b/>
          <w:szCs w:val="20"/>
          <w:lang w:val="en-US"/>
        </w:rPr>
        <w:t>Data</w:t>
      </w:r>
      <w:r w:rsidRPr="00331BD0">
        <w:rPr>
          <w:rFonts w:cs="Arial"/>
          <w:szCs w:val="20"/>
          <w:lang w:val="en-US"/>
        </w:rPr>
        <w:t>”, and “</w:t>
      </w:r>
      <w:r w:rsidRPr="00331BD0">
        <w:rPr>
          <w:rFonts w:cs="Arial"/>
          <w:b/>
          <w:szCs w:val="20"/>
          <w:lang w:val="en-US"/>
        </w:rPr>
        <w:t>Process/Processing</w:t>
      </w:r>
      <w:r w:rsidRPr="00331BD0">
        <w:rPr>
          <w:rFonts w:cs="Arial"/>
          <w:szCs w:val="20"/>
          <w:lang w:val="en-US"/>
        </w:rPr>
        <w:t>” shall have the same meaning as in the GDPR, and their cognate terms shall be construed accordingly.</w:t>
      </w:r>
    </w:p>
    <w:p w14:paraId="7AC83E63" w14:textId="77777777" w:rsidR="00A229E7" w:rsidRPr="00331BD0" w:rsidRDefault="00A229E7" w:rsidP="00A229E7">
      <w:pPr>
        <w:widowControl w:val="0"/>
        <w:spacing w:line="324" w:lineRule="auto"/>
        <w:rPr>
          <w:rFonts w:ascii="Arial" w:hAnsi="Arial" w:cs="Arial"/>
          <w:sz w:val="20"/>
          <w:szCs w:val="20"/>
          <w:lang w:val="en-US"/>
        </w:rPr>
      </w:pPr>
    </w:p>
    <w:p w14:paraId="6F0E54F9" w14:textId="77777777" w:rsidR="00A229E7" w:rsidRPr="00331BD0" w:rsidRDefault="00A229E7" w:rsidP="00A229E7">
      <w:pPr>
        <w:pStyle w:val="LLAgr2Heading1"/>
        <w:keepNext w:val="0"/>
        <w:widowControl w:val="0"/>
        <w:jc w:val="left"/>
        <w:rPr>
          <w:rFonts w:cs="Arial"/>
          <w:szCs w:val="20"/>
          <w:lang w:val="nl-NL"/>
        </w:rPr>
      </w:pPr>
      <w:bookmarkStart w:id="6" w:name="_Toc518563653"/>
      <w:bookmarkStart w:id="7" w:name="_Toc518563814"/>
      <w:bookmarkStart w:id="8" w:name="_Toc518563984"/>
      <w:bookmarkStart w:id="9" w:name="_Toc518564018"/>
      <w:bookmarkStart w:id="10" w:name="_Toc518564227"/>
      <w:bookmarkStart w:id="11" w:name="_Toc518564287"/>
      <w:r w:rsidRPr="00331BD0">
        <w:rPr>
          <w:rFonts w:cs="Arial"/>
          <w:szCs w:val="20"/>
          <w:lang w:val="nl-NL"/>
        </w:rPr>
        <w:t>PROCESSING OF CONTROLLER PERSONAL DATA</w:t>
      </w:r>
      <w:bookmarkEnd w:id="6"/>
      <w:bookmarkEnd w:id="7"/>
      <w:bookmarkEnd w:id="8"/>
      <w:bookmarkEnd w:id="9"/>
      <w:bookmarkEnd w:id="10"/>
      <w:bookmarkEnd w:id="11"/>
    </w:p>
    <w:p w14:paraId="13DEBBC9" w14:textId="77777777" w:rsidR="00A229E7" w:rsidRPr="00331BD0" w:rsidRDefault="00A229E7" w:rsidP="00A229E7">
      <w:pPr>
        <w:pStyle w:val="LLAgr2Heading2"/>
        <w:widowControl w:val="0"/>
        <w:rPr>
          <w:rFonts w:eastAsia="Times New Roman" w:cs="Arial"/>
          <w:szCs w:val="20"/>
          <w:lang w:val="en-US" w:eastAsia="en-GB"/>
        </w:rPr>
      </w:pPr>
      <w:r w:rsidRPr="00331BD0">
        <w:rPr>
          <w:rFonts w:eastAsia="Times New Roman" w:cs="Arial"/>
          <w:szCs w:val="20"/>
          <w:lang w:val="en-US" w:eastAsia="en-GB"/>
        </w:rPr>
        <w:t xml:space="preserve">Parties acknowledge that in the performance of the Principal Agreement, the Processor may Process Personal Data on behalf of the Controller, as further detailed in </w:t>
      </w:r>
      <w:r w:rsidRPr="00331BD0">
        <w:rPr>
          <w:rFonts w:eastAsia="Times New Roman" w:cs="Arial"/>
          <w:szCs w:val="20"/>
          <w:u w:val="single"/>
          <w:lang w:val="en-US" w:eastAsia="en-GB"/>
        </w:rPr>
        <w:t>Schedule 1</w:t>
      </w:r>
      <w:r w:rsidRPr="00331BD0">
        <w:rPr>
          <w:rFonts w:eastAsia="Times New Roman" w:cs="Arial"/>
          <w:szCs w:val="20"/>
          <w:lang w:val="en-US" w:eastAsia="en-GB"/>
        </w:rPr>
        <w:t xml:space="preserve"> hereto. </w:t>
      </w:r>
      <w:bookmarkStart w:id="12" w:name="_Ref499914534"/>
      <w:r w:rsidRPr="00331BD0">
        <w:rPr>
          <w:rFonts w:eastAsia="Times New Roman" w:cs="Arial"/>
          <w:szCs w:val="20"/>
          <w:lang w:val="en-US" w:eastAsia="en-GB"/>
        </w:rPr>
        <w:t xml:space="preserve">The Controller may make reasonable amendments to </w:t>
      </w:r>
      <w:r w:rsidRPr="00331BD0">
        <w:rPr>
          <w:rFonts w:eastAsia="Times New Roman" w:cs="Arial"/>
          <w:szCs w:val="20"/>
          <w:u w:val="single"/>
          <w:lang w:val="en-US" w:eastAsia="en-GB"/>
        </w:rPr>
        <w:t>Schedule 1</w:t>
      </w:r>
      <w:r w:rsidRPr="00331BD0">
        <w:rPr>
          <w:rFonts w:eastAsia="Times New Roman" w:cs="Arial"/>
          <w:szCs w:val="20"/>
          <w:lang w:val="en-US" w:eastAsia="en-GB"/>
        </w:rPr>
        <w:t xml:space="preserve"> by written notice to the Processor from time to time as Controller reasonably considers necessary. </w:t>
      </w:r>
    </w:p>
    <w:p w14:paraId="62D6D413" w14:textId="77777777" w:rsidR="00A229E7" w:rsidRPr="00331BD0" w:rsidRDefault="00A229E7" w:rsidP="00A229E7">
      <w:pPr>
        <w:pStyle w:val="LLAgr2Heading2"/>
        <w:widowControl w:val="0"/>
        <w:rPr>
          <w:rFonts w:eastAsia="Times New Roman" w:cs="Arial"/>
          <w:szCs w:val="20"/>
          <w:lang w:val="en-US" w:eastAsia="en-GB"/>
        </w:rPr>
      </w:pPr>
      <w:r w:rsidRPr="00331BD0">
        <w:rPr>
          <w:rFonts w:eastAsia="Times New Roman" w:cs="Arial"/>
          <w:szCs w:val="20"/>
          <w:lang w:val="en-US" w:eastAsia="en-GB"/>
        </w:rPr>
        <w:t>When Processing the Personal Data, the Processor shall:</w:t>
      </w:r>
    </w:p>
    <w:p w14:paraId="6692D6BC" w14:textId="77777777" w:rsidR="00A229E7" w:rsidRPr="00331BD0" w:rsidRDefault="00A229E7" w:rsidP="00A229E7">
      <w:pPr>
        <w:pStyle w:val="LLAgr2Heading2"/>
        <w:widowControl w:val="0"/>
        <w:numPr>
          <w:ilvl w:val="0"/>
          <w:numId w:val="14"/>
        </w:numPr>
        <w:rPr>
          <w:rFonts w:eastAsia="Times New Roman" w:cs="Arial"/>
          <w:szCs w:val="20"/>
          <w:lang w:val="en-US" w:eastAsia="en-GB"/>
        </w:rPr>
      </w:pPr>
      <w:r w:rsidRPr="00331BD0">
        <w:rPr>
          <w:rFonts w:eastAsia="Times New Roman" w:cs="Arial"/>
          <w:szCs w:val="20"/>
          <w:lang w:val="en-US" w:eastAsia="en-GB"/>
        </w:rPr>
        <w:t>comply with all Applicable Data Protection Laws, the Principal Agreement and this Agreement; and</w:t>
      </w:r>
    </w:p>
    <w:p w14:paraId="2A44D17A" w14:textId="77777777" w:rsidR="00A229E7" w:rsidRPr="00331BD0" w:rsidRDefault="00A229E7" w:rsidP="00A229E7">
      <w:pPr>
        <w:pStyle w:val="LLAgr2Heading2"/>
        <w:widowControl w:val="0"/>
        <w:numPr>
          <w:ilvl w:val="0"/>
          <w:numId w:val="14"/>
        </w:numPr>
        <w:rPr>
          <w:rFonts w:eastAsia="Times New Roman" w:cs="Arial"/>
          <w:szCs w:val="20"/>
          <w:lang w:val="en-US" w:eastAsia="en-GB"/>
        </w:rPr>
      </w:pPr>
      <w:r w:rsidRPr="00331BD0">
        <w:rPr>
          <w:rFonts w:eastAsia="Times New Roman" w:cs="Arial"/>
          <w:szCs w:val="20"/>
          <w:lang w:val="en-US" w:eastAsia="en-GB"/>
        </w:rPr>
        <w:t xml:space="preserve">not Process Personal Data other than on the Controller’s documented instructions, unless required to do so by European Union or Member State Law to which the Processor is subject. In such a case the Processor shall inform the Controller of that legal requirement before Processing the Personal Data, unless that same requirement prohibits such information on important grounds of public interest. The Processor shall document the instructions of the Controller. </w:t>
      </w:r>
    </w:p>
    <w:bookmarkEnd w:id="12"/>
    <w:p w14:paraId="2D24ED5E" w14:textId="77777777" w:rsidR="00A229E7" w:rsidRPr="00331BD0" w:rsidRDefault="00A229E7" w:rsidP="00A229E7">
      <w:pPr>
        <w:pStyle w:val="LLAgr2Heading2"/>
        <w:widowControl w:val="0"/>
        <w:rPr>
          <w:rFonts w:eastAsia="Times New Roman" w:cs="Arial"/>
          <w:szCs w:val="20"/>
          <w:lang w:val="en-US" w:eastAsia="en-GB"/>
        </w:rPr>
      </w:pPr>
      <w:r w:rsidRPr="00331BD0">
        <w:rPr>
          <w:rFonts w:eastAsia="Times New Roman" w:cs="Arial"/>
          <w:szCs w:val="20"/>
          <w:lang w:val="en-US" w:eastAsia="en-GB"/>
        </w:rPr>
        <w:t xml:space="preserve">The Processor shall not use Personal Data to approach </w:t>
      </w:r>
      <w:proofErr w:type="gramStart"/>
      <w:r w:rsidRPr="00331BD0">
        <w:rPr>
          <w:rFonts w:eastAsia="Times New Roman" w:cs="Arial"/>
          <w:szCs w:val="20"/>
          <w:lang w:val="en-US" w:eastAsia="en-GB"/>
        </w:rPr>
        <w:t>persons</w:t>
      </w:r>
      <w:proofErr w:type="gramEnd"/>
      <w:r w:rsidRPr="00331BD0">
        <w:rPr>
          <w:rFonts w:eastAsia="Times New Roman" w:cs="Arial"/>
          <w:szCs w:val="20"/>
          <w:lang w:val="en-US" w:eastAsia="en-GB"/>
        </w:rPr>
        <w:t xml:space="preserve"> or companies to which these Personal Data relate, such as for telemarketing purposes, personal visits and/or any other contact with these </w:t>
      </w:r>
      <w:proofErr w:type="gramStart"/>
      <w:r w:rsidRPr="00331BD0">
        <w:rPr>
          <w:rFonts w:eastAsia="Times New Roman" w:cs="Arial"/>
          <w:szCs w:val="20"/>
          <w:lang w:val="en-US" w:eastAsia="en-GB"/>
        </w:rPr>
        <w:t>persons</w:t>
      </w:r>
      <w:proofErr w:type="gramEnd"/>
      <w:r w:rsidRPr="00331BD0">
        <w:rPr>
          <w:rFonts w:eastAsia="Times New Roman" w:cs="Arial"/>
          <w:szCs w:val="20"/>
          <w:lang w:val="en-US" w:eastAsia="en-GB"/>
        </w:rPr>
        <w:t xml:space="preserve"> or companies, unless </w:t>
      </w:r>
      <w:proofErr w:type="gramStart"/>
      <w:r w:rsidRPr="00331BD0">
        <w:rPr>
          <w:rFonts w:eastAsia="Times New Roman" w:cs="Arial"/>
          <w:szCs w:val="20"/>
          <w:lang w:val="en-US" w:eastAsia="en-GB"/>
        </w:rPr>
        <w:t>Parties</w:t>
      </w:r>
      <w:proofErr w:type="gramEnd"/>
      <w:r w:rsidRPr="00331BD0">
        <w:rPr>
          <w:rFonts w:eastAsia="Times New Roman" w:cs="Arial"/>
          <w:szCs w:val="20"/>
          <w:lang w:val="en-US" w:eastAsia="en-GB"/>
        </w:rPr>
        <w:t xml:space="preserve"> have agreed otherwise in the Principal Agreement. </w:t>
      </w:r>
    </w:p>
    <w:p w14:paraId="7CB303E4" w14:textId="77777777" w:rsidR="00A229E7" w:rsidRPr="00331BD0" w:rsidRDefault="00A229E7" w:rsidP="00A229E7">
      <w:pPr>
        <w:pStyle w:val="LLAgr2Heading2"/>
        <w:widowControl w:val="0"/>
        <w:rPr>
          <w:rFonts w:eastAsia="Times New Roman" w:cs="Arial"/>
          <w:szCs w:val="20"/>
          <w:lang w:val="en-US" w:eastAsia="en-GB"/>
        </w:rPr>
      </w:pPr>
      <w:r w:rsidRPr="00331BD0">
        <w:rPr>
          <w:rFonts w:eastAsia="Times New Roman" w:cs="Arial"/>
          <w:szCs w:val="20"/>
          <w:lang w:val="en-US" w:eastAsia="en-GB"/>
        </w:rPr>
        <w:t xml:space="preserve">The Processor shall not add the Personal Data to its own files or files of third parties managed by the Processor, sell, resell to third parties, use for commercial or otherwise personal use or use by or on behalf of third parties. This obligation applies for the entire duration of the Principal Agreement and after its completion. </w:t>
      </w:r>
    </w:p>
    <w:p w14:paraId="7AA92C5F" w14:textId="77777777" w:rsidR="00A229E7" w:rsidRPr="00331BD0" w:rsidRDefault="00A229E7" w:rsidP="00A229E7">
      <w:pPr>
        <w:pStyle w:val="LLAgr2Heading1"/>
        <w:keepNext w:val="0"/>
        <w:widowControl w:val="0"/>
        <w:rPr>
          <w:rFonts w:cs="Arial"/>
          <w:szCs w:val="20"/>
          <w:lang w:val="nl-NL"/>
        </w:rPr>
      </w:pPr>
      <w:bookmarkStart w:id="13" w:name="_Toc518563654"/>
      <w:bookmarkStart w:id="14" w:name="_Toc518563815"/>
      <w:bookmarkStart w:id="15" w:name="_Toc518563985"/>
      <w:bookmarkStart w:id="16" w:name="_Toc518564019"/>
      <w:bookmarkStart w:id="17" w:name="_Toc518564228"/>
      <w:bookmarkStart w:id="18" w:name="_Toc518564288"/>
      <w:r w:rsidRPr="00331BD0">
        <w:rPr>
          <w:rFonts w:cs="Arial"/>
          <w:szCs w:val="20"/>
          <w:lang w:val="nl-NL"/>
        </w:rPr>
        <w:t>processor’s personnel</w:t>
      </w:r>
      <w:bookmarkEnd w:id="13"/>
      <w:bookmarkEnd w:id="14"/>
      <w:bookmarkEnd w:id="15"/>
      <w:bookmarkEnd w:id="16"/>
      <w:bookmarkEnd w:id="17"/>
      <w:bookmarkEnd w:id="18"/>
    </w:p>
    <w:p w14:paraId="4718441A" w14:textId="77777777" w:rsidR="00A229E7" w:rsidRPr="00331BD0" w:rsidRDefault="00A229E7" w:rsidP="00A229E7">
      <w:pPr>
        <w:pStyle w:val="LLAgr2Heading2"/>
        <w:widowControl w:val="0"/>
        <w:rPr>
          <w:rFonts w:cs="Arial"/>
          <w:szCs w:val="20"/>
        </w:rPr>
      </w:pPr>
      <w:r w:rsidRPr="00331BD0">
        <w:rPr>
          <w:rFonts w:cs="Arial"/>
          <w:szCs w:val="20"/>
        </w:rPr>
        <w:t>The Processor shall ensure that (</w:t>
      </w:r>
      <w:proofErr w:type="spellStart"/>
      <w:r w:rsidRPr="00331BD0">
        <w:rPr>
          <w:rFonts w:cs="Arial"/>
          <w:szCs w:val="20"/>
        </w:rPr>
        <w:t>i</w:t>
      </w:r>
      <w:proofErr w:type="spellEnd"/>
      <w:r w:rsidRPr="00331BD0">
        <w:rPr>
          <w:rFonts w:cs="Arial"/>
          <w:szCs w:val="20"/>
        </w:rPr>
        <w:t xml:space="preserve">) only persons working on behalf of the Processor who require access to the Personal Data for the performance of their duties are granted access to the Personal Data and that such access is only granted for the performance of this Agreement and (ii) that these persons shall Process the Personal Data in accordance with the documented instructions given by the Controller and (iii) that these persons are bound to confidentiality with respect to the Personal Data. The Processor’s obligations shall continue after the termination of this Agreement.  </w:t>
      </w:r>
    </w:p>
    <w:p w14:paraId="08F98293" w14:textId="77777777" w:rsidR="00A229E7" w:rsidRPr="00331BD0" w:rsidRDefault="00A229E7" w:rsidP="00A229E7">
      <w:pPr>
        <w:pStyle w:val="LLAgr2Heading1"/>
        <w:widowControl w:val="0"/>
        <w:rPr>
          <w:rFonts w:cs="Arial"/>
          <w:szCs w:val="20"/>
          <w:lang w:val="nl-NL"/>
        </w:rPr>
      </w:pPr>
      <w:bookmarkStart w:id="19" w:name="_Toc518563655"/>
      <w:bookmarkStart w:id="20" w:name="_Toc518563816"/>
      <w:bookmarkStart w:id="21" w:name="_Toc518563986"/>
      <w:bookmarkStart w:id="22" w:name="_Toc518564020"/>
      <w:bookmarkStart w:id="23" w:name="_Toc518564229"/>
      <w:bookmarkStart w:id="24" w:name="_Toc518564289"/>
      <w:r w:rsidRPr="00331BD0">
        <w:rPr>
          <w:rFonts w:cs="Arial"/>
          <w:szCs w:val="20"/>
          <w:lang w:val="nl-NL"/>
        </w:rPr>
        <w:t>sub-processing</w:t>
      </w:r>
      <w:bookmarkEnd w:id="19"/>
      <w:bookmarkEnd w:id="20"/>
      <w:bookmarkEnd w:id="21"/>
      <w:bookmarkEnd w:id="22"/>
      <w:bookmarkEnd w:id="23"/>
      <w:bookmarkEnd w:id="24"/>
    </w:p>
    <w:p w14:paraId="6712EECF" w14:textId="4335E819" w:rsidR="00A229E7" w:rsidRPr="00331BD0" w:rsidRDefault="557EEC14" w:rsidP="0210ECFA">
      <w:pPr>
        <w:pStyle w:val="LLAgr2Heading2"/>
        <w:widowControl w:val="0"/>
        <w:rPr>
          <w:rFonts w:eastAsia="Times New Roman" w:cs="Arial"/>
          <w:lang w:val="en-US" w:eastAsia="en-GB"/>
        </w:rPr>
      </w:pPr>
      <w:r w:rsidRPr="0210ECFA">
        <w:rPr>
          <w:rFonts w:eastAsia="Times New Roman" w:cs="Arial"/>
          <w:lang w:val="en-US" w:eastAsia="en-GB"/>
        </w:rPr>
        <w:t xml:space="preserve">The Processor shall not engage (or disclose any Personal Data to) a sub-processor without obtaining the Controller’s prior written consent. </w:t>
      </w:r>
      <w:r w:rsidR="00A229E7" w:rsidRPr="0210ECFA">
        <w:rPr>
          <w:rFonts w:eastAsia="Times New Roman" w:cs="Arial"/>
          <w:i/>
          <w:iCs/>
          <w:highlight w:val="yellow"/>
          <w:lang w:val="en-US" w:eastAsia="en-GB"/>
        </w:rPr>
        <w:t xml:space="preserve">[the Controller hereby consents to the appointment of the sub-processor(s) as mentioned in </w:t>
      </w:r>
      <w:r w:rsidR="00A229E7" w:rsidRPr="0210ECFA">
        <w:rPr>
          <w:rFonts w:eastAsia="Times New Roman" w:cs="Arial"/>
          <w:b/>
          <w:bCs/>
          <w:i/>
          <w:iCs/>
          <w:highlight w:val="yellow"/>
          <w:u w:val="single"/>
          <w:lang w:val="en-US" w:eastAsia="en-GB"/>
        </w:rPr>
        <w:t>Schedule 3</w:t>
      </w:r>
      <w:r w:rsidR="00A229E7" w:rsidRPr="0210ECFA">
        <w:rPr>
          <w:rFonts w:eastAsia="Times New Roman" w:cs="Arial"/>
          <w:i/>
          <w:iCs/>
          <w:highlight w:val="yellow"/>
          <w:lang w:val="en-US" w:eastAsia="en-GB"/>
        </w:rPr>
        <w:t>]</w:t>
      </w:r>
      <w:r w:rsidR="00A229E7" w:rsidRPr="0210ECFA">
        <w:rPr>
          <w:rFonts w:eastAsia="Times New Roman" w:cs="Arial"/>
          <w:lang w:val="en-US" w:eastAsia="en-GB"/>
        </w:rPr>
        <w:t xml:space="preserve">. </w:t>
      </w:r>
    </w:p>
    <w:p w14:paraId="5C6057E2"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lastRenderedPageBreak/>
        <w:t xml:space="preserve">The Processor shall ensure that each sub-processor engaged by the Processor, if any, is bound to comply with all the obligations under this Agreement, as imposed to the Processor, </w:t>
      </w:r>
      <w:proofErr w:type="gramStart"/>
      <w:r w:rsidRPr="00331BD0">
        <w:rPr>
          <w:rFonts w:cs="Arial"/>
          <w:szCs w:val="20"/>
          <w:lang w:val="en-US" w:eastAsia="en-GB"/>
        </w:rPr>
        <w:t>in particular by</w:t>
      </w:r>
      <w:proofErr w:type="gramEnd"/>
      <w:r w:rsidRPr="00331BD0">
        <w:rPr>
          <w:rFonts w:cs="Arial"/>
          <w:szCs w:val="20"/>
          <w:lang w:val="en-US" w:eastAsia="en-GB"/>
        </w:rPr>
        <w:t xml:space="preserve"> providing sufficient guarantees to implement appropriate technical and organizational measures in such a manner that the Processing will meet the requirements of the Applicable Data Protection Laws. </w:t>
      </w:r>
    </w:p>
    <w:p w14:paraId="77186D63" w14:textId="77777777" w:rsidR="00A229E7" w:rsidRPr="00331BD0" w:rsidRDefault="557EEC14" w:rsidP="0210ECFA">
      <w:pPr>
        <w:pStyle w:val="LLAgr2Heading2"/>
        <w:widowControl w:val="0"/>
        <w:rPr>
          <w:rFonts w:cs="Arial"/>
          <w:lang w:val="en-US" w:eastAsia="en-GB"/>
        </w:rPr>
      </w:pPr>
      <w:r w:rsidRPr="0210ECFA">
        <w:rPr>
          <w:rFonts w:cs="Arial"/>
          <w:lang w:val="en-US" w:eastAsia="en-GB"/>
        </w:rPr>
        <w:t xml:space="preserve">Subject to clause 4.1, if the sub-processor is based in a country which does not provide an adequate level of data protection according to Swiss or EU standards: </w:t>
      </w:r>
    </w:p>
    <w:p w14:paraId="7F296B91" w14:textId="77777777" w:rsidR="00A229E7" w:rsidRPr="00331BD0" w:rsidRDefault="00A229E7" w:rsidP="0074133E">
      <w:pPr>
        <w:pStyle w:val="LLAgr2Heading3"/>
        <w:numPr>
          <w:ilvl w:val="0"/>
          <w:numId w:val="0"/>
        </w:numPr>
        <w:ind w:left="851"/>
        <w:rPr>
          <w:rFonts w:cs="Arial"/>
          <w:szCs w:val="20"/>
          <w:lang w:eastAsia="en-GB"/>
        </w:rPr>
      </w:pPr>
      <w:r w:rsidRPr="00331BD0">
        <w:rPr>
          <w:rFonts w:cs="Arial"/>
          <w:szCs w:val="20"/>
          <w:lang w:eastAsia="en-GB"/>
        </w:rPr>
        <w:t xml:space="preserve">the Processor shall make sure that it implements the necessary safeguards foreseen by the Applicable Data Protection Laws, </w:t>
      </w:r>
      <w:proofErr w:type="gramStart"/>
      <w:r w:rsidRPr="00331BD0">
        <w:rPr>
          <w:rFonts w:cs="Arial"/>
          <w:szCs w:val="20"/>
          <w:lang w:eastAsia="en-GB"/>
        </w:rPr>
        <w:t>in particular enter</w:t>
      </w:r>
      <w:proofErr w:type="gramEnd"/>
      <w:r w:rsidRPr="00331BD0">
        <w:rPr>
          <w:rFonts w:cs="Arial"/>
          <w:szCs w:val="20"/>
          <w:lang w:eastAsia="en-GB"/>
        </w:rPr>
        <w:t xml:space="preserve"> into European Commission Standard Contractual Clauses (SCC) and/or Binding Corporate Rules (BCR), subject to any amendments required by Swiss law, where applicable, with such sub-processor for the Personal Data provided by Controller.</w:t>
      </w:r>
    </w:p>
    <w:p w14:paraId="73109C93" w14:textId="77777777" w:rsidR="00A229E7" w:rsidRPr="00331BD0" w:rsidRDefault="557EEC14" w:rsidP="0210ECFA">
      <w:pPr>
        <w:pStyle w:val="LLAgr2Heading2"/>
        <w:rPr>
          <w:rFonts w:cs="Arial"/>
          <w:lang w:eastAsia="en-GB"/>
        </w:rPr>
      </w:pPr>
      <w:r w:rsidRPr="0210ECFA">
        <w:rPr>
          <w:rFonts w:cs="Arial"/>
          <w:lang w:eastAsia="en-GB"/>
        </w:rPr>
        <w:t xml:space="preserve">The Processor shall disclose to the Controller any country where the Personal Data is being disclosed to as provided for in clause 19(4) of the Swiss Federal Act on Data Protection.  </w:t>
      </w:r>
    </w:p>
    <w:p w14:paraId="5F5399D4"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The Processor shall remain fully liable to the Controller for Processing of the Personal Data in accordance with this Agreement, the Principal Agreement and Applicable Data Protection Laws.</w:t>
      </w:r>
    </w:p>
    <w:p w14:paraId="25413F8C" w14:textId="77777777" w:rsidR="00A229E7" w:rsidRPr="00331BD0" w:rsidRDefault="557EEC14" w:rsidP="0210ECFA">
      <w:pPr>
        <w:pStyle w:val="LLAgr2Heading2"/>
        <w:widowControl w:val="0"/>
        <w:rPr>
          <w:rFonts w:eastAsia="Times New Roman" w:cs="Arial"/>
          <w:lang w:val="en-US" w:eastAsia="en-GB"/>
        </w:rPr>
      </w:pPr>
      <w:r w:rsidRPr="0210ECFA">
        <w:rPr>
          <w:rFonts w:eastAsia="Times New Roman" w:cs="Arial"/>
          <w:lang w:val="en-US" w:eastAsia="en-GB"/>
        </w:rPr>
        <w:t xml:space="preserve">Subject to the terms of clause 4.1, the Processor shall inform the Controller of any intended changes concerning the engagement or replacement of any sub-processors, giving the Controller the possibility to timely object hereto. </w:t>
      </w:r>
    </w:p>
    <w:p w14:paraId="532F960E" w14:textId="77777777" w:rsidR="00A229E7" w:rsidRPr="00331BD0" w:rsidRDefault="557EEC14" w:rsidP="0210ECFA">
      <w:pPr>
        <w:pStyle w:val="LLAgr2Heading1"/>
        <w:keepNext w:val="0"/>
        <w:widowControl w:val="0"/>
        <w:rPr>
          <w:rFonts w:eastAsia="Times New Roman" w:cs="Arial"/>
          <w:lang w:val="nl-NL" w:eastAsia="en-GB"/>
        </w:rPr>
      </w:pPr>
      <w:bookmarkStart w:id="25" w:name="_Toc518563656"/>
      <w:bookmarkStart w:id="26" w:name="_Toc518563817"/>
      <w:bookmarkStart w:id="27" w:name="_Toc518563987"/>
      <w:bookmarkStart w:id="28" w:name="_Toc518564021"/>
      <w:bookmarkStart w:id="29" w:name="_Toc518564230"/>
      <w:bookmarkStart w:id="30" w:name="_Toc518564290"/>
      <w:r w:rsidRPr="0210ECFA">
        <w:rPr>
          <w:rFonts w:cs="Arial"/>
          <w:lang w:val="nl-NL"/>
        </w:rPr>
        <w:t>cooperation obligations of the processor</w:t>
      </w:r>
      <w:bookmarkEnd w:id="25"/>
      <w:bookmarkEnd w:id="26"/>
      <w:bookmarkEnd w:id="27"/>
      <w:bookmarkEnd w:id="28"/>
      <w:bookmarkEnd w:id="29"/>
      <w:bookmarkEnd w:id="30"/>
    </w:p>
    <w:p w14:paraId="639C79C4" w14:textId="77777777" w:rsidR="00A229E7" w:rsidRPr="00331BD0" w:rsidRDefault="00A229E7" w:rsidP="00A229E7">
      <w:pPr>
        <w:pStyle w:val="LLAgr2Heading2"/>
        <w:widowControl w:val="0"/>
        <w:rPr>
          <w:rFonts w:eastAsia="Times New Roman" w:cs="Arial"/>
          <w:szCs w:val="20"/>
          <w:lang w:val="en-US" w:eastAsia="en-GB"/>
        </w:rPr>
      </w:pPr>
      <w:bookmarkStart w:id="31" w:name="_Ref482964520"/>
      <w:r w:rsidRPr="00331BD0">
        <w:rPr>
          <w:rFonts w:eastAsia="Times New Roman" w:cs="Arial"/>
          <w:szCs w:val="20"/>
          <w:lang w:val="en-US" w:eastAsia="en-GB"/>
        </w:rPr>
        <w:t xml:space="preserve">The Processor shall, at no additional cost to the Controller, co-operate with the Controller to comply with its obligations under the Applicable Data Protection Laws with respect to the Personal Data, including meeting the requests of Data Subjects, any data protection impact assessments and prior consultations with or requests from Supervisory Authorities or other competent data privacy authorities.  </w:t>
      </w:r>
    </w:p>
    <w:p w14:paraId="04F83683" w14:textId="77777777" w:rsidR="00A229E7" w:rsidRPr="00331BD0" w:rsidRDefault="00A229E7" w:rsidP="00A229E7">
      <w:pPr>
        <w:pStyle w:val="LLAgr2Heading2"/>
        <w:widowControl w:val="0"/>
        <w:rPr>
          <w:rFonts w:eastAsia="Times New Roman" w:cs="Arial"/>
          <w:szCs w:val="20"/>
          <w:lang w:val="en-US" w:eastAsia="en-GB"/>
        </w:rPr>
      </w:pPr>
      <w:r w:rsidRPr="00331BD0">
        <w:rPr>
          <w:rFonts w:eastAsia="Times New Roman" w:cs="Arial"/>
          <w:szCs w:val="20"/>
          <w:lang w:val="en-US" w:eastAsia="en-GB"/>
        </w:rPr>
        <w:t>The Processor shall:</w:t>
      </w:r>
    </w:p>
    <w:bookmarkEnd w:id="31"/>
    <w:p w14:paraId="414FFF0E" w14:textId="77777777" w:rsidR="00A229E7" w:rsidRPr="00331BD0" w:rsidRDefault="00A229E7" w:rsidP="00A229E7">
      <w:pPr>
        <w:pStyle w:val="LLAgr2Heading3"/>
        <w:widowControl w:val="0"/>
        <w:rPr>
          <w:rFonts w:cs="Arial"/>
          <w:szCs w:val="20"/>
          <w:lang w:val="en-US" w:eastAsia="en-GB"/>
        </w:rPr>
      </w:pPr>
      <w:r w:rsidRPr="00331BD0">
        <w:rPr>
          <w:rFonts w:cs="Arial"/>
          <w:szCs w:val="20"/>
          <w:lang w:val="en-US" w:eastAsia="en-GB"/>
        </w:rPr>
        <w:t>Without undue delay, and ultimately within twelve (12) hours after receipt, notify Controller if it receives:</w:t>
      </w:r>
    </w:p>
    <w:p w14:paraId="34F89028" w14:textId="77777777" w:rsidR="00A229E7" w:rsidRPr="00331BD0" w:rsidRDefault="557EEC14" w:rsidP="00502DFF">
      <w:pPr>
        <w:pStyle w:val="LLAgr2Heading3"/>
        <w:widowControl w:val="0"/>
        <w:numPr>
          <w:ilvl w:val="0"/>
          <w:numId w:val="26"/>
        </w:numPr>
        <w:rPr>
          <w:rFonts w:eastAsia="Times New Roman" w:cs="Arial"/>
          <w:lang w:val="en-US" w:eastAsia="en-GB"/>
        </w:rPr>
      </w:pPr>
      <w:r w:rsidRPr="0210ECFA">
        <w:rPr>
          <w:rFonts w:eastAsia="Times New Roman" w:cs="Arial"/>
          <w:lang w:val="en-US" w:eastAsia="en-GB"/>
        </w:rPr>
        <w:t xml:space="preserve">a request from a Data Subject </w:t>
      </w:r>
      <w:proofErr w:type="gramStart"/>
      <w:r w:rsidRPr="0210ECFA">
        <w:rPr>
          <w:rFonts w:eastAsia="Times New Roman" w:cs="Arial"/>
          <w:lang w:val="en-US" w:eastAsia="en-GB"/>
        </w:rPr>
        <w:t>with regard to</w:t>
      </w:r>
      <w:proofErr w:type="gramEnd"/>
      <w:r w:rsidRPr="0210ECFA">
        <w:rPr>
          <w:rFonts w:eastAsia="Times New Roman" w:cs="Arial"/>
          <w:lang w:val="en-US" w:eastAsia="en-GB"/>
        </w:rPr>
        <w:t xml:space="preserve"> Personal </w:t>
      </w:r>
      <w:proofErr w:type="gramStart"/>
      <w:r w:rsidRPr="0210ECFA">
        <w:rPr>
          <w:rFonts w:eastAsia="Times New Roman" w:cs="Arial"/>
          <w:lang w:val="en-US" w:eastAsia="en-GB"/>
        </w:rPr>
        <w:t>Data;</w:t>
      </w:r>
      <w:proofErr w:type="gramEnd"/>
    </w:p>
    <w:p w14:paraId="3EBF20BA" w14:textId="77777777" w:rsidR="00A229E7" w:rsidRPr="00331BD0" w:rsidRDefault="00A229E7" w:rsidP="00A229E7">
      <w:pPr>
        <w:pStyle w:val="LLAgr2Heading3"/>
        <w:widowControl w:val="0"/>
        <w:numPr>
          <w:ilvl w:val="0"/>
          <w:numId w:val="13"/>
        </w:numPr>
        <w:rPr>
          <w:rFonts w:eastAsia="Times New Roman" w:cs="Arial"/>
          <w:szCs w:val="20"/>
          <w:lang w:val="en-US" w:eastAsia="en-GB"/>
        </w:rPr>
      </w:pPr>
      <w:r w:rsidRPr="00331BD0">
        <w:rPr>
          <w:rFonts w:eastAsia="Times New Roman" w:cs="Arial"/>
          <w:szCs w:val="20"/>
          <w:lang w:val="en-US" w:eastAsia="en-GB"/>
        </w:rPr>
        <w:t>a (information) request from the Supervisory Authorities or other competent data privacy authorities relating to the Processing of the Personal Data; or</w:t>
      </w:r>
    </w:p>
    <w:p w14:paraId="45576360" w14:textId="77777777" w:rsidR="00A229E7" w:rsidRPr="00331BD0" w:rsidRDefault="00A229E7" w:rsidP="00A229E7">
      <w:pPr>
        <w:pStyle w:val="LLAgr2Heading3"/>
        <w:widowControl w:val="0"/>
        <w:numPr>
          <w:ilvl w:val="0"/>
          <w:numId w:val="13"/>
        </w:numPr>
        <w:rPr>
          <w:rFonts w:eastAsia="Times New Roman" w:cs="Arial"/>
          <w:szCs w:val="20"/>
          <w:lang w:val="en-US" w:eastAsia="en-GB"/>
        </w:rPr>
      </w:pPr>
      <w:r w:rsidRPr="00331BD0">
        <w:rPr>
          <w:rFonts w:eastAsia="Times New Roman" w:cs="Arial"/>
          <w:szCs w:val="20"/>
          <w:lang w:val="en-US" w:eastAsia="en-GB"/>
        </w:rPr>
        <w:t xml:space="preserve">a third-party complaint or request relating to the obligations of the Processor and/or the Controller with respect to the Personal Data under the Applicable Data Protection </w:t>
      </w:r>
      <w:proofErr w:type="gramStart"/>
      <w:r w:rsidRPr="00331BD0">
        <w:rPr>
          <w:rFonts w:eastAsia="Times New Roman" w:cs="Arial"/>
          <w:szCs w:val="20"/>
          <w:lang w:val="en-US" w:eastAsia="en-GB"/>
        </w:rPr>
        <w:t>Laws;</w:t>
      </w:r>
      <w:proofErr w:type="gramEnd"/>
      <w:r w:rsidRPr="00331BD0">
        <w:rPr>
          <w:rFonts w:eastAsia="Times New Roman" w:cs="Arial"/>
          <w:szCs w:val="20"/>
          <w:lang w:val="en-US" w:eastAsia="en-GB"/>
        </w:rPr>
        <w:t xml:space="preserve"> </w:t>
      </w:r>
    </w:p>
    <w:p w14:paraId="448C319E" w14:textId="77777777" w:rsidR="00A229E7" w:rsidRPr="00331BD0" w:rsidRDefault="00A229E7" w:rsidP="00A229E7">
      <w:pPr>
        <w:pStyle w:val="LLAgr2Heading3"/>
        <w:widowControl w:val="0"/>
        <w:numPr>
          <w:ilvl w:val="0"/>
          <w:numId w:val="13"/>
        </w:numPr>
        <w:rPr>
          <w:rFonts w:eastAsia="Times New Roman" w:cs="Arial"/>
          <w:szCs w:val="20"/>
          <w:lang w:val="en-US" w:eastAsia="en-GB"/>
        </w:rPr>
      </w:pPr>
      <w:r w:rsidRPr="00331BD0">
        <w:rPr>
          <w:rFonts w:eastAsia="Times New Roman" w:cs="Arial"/>
          <w:szCs w:val="20"/>
          <w:lang w:val="en-US" w:eastAsia="en-GB"/>
        </w:rPr>
        <w:t>any other communication relating directly or indirectly to the Processing or protection of the Personal Data; and</w:t>
      </w:r>
    </w:p>
    <w:p w14:paraId="515848C6" w14:textId="77777777" w:rsidR="00A229E7" w:rsidRPr="00331BD0" w:rsidRDefault="00A229E7" w:rsidP="00A229E7">
      <w:pPr>
        <w:pStyle w:val="LLAgr2Heading3"/>
        <w:widowControl w:val="0"/>
        <w:numPr>
          <w:ilvl w:val="0"/>
          <w:numId w:val="0"/>
        </w:numPr>
        <w:ind w:left="851"/>
        <w:rPr>
          <w:rFonts w:eastAsia="Times New Roman" w:cs="Arial"/>
          <w:szCs w:val="20"/>
          <w:lang w:val="en-US" w:eastAsia="en-GB"/>
        </w:rPr>
      </w:pPr>
      <w:r w:rsidRPr="00331BD0">
        <w:rPr>
          <w:rFonts w:eastAsia="Times New Roman" w:cs="Arial"/>
          <w:szCs w:val="20"/>
          <w:lang w:val="en-US" w:eastAsia="en-GB"/>
        </w:rPr>
        <w:t xml:space="preserve">not respond to a request, except on the documented instructions of the Controller or as required by the Applicable Data Protection Laws, in which case the Processor </w:t>
      </w:r>
      <w:proofErr w:type="gramStart"/>
      <w:r w:rsidRPr="00331BD0">
        <w:rPr>
          <w:rFonts w:eastAsia="Times New Roman" w:cs="Arial"/>
          <w:szCs w:val="20"/>
          <w:lang w:val="en-US" w:eastAsia="en-GB"/>
        </w:rPr>
        <w:t>shall</w:t>
      </w:r>
      <w:proofErr w:type="gramEnd"/>
      <w:r w:rsidRPr="00331BD0">
        <w:rPr>
          <w:rFonts w:eastAsia="Times New Roman" w:cs="Arial"/>
          <w:szCs w:val="20"/>
          <w:lang w:val="en-US" w:eastAsia="en-GB"/>
        </w:rPr>
        <w:t xml:space="preserve"> to the extent permitted by that </w:t>
      </w:r>
      <w:proofErr w:type="gramStart"/>
      <w:r w:rsidRPr="00331BD0">
        <w:rPr>
          <w:rFonts w:eastAsia="Times New Roman" w:cs="Arial"/>
          <w:szCs w:val="20"/>
          <w:lang w:val="en-US" w:eastAsia="en-GB"/>
        </w:rPr>
        <w:t>law</w:t>
      </w:r>
      <w:proofErr w:type="gramEnd"/>
      <w:r w:rsidRPr="00331BD0">
        <w:rPr>
          <w:rFonts w:eastAsia="Times New Roman" w:cs="Arial"/>
          <w:szCs w:val="20"/>
          <w:lang w:val="en-US" w:eastAsia="en-GB"/>
        </w:rPr>
        <w:t xml:space="preserve"> inform Controller of that legal requirement before it responds to a </w:t>
      </w:r>
      <w:r w:rsidRPr="00331BD0">
        <w:rPr>
          <w:rFonts w:eastAsia="Times New Roman" w:cs="Arial"/>
          <w:szCs w:val="20"/>
          <w:lang w:val="en-US" w:eastAsia="en-GB"/>
        </w:rPr>
        <w:lastRenderedPageBreak/>
        <w:t xml:space="preserve">request. </w:t>
      </w:r>
    </w:p>
    <w:p w14:paraId="42ECAD9E" w14:textId="77777777" w:rsidR="00A229E7" w:rsidRPr="00331BD0" w:rsidRDefault="00A229E7" w:rsidP="00A229E7">
      <w:pPr>
        <w:pStyle w:val="LLAgr2Heading1"/>
        <w:keepNext w:val="0"/>
        <w:widowControl w:val="0"/>
        <w:rPr>
          <w:rFonts w:cs="Arial"/>
          <w:szCs w:val="20"/>
          <w:lang w:val="nl-NL"/>
        </w:rPr>
      </w:pPr>
      <w:bookmarkStart w:id="32" w:name="_Toc518563657"/>
      <w:bookmarkStart w:id="33" w:name="_Toc518563818"/>
      <w:bookmarkStart w:id="34" w:name="_Toc518563988"/>
      <w:bookmarkStart w:id="35" w:name="_Toc518564022"/>
      <w:bookmarkStart w:id="36" w:name="_Toc518564231"/>
      <w:bookmarkStart w:id="37" w:name="_Toc518564291"/>
      <w:r w:rsidRPr="00331BD0">
        <w:rPr>
          <w:rFonts w:cs="Arial"/>
          <w:szCs w:val="20"/>
          <w:lang w:val="nl-NL"/>
        </w:rPr>
        <w:t>transfers</w:t>
      </w:r>
      <w:bookmarkEnd w:id="32"/>
      <w:bookmarkEnd w:id="33"/>
      <w:bookmarkEnd w:id="34"/>
      <w:bookmarkEnd w:id="35"/>
      <w:bookmarkEnd w:id="36"/>
      <w:bookmarkEnd w:id="37"/>
    </w:p>
    <w:p w14:paraId="0CCD7080" w14:textId="5E6DC0C0" w:rsidR="00A229E7" w:rsidRPr="00331BD0" w:rsidRDefault="557EEC14" w:rsidP="0210ECFA">
      <w:pPr>
        <w:pStyle w:val="LLAgr2Heading2"/>
        <w:widowControl w:val="0"/>
        <w:rPr>
          <w:rFonts w:cs="Arial"/>
          <w:lang w:val="en-US"/>
        </w:rPr>
      </w:pPr>
      <w:bookmarkStart w:id="38" w:name="_Ref448241967"/>
      <w:r w:rsidRPr="0210ECFA">
        <w:rPr>
          <w:rFonts w:cs="Arial"/>
          <w:lang w:val="en-US"/>
        </w:rPr>
        <w:t xml:space="preserve">Every Processing of Personal Data on behalf of the Controller shall take place within the European Economic Area (EEA) and Switzerland, unless the Controller has given prior written permission to the Processor to have the Processing take place outside the EEA or Switzerland. The Controller is entitled to attach conditions to this permission, including the obligation of the Processor to take appropriate measures. </w:t>
      </w:r>
    </w:p>
    <w:p w14:paraId="406199C5" w14:textId="77777777" w:rsidR="00A229E7" w:rsidRPr="00331BD0" w:rsidRDefault="00A229E7" w:rsidP="00A229E7">
      <w:pPr>
        <w:pStyle w:val="LLAgr2Heading2"/>
        <w:widowControl w:val="0"/>
        <w:rPr>
          <w:rFonts w:cs="Arial"/>
          <w:szCs w:val="20"/>
          <w:lang w:val="en-US"/>
        </w:rPr>
      </w:pPr>
      <w:r w:rsidRPr="00331BD0">
        <w:rPr>
          <w:rFonts w:cs="Arial"/>
          <w:szCs w:val="20"/>
          <w:lang w:val="en-US"/>
        </w:rPr>
        <w:t xml:space="preserve">Should the Controller give prior written permission to the Processor to have the Processing take place outside the EEA or Switzerland, clauses 4.3 to 4.5 of this Agreement shall apply to this clause analogously.  </w:t>
      </w:r>
    </w:p>
    <w:p w14:paraId="7B54E80A" w14:textId="77777777" w:rsidR="00A229E7" w:rsidRPr="00331BD0" w:rsidRDefault="00A229E7" w:rsidP="00A229E7">
      <w:pPr>
        <w:pStyle w:val="LLAgr2Heading1"/>
        <w:keepNext w:val="0"/>
        <w:widowControl w:val="0"/>
        <w:rPr>
          <w:rFonts w:cs="Arial"/>
          <w:szCs w:val="20"/>
          <w:lang w:val="nl-NL"/>
        </w:rPr>
      </w:pPr>
      <w:bookmarkStart w:id="39" w:name="_Toc518563658"/>
      <w:bookmarkStart w:id="40" w:name="_Toc518563819"/>
      <w:bookmarkStart w:id="41" w:name="_Toc518563989"/>
      <w:bookmarkStart w:id="42" w:name="_Toc518564023"/>
      <w:bookmarkStart w:id="43" w:name="_Toc518564232"/>
      <w:bookmarkStart w:id="44" w:name="_Toc518564292"/>
      <w:bookmarkEnd w:id="38"/>
      <w:r w:rsidRPr="00331BD0">
        <w:rPr>
          <w:rFonts w:cs="Arial"/>
          <w:szCs w:val="20"/>
          <w:lang w:val="nl-NL"/>
        </w:rPr>
        <w:t>Security</w:t>
      </w:r>
      <w:bookmarkEnd w:id="39"/>
      <w:bookmarkEnd w:id="40"/>
      <w:bookmarkEnd w:id="41"/>
      <w:bookmarkEnd w:id="42"/>
      <w:bookmarkEnd w:id="43"/>
      <w:bookmarkEnd w:id="44"/>
    </w:p>
    <w:p w14:paraId="0356C0CC"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 xml:space="preserve">The Processor shall keep the Personal Data strictly confidential. </w:t>
      </w:r>
    </w:p>
    <w:p w14:paraId="322EFAA6" w14:textId="77777777" w:rsidR="00A229E7" w:rsidRPr="00331BD0" w:rsidRDefault="557EEC14" w:rsidP="0210ECFA">
      <w:pPr>
        <w:pStyle w:val="LLAgr2Heading2"/>
        <w:widowControl w:val="0"/>
        <w:rPr>
          <w:rFonts w:cs="Arial"/>
          <w:lang w:val="en-US" w:eastAsia="en-GB"/>
        </w:rPr>
      </w:pPr>
      <w:r w:rsidRPr="0210ECFA">
        <w:rPr>
          <w:rFonts w:cs="Arial"/>
          <w:lang w:val="en-US" w:eastAsia="en-GB"/>
        </w:rPr>
        <w:t xml:space="preserve">The Processor shall not disclose the Personal Data to a third party without the prior written consent of the Controller. </w:t>
      </w:r>
    </w:p>
    <w:p w14:paraId="4F52700C"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 xml:space="preserve">Taking into account the state of the art, the sensitivity of the Personal Data, the costs of implementation and the nature, scope, context and purposes of Processing as well as the risk of varying likelihood and severity for the rights and freedoms of natural persons, the Processor shall in relation to the Personal Data implement appropriate technical and organizational measures to ensure a level of security appropriate to that risk, including, as appropriate, the measures referred to in Article 32 of the GDPR. </w:t>
      </w:r>
    </w:p>
    <w:p w14:paraId="28A1499D"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 xml:space="preserve">The Processor shall provide an overview and description of the (technical, logical and organizational) security measures put in place in </w:t>
      </w:r>
      <w:r w:rsidRPr="00331BD0">
        <w:rPr>
          <w:rFonts w:cs="Arial"/>
          <w:szCs w:val="20"/>
          <w:u w:val="single"/>
          <w:lang w:val="en-US" w:eastAsia="en-GB"/>
        </w:rPr>
        <w:t>Schedule 2</w:t>
      </w:r>
      <w:r w:rsidRPr="00331BD0">
        <w:rPr>
          <w:rFonts w:cs="Arial"/>
          <w:szCs w:val="20"/>
          <w:lang w:val="en-US" w:eastAsia="en-GB"/>
        </w:rPr>
        <w:t xml:space="preserve"> </w:t>
      </w:r>
      <w:proofErr w:type="gramStart"/>
      <w:r w:rsidRPr="00331BD0">
        <w:rPr>
          <w:rFonts w:cs="Arial"/>
          <w:szCs w:val="20"/>
          <w:lang w:val="en-US" w:eastAsia="en-GB"/>
        </w:rPr>
        <w:t>to</w:t>
      </w:r>
      <w:proofErr w:type="gramEnd"/>
      <w:r w:rsidRPr="00331BD0">
        <w:rPr>
          <w:rFonts w:cs="Arial"/>
          <w:szCs w:val="20"/>
          <w:lang w:val="en-US" w:eastAsia="en-GB"/>
        </w:rPr>
        <w:t xml:space="preserve"> this Agreement and confirms that the measures in clause </w:t>
      </w:r>
      <w:r w:rsidRPr="00331BD0">
        <w:rPr>
          <w:rFonts w:cs="Arial"/>
          <w:szCs w:val="20"/>
          <w:highlight w:val="lightGray"/>
          <w:lang w:val="en-US" w:eastAsia="en-GB"/>
        </w:rPr>
        <w:t>7.3</w:t>
      </w:r>
      <w:r w:rsidRPr="00331BD0">
        <w:rPr>
          <w:rFonts w:cs="Arial"/>
          <w:szCs w:val="20"/>
          <w:lang w:val="en-US" w:eastAsia="en-GB"/>
        </w:rPr>
        <w:t xml:space="preserve"> of this Agreement provide an appropriate security level and meet the requirements </w:t>
      </w:r>
      <w:r w:rsidRPr="00331BD0">
        <w:rPr>
          <w:rFonts w:cs="Arial"/>
          <w:szCs w:val="20"/>
          <w:lang w:val="en-US"/>
        </w:rPr>
        <w:t xml:space="preserve">for security measures </w:t>
      </w:r>
      <w:r w:rsidRPr="00331BD0">
        <w:rPr>
          <w:rFonts w:cs="Arial"/>
          <w:szCs w:val="20"/>
          <w:lang w:val="en-US" w:eastAsia="en-GB"/>
        </w:rPr>
        <w:t xml:space="preserve">pursuant to </w:t>
      </w:r>
      <w:r w:rsidRPr="00331BD0">
        <w:rPr>
          <w:rFonts w:cs="Arial"/>
          <w:szCs w:val="20"/>
          <w:lang w:val="en-US"/>
        </w:rPr>
        <w:t xml:space="preserve">the Applicable Data Protection Laws. </w:t>
      </w:r>
      <w:r w:rsidRPr="00331BD0">
        <w:rPr>
          <w:rFonts w:cs="Arial"/>
          <w:szCs w:val="20"/>
          <w:u w:val="single"/>
          <w:lang w:val="en-US" w:eastAsia="en-GB"/>
        </w:rPr>
        <w:t>Schedule 2</w:t>
      </w:r>
      <w:r w:rsidRPr="00331BD0">
        <w:rPr>
          <w:rFonts w:cs="Arial"/>
          <w:szCs w:val="20"/>
          <w:lang w:val="en-US" w:eastAsia="en-GB"/>
        </w:rPr>
        <w:t xml:space="preserve"> will be reviewed and updated by the Processor from time to time, </w:t>
      </w:r>
      <w:proofErr w:type="gramStart"/>
      <w:r w:rsidRPr="00331BD0">
        <w:rPr>
          <w:rFonts w:cs="Arial"/>
          <w:szCs w:val="20"/>
          <w:lang w:val="en-US" w:eastAsia="en-GB"/>
        </w:rPr>
        <w:t>in order to</w:t>
      </w:r>
      <w:proofErr w:type="gramEnd"/>
      <w:r w:rsidRPr="00331BD0">
        <w:rPr>
          <w:rFonts w:cs="Arial"/>
          <w:szCs w:val="20"/>
          <w:lang w:val="en-US" w:eastAsia="en-GB"/>
        </w:rPr>
        <w:t xml:space="preserve"> ensure a continuous level of security. Any such update of </w:t>
      </w:r>
      <w:r w:rsidRPr="00331BD0">
        <w:rPr>
          <w:rFonts w:cs="Arial"/>
          <w:szCs w:val="20"/>
          <w:u w:val="single"/>
          <w:lang w:val="en-US" w:eastAsia="en-GB"/>
        </w:rPr>
        <w:t>Schedule 2</w:t>
      </w:r>
      <w:r w:rsidRPr="00331BD0">
        <w:rPr>
          <w:rFonts w:cs="Arial"/>
          <w:szCs w:val="20"/>
          <w:lang w:val="en-US" w:eastAsia="en-GB"/>
        </w:rPr>
        <w:t xml:space="preserve"> will be communicated to the Controller in writing without delay.</w:t>
      </w:r>
    </w:p>
    <w:p w14:paraId="4E91C9ED"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 xml:space="preserve">The Controller has the right to add certain security measures to Schedule 2 as Controller reasonably considers necessary to comply with the Applicable Data Protection Laws, to which security measures the Processor shall abide. </w:t>
      </w:r>
    </w:p>
    <w:p w14:paraId="49FC6449" w14:textId="77777777" w:rsidR="00A229E7" w:rsidRPr="00331BD0" w:rsidRDefault="00A229E7" w:rsidP="00A229E7">
      <w:pPr>
        <w:pStyle w:val="LLAgr2Heading1"/>
        <w:keepNext w:val="0"/>
        <w:widowControl w:val="0"/>
        <w:rPr>
          <w:rFonts w:cs="Arial"/>
          <w:szCs w:val="20"/>
          <w:lang w:val="nl-NL"/>
        </w:rPr>
      </w:pPr>
      <w:bookmarkStart w:id="45" w:name="_Toc518563659"/>
      <w:bookmarkStart w:id="46" w:name="_Toc518563820"/>
      <w:bookmarkStart w:id="47" w:name="_Toc518563990"/>
      <w:bookmarkStart w:id="48" w:name="_Toc518564024"/>
      <w:bookmarkStart w:id="49" w:name="_Toc518564233"/>
      <w:bookmarkStart w:id="50" w:name="_Toc518564293"/>
      <w:r w:rsidRPr="00331BD0">
        <w:rPr>
          <w:rFonts w:cs="Arial"/>
          <w:szCs w:val="20"/>
          <w:lang w:val="nl-NL"/>
        </w:rPr>
        <w:t>personal data breach</w:t>
      </w:r>
      <w:bookmarkEnd w:id="45"/>
      <w:bookmarkEnd w:id="46"/>
      <w:bookmarkEnd w:id="47"/>
      <w:bookmarkEnd w:id="48"/>
      <w:bookmarkEnd w:id="49"/>
      <w:bookmarkEnd w:id="50"/>
    </w:p>
    <w:p w14:paraId="72A02087" w14:textId="77777777" w:rsidR="00A229E7" w:rsidRPr="00331BD0" w:rsidRDefault="00A229E7" w:rsidP="00A229E7">
      <w:pPr>
        <w:pStyle w:val="LLAgr2Heading2"/>
        <w:widowControl w:val="0"/>
        <w:rPr>
          <w:rFonts w:eastAsia="Times New Roman" w:cs="Arial"/>
          <w:szCs w:val="20"/>
          <w:lang w:val="en-US" w:eastAsia="en-GB"/>
        </w:rPr>
      </w:pPr>
      <w:r w:rsidRPr="00331BD0">
        <w:rPr>
          <w:rFonts w:eastAsia="Times New Roman" w:cs="Arial"/>
          <w:szCs w:val="20"/>
          <w:lang w:val="en-US" w:eastAsia="en-GB"/>
        </w:rPr>
        <w:t>The Processor shall notify the Controller in writing without undue delay, and ultimately within twelve (12) hours upon becoming aware of (indications of) a Personal Data Breach affecting Personal Data, providing Controller with sufficient information to allow it to meet any obligations to report to or inform the Supervisory Authority (or other competent data privacy authorities) and/or the Data Subjects of a Personal Data Breach.</w:t>
      </w:r>
    </w:p>
    <w:p w14:paraId="040CDD59" w14:textId="77777777" w:rsidR="00A229E7" w:rsidRPr="00331BD0" w:rsidRDefault="00A229E7" w:rsidP="00A229E7">
      <w:pPr>
        <w:pStyle w:val="LLAgr2Heading2"/>
        <w:keepNext/>
        <w:widowControl w:val="0"/>
        <w:rPr>
          <w:rFonts w:eastAsia="Times New Roman" w:cs="Arial"/>
          <w:szCs w:val="20"/>
          <w:lang w:val="en-US" w:eastAsia="en-GB"/>
        </w:rPr>
      </w:pPr>
      <w:r w:rsidRPr="00331BD0">
        <w:rPr>
          <w:rFonts w:eastAsia="Times New Roman" w:cs="Arial"/>
          <w:szCs w:val="20"/>
          <w:lang w:val="en-US" w:eastAsia="en-GB"/>
        </w:rPr>
        <w:t xml:space="preserve">Such notification shall </w:t>
      </w:r>
      <w:proofErr w:type="gramStart"/>
      <w:r w:rsidRPr="00331BD0">
        <w:rPr>
          <w:rFonts w:eastAsia="Times New Roman" w:cs="Arial"/>
          <w:szCs w:val="20"/>
          <w:lang w:val="en-US" w:eastAsia="en-GB"/>
        </w:rPr>
        <w:t>as</w:t>
      </w:r>
      <w:proofErr w:type="gramEnd"/>
      <w:r w:rsidRPr="00331BD0">
        <w:rPr>
          <w:rFonts w:eastAsia="Times New Roman" w:cs="Arial"/>
          <w:szCs w:val="20"/>
          <w:lang w:val="en-US" w:eastAsia="en-GB"/>
        </w:rPr>
        <w:t xml:space="preserve"> a minimum: </w:t>
      </w:r>
    </w:p>
    <w:p w14:paraId="7C944E02" w14:textId="77777777" w:rsidR="00A229E7" w:rsidRPr="00331BD0" w:rsidRDefault="00A229E7" w:rsidP="00A229E7">
      <w:pPr>
        <w:pStyle w:val="LLAgr2Heading3"/>
        <w:widowControl w:val="0"/>
        <w:rPr>
          <w:rFonts w:eastAsia="Times New Roman" w:cs="Arial"/>
          <w:szCs w:val="20"/>
          <w:lang w:val="en-US" w:eastAsia="en-GB"/>
        </w:rPr>
      </w:pPr>
      <w:proofErr w:type="gramStart"/>
      <w:r w:rsidRPr="00331BD0">
        <w:rPr>
          <w:rFonts w:eastAsia="Times New Roman" w:cs="Arial"/>
          <w:szCs w:val="20"/>
          <w:lang w:val="en-US" w:eastAsia="en-GB"/>
        </w:rPr>
        <w:t>describe</w:t>
      </w:r>
      <w:proofErr w:type="gramEnd"/>
      <w:r w:rsidRPr="00331BD0">
        <w:rPr>
          <w:rFonts w:eastAsia="Times New Roman" w:cs="Arial"/>
          <w:szCs w:val="20"/>
          <w:lang w:val="en-US" w:eastAsia="en-GB"/>
        </w:rPr>
        <w:t xml:space="preserve"> the nature of the (potential) Personal Data Breach, the categories and numbers of Data Subjects concerned, and the categories and numbers of Personal Data records </w:t>
      </w:r>
      <w:proofErr w:type="gramStart"/>
      <w:r w:rsidRPr="00331BD0">
        <w:rPr>
          <w:rFonts w:eastAsia="Times New Roman" w:cs="Arial"/>
          <w:szCs w:val="20"/>
          <w:lang w:val="en-US" w:eastAsia="en-GB"/>
        </w:rPr>
        <w:t>concerned;</w:t>
      </w:r>
      <w:proofErr w:type="gramEnd"/>
    </w:p>
    <w:p w14:paraId="6081A925" w14:textId="77777777" w:rsidR="00A229E7" w:rsidRPr="00331BD0" w:rsidRDefault="00A229E7" w:rsidP="00A229E7">
      <w:pPr>
        <w:pStyle w:val="LLAgr2Heading3"/>
        <w:widowControl w:val="0"/>
        <w:rPr>
          <w:rFonts w:eastAsia="Times New Roman" w:cs="Arial"/>
          <w:szCs w:val="20"/>
          <w:lang w:val="en-US" w:eastAsia="en-GB"/>
        </w:rPr>
      </w:pPr>
      <w:r w:rsidRPr="00331BD0">
        <w:rPr>
          <w:rFonts w:eastAsia="Times New Roman" w:cs="Arial"/>
          <w:szCs w:val="20"/>
          <w:lang w:val="en-US" w:eastAsia="en-GB"/>
        </w:rPr>
        <w:lastRenderedPageBreak/>
        <w:t xml:space="preserve">communicate the name and contact details of the Processor’s data protection officer or other relevant contact from whom more information may be </w:t>
      </w:r>
      <w:proofErr w:type="gramStart"/>
      <w:r w:rsidRPr="00331BD0">
        <w:rPr>
          <w:rFonts w:eastAsia="Times New Roman" w:cs="Arial"/>
          <w:szCs w:val="20"/>
          <w:lang w:val="en-US" w:eastAsia="en-GB"/>
        </w:rPr>
        <w:t>obtained;</w:t>
      </w:r>
      <w:proofErr w:type="gramEnd"/>
    </w:p>
    <w:p w14:paraId="6942EB8C" w14:textId="77777777" w:rsidR="00A229E7" w:rsidRPr="00331BD0" w:rsidRDefault="00A229E7" w:rsidP="00A229E7">
      <w:pPr>
        <w:pStyle w:val="LLAgr2Heading3"/>
        <w:widowControl w:val="0"/>
        <w:rPr>
          <w:rFonts w:eastAsia="Times New Roman" w:cs="Arial"/>
          <w:szCs w:val="20"/>
          <w:lang w:val="en-US" w:eastAsia="en-GB"/>
        </w:rPr>
      </w:pPr>
      <w:proofErr w:type="gramStart"/>
      <w:r w:rsidRPr="00331BD0">
        <w:rPr>
          <w:rFonts w:eastAsia="Times New Roman" w:cs="Arial"/>
          <w:szCs w:val="20"/>
          <w:lang w:val="en-US" w:eastAsia="en-GB"/>
        </w:rPr>
        <w:t>describe</w:t>
      </w:r>
      <w:proofErr w:type="gramEnd"/>
      <w:r w:rsidRPr="00331BD0">
        <w:rPr>
          <w:rFonts w:eastAsia="Times New Roman" w:cs="Arial"/>
          <w:szCs w:val="20"/>
          <w:lang w:val="en-US" w:eastAsia="en-GB"/>
        </w:rPr>
        <w:t xml:space="preserve"> the likely consequences of the Personal Data </w:t>
      </w:r>
      <w:proofErr w:type="gramStart"/>
      <w:r w:rsidRPr="00331BD0">
        <w:rPr>
          <w:rFonts w:eastAsia="Times New Roman" w:cs="Arial"/>
          <w:szCs w:val="20"/>
          <w:lang w:val="en-US" w:eastAsia="en-GB"/>
        </w:rPr>
        <w:t>Breach;</w:t>
      </w:r>
      <w:proofErr w:type="gramEnd"/>
      <w:r w:rsidRPr="00331BD0">
        <w:rPr>
          <w:rFonts w:eastAsia="Times New Roman" w:cs="Arial"/>
          <w:szCs w:val="20"/>
          <w:lang w:val="en-US" w:eastAsia="en-GB"/>
        </w:rPr>
        <w:t xml:space="preserve"> </w:t>
      </w:r>
    </w:p>
    <w:p w14:paraId="47534468" w14:textId="77777777" w:rsidR="00A229E7" w:rsidRPr="00331BD0" w:rsidRDefault="00A229E7" w:rsidP="00A229E7">
      <w:pPr>
        <w:pStyle w:val="LLAgr2Heading3"/>
        <w:widowControl w:val="0"/>
        <w:rPr>
          <w:rFonts w:eastAsia="Times New Roman" w:cs="Arial"/>
          <w:szCs w:val="20"/>
          <w:lang w:val="en-US" w:eastAsia="en-GB"/>
        </w:rPr>
      </w:pPr>
      <w:r w:rsidRPr="00331BD0">
        <w:rPr>
          <w:rFonts w:eastAsia="Times New Roman" w:cs="Arial"/>
          <w:szCs w:val="20"/>
          <w:lang w:val="en-US" w:eastAsia="en-GB"/>
        </w:rPr>
        <w:t xml:space="preserve">describe the measures taken or proposed to be taken to address the Personal Data </w:t>
      </w:r>
      <w:proofErr w:type="gramStart"/>
      <w:r w:rsidRPr="00331BD0">
        <w:rPr>
          <w:rFonts w:eastAsia="Times New Roman" w:cs="Arial"/>
          <w:szCs w:val="20"/>
          <w:lang w:val="en-US" w:eastAsia="en-GB"/>
        </w:rPr>
        <w:t>Breach;</w:t>
      </w:r>
      <w:proofErr w:type="gramEnd"/>
    </w:p>
    <w:p w14:paraId="60742EDC" w14:textId="77777777" w:rsidR="00A229E7" w:rsidRPr="00331BD0" w:rsidRDefault="00A229E7" w:rsidP="00A229E7">
      <w:pPr>
        <w:pStyle w:val="LLAgr2Heading3"/>
        <w:widowControl w:val="0"/>
        <w:rPr>
          <w:rFonts w:eastAsia="Times New Roman" w:cs="Arial"/>
          <w:szCs w:val="20"/>
          <w:lang w:val="en-US" w:eastAsia="en-GB"/>
        </w:rPr>
      </w:pPr>
      <w:r w:rsidRPr="00331BD0">
        <w:rPr>
          <w:rFonts w:eastAsia="Times New Roman" w:cs="Arial"/>
          <w:szCs w:val="20"/>
          <w:lang w:val="en-US" w:eastAsia="en-GB"/>
        </w:rPr>
        <w:t>include a copy of the forensic report from any investigations and/or audit and any relevant documental evidence of the potential Personal Data Breach.</w:t>
      </w:r>
    </w:p>
    <w:p w14:paraId="64368908" w14:textId="77777777" w:rsidR="00A229E7" w:rsidRPr="00331BD0" w:rsidRDefault="00A229E7" w:rsidP="00A229E7">
      <w:pPr>
        <w:pStyle w:val="LLAgr2Heading2"/>
        <w:widowControl w:val="0"/>
        <w:rPr>
          <w:rFonts w:cs="Arial"/>
          <w:szCs w:val="20"/>
          <w:lang w:val="en-US"/>
        </w:rPr>
      </w:pPr>
      <w:r w:rsidRPr="00331BD0">
        <w:rPr>
          <w:rFonts w:cs="Arial"/>
          <w:szCs w:val="20"/>
          <w:lang w:val="en-US"/>
        </w:rPr>
        <w:t xml:space="preserve">The Processor shall co-operate with the Controller and take all such reasonable commercial steps as are directed by the Controller to assist in the investigation, mitigation and remediation of each such Personal Data Breach. </w:t>
      </w:r>
    </w:p>
    <w:p w14:paraId="1B33F351" w14:textId="77777777" w:rsidR="00A229E7" w:rsidRPr="00331BD0" w:rsidRDefault="00A229E7" w:rsidP="00A229E7">
      <w:pPr>
        <w:pStyle w:val="LLAgr2Heading1"/>
        <w:keepNext w:val="0"/>
        <w:widowControl w:val="0"/>
        <w:rPr>
          <w:rFonts w:cs="Arial"/>
          <w:szCs w:val="20"/>
          <w:lang w:val="nl-NL"/>
        </w:rPr>
      </w:pPr>
      <w:bookmarkStart w:id="51" w:name="_Toc518563660"/>
      <w:bookmarkStart w:id="52" w:name="_Toc518563821"/>
      <w:bookmarkStart w:id="53" w:name="_Toc518563991"/>
      <w:bookmarkStart w:id="54" w:name="_Toc518564025"/>
      <w:bookmarkStart w:id="55" w:name="_Toc518564234"/>
      <w:bookmarkStart w:id="56" w:name="_Toc518564294"/>
      <w:r w:rsidRPr="00331BD0">
        <w:rPr>
          <w:rFonts w:cs="Arial"/>
          <w:szCs w:val="20"/>
          <w:lang w:val="nl-NL"/>
        </w:rPr>
        <w:t>audit rights</w:t>
      </w:r>
      <w:bookmarkEnd w:id="51"/>
      <w:bookmarkEnd w:id="52"/>
      <w:bookmarkEnd w:id="53"/>
      <w:bookmarkEnd w:id="54"/>
      <w:bookmarkEnd w:id="55"/>
      <w:bookmarkEnd w:id="56"/>
    </w:p>
    <w:p w14:paraId="330A241F" w14:textId="77777777" w:rsidR="00A229E7" w:rsidRPr="00331BD0" w:rsidRDefault="00A229E7" w:rsidP="00A229E7">
      <w:pPr>
        <w:pStyle w:val="LLAgr2Heading2"/>
        <w:widowControl w:val="0"/>
        <w:rPr>
          <w:rFonts w:cs="Arial"/>
          <w:szCs w:val="20"/>
          <w:lang w:val="en-US" w:eastAsia="en-GB"/>
        </w:rPr>
      </w:pPr>
      <w:bookmarkStart w:id="57" w:name="_Ref482970378"/>
      <w:r w:rsidRPr="00331BD0">
        <w:rPr>
          <w:rFonts w:eastAsia="Times New Roman" w:cs="Arial"/>
          <w:szCs w:val="20"/>
          <w:lang w:val="en-US" w:eastAsia="en-GB"/>
        </w:rPr>
        <w:t xml:space="preserve">The Processor shall make available to the Controller on request all </w:t>
      </w:r>
      <w:proofErr w:type="gramStart"/>
      <w:r w:rsidRPr="00331BD0">
        <w:rPr>
          <w:rFonts w:eastAsia="Times New Roman" w:cs="Arial"/>
          <w:szCs w:val="20"/>
          <w:lang w:val="en-US" w:eastAsia="en-GB"/>
        </w:rPr>
        <w:t>information</w:t>
      </w:r>
      <w:proofErr w:type="gramEnd"/>
      <w:r w:rsidRPr="00331BD0">
        <w:rPr>
          <w:rFonts w:eastAsia="Times New Roman" w:cs="Arial"/>
          <w:szCs w:val="20"/>
          <w:lang w:val="en-US" w:eastAsia="en-GB"/>
        </w:rPr>
        <w:t xml:space="preserve"> necessary to demonstrate compliance with the Applicable Data Protection Laws. </w:t>
      </w:r>
    </w:p>
    <w:bookmarkEnd w:id="57"/>
    <w:p w14:paraId="27188DDC"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 xml:space="preserve">The Processor shall allow audits, including inspections, by the Controller or a representative appointed by the Controller with respect to the Processor’s Processing of Personal Data, after the Processor has been notified at least seven (7) days in advance. The Processor shall provide the Controller or its representative with access to its premises (to the extent relevant to the audit or inspection), systems and materials. </w:t>
      </w:r>
    </w:p>
    <w:p w14:paraId="7406E72B" w14:textId="77777777" w:rsidR="00A229E7" w:rsidRPr="00331BD0" w:rsidRDefault="00A229E7" w:rsidP="00A229E7">
      <w:pPr>
        <w:pStyle w:val="LLAgr2Heading2"/>
        <w:widowControl w:val="0"/>
        <w:rPr>
          <w:rFonts w:cs="Arial"/>
          <w:szCs w:val="20"/>
          <w:lang w:val="en-US" w:eastAsia="en-GB"/>
        </w:rPr>
      </w:pPr>
      <w:r w:rsidRPr="00331BD0">
        <w:rPr>
          <w:rFonts w:eastAsia="Times New Roman" w:cs="Arial"/>
          <w:szCs w:val="20"/>
          <w:lang w:val="en-US" w:eastAsia="en-GB"/>
        </w:rPr>
        <w:t xml:space="preserve">The costs of such </w:t>
      </w:r>
      <w:proofErr w:type="gramStart"/>
      <w:r w:rsidRPr="00331BD0">
        <w:rPr>
          <w:rFonts w:eastAsia="Times New Roman" w:cs="Arial"/>
          <w:szCs w:val="20"/>
          <w:lang w:val="en-US" w:eastAsia="en-GB"/>
        </w:rPr>
        <w:t>audit</w:t>
      </w:r>
      <w:proofErr w:type="gramEnd"/>
      <w:r w:rsidRPr="00331BD0">
        <w:rPr>
          <w:rFonts w:eastAsia="Times New Roman" w:cs="Arial"/>
          <w:szCs w:val="20"/>
          <w:lang w:val="en-US" w:eastAsia="en-GB"/>
        </w:rPr>
        <w:t xml:space="preserve"> shall be for the account of the Controller, unless the (results of the) audit </w:t>
      </w:r>
      <w:proofErr w:type="gramStart"/>
      <w:r w:rsidRPr="00331BD0">
        <w:rPr>
          <w:rFonts w:eastAsia="Times New Roman" w:cs="Arial"/>
          <w:szCs w:val="20"/>
          <w:lang w:val="en-US" w:eastAsia="en-GB"/>
        </w:rPr>
        <w:t>reveal(s)</w:t>
      </w:r>
      <w:proofErr w:type="gramEnd"/>
      <w:r w:rsidRPr="00331BD0">
        <w:rPr>
          <w:rFonts w:eastAsia="Times New Roman" w:cs="Arial"/>
          <w:szCs w:val="20"/>
          <w:lang w:val="en-US" w:eastAsia="en-GB"/>
        </w:rPr>
        <w:t xml:space="preserve"> that the Processor has violated its obligations under the Applicable Data Protection Laws. </w:t>
      </w:r>
    </w:p>
    <w:p w14:paraId="47DF49F1"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 xml:space="preserve">The Processor shall rectify the shortcomings, identified </w:t>
      </w:r>
      <w:proofErr w:type="gramStart"/>
      <w:r w:rsidRPr="00331BD0">
        <w:rPr>
          <w:rFonts w:cs="Arial"/>
          <w:szCs w:val="20"/>
          <w:lang w:val="en-US" w:eastAsia="en-GB"/>
        </w:rPr>
        <w:t>as a result of</w:t>
      </w:r>
      <w:proofErr w:type="gramEnd"/>
      <w:r w:rsidRPr="00331BD0">
        <w:rPr>
          <w:rFonts w:cs="Arial"/>
          <w:szCs w:val="20"/>
          <w:lang w:val="en-US" w:eastAsia="en-GB"/>
        </w:rPr>
        <w:t xml:space="preserve"> such an audit, at its own expense within a reasonable period to be determined by the Controller.</w:t>
      </w:r>
    </w:p>
    <w:p w14:paraId="5C247CFD" w14:textId="77777777" w:rsidR="00A229E7" w:rsidRPr="00331BD0" w:rsidRDefault="00A229E7" w:rsidP="00A229E7">
      <w:pPr>
        <w:pStyle w:val="LLAgr2Heading2"/>
        <w:widowControl w:val="0"/>
        <w:rPr>
          <w:rFonts w:eastAsia="Times New Roman" w:cs="Arial"/>
          <w:szCs w:val="20"/>
          <w:lang w:val="en-US" w:eastAsia="en-GB"/>
        </w:rPr>
      </w:pPr>
      <w:r w:rsidRPr="00331BD0">
        <w:rPr>
          <w:rFonts w:eastAsia="Times New Roman" w:cs="Arial"/>
          <w:szCs w:val="20"/>
          <w:lang w:val="en-US" w:eastAsia="en-GB"/>
        </w:rPr>
        <w:t xml:space="preserve">The Processor shall immediately inform the Controller if, in </w:t>
      </w:r>
      <w:proofErr w:type="gramStart"/>
      <w:r w:rsidRPr="00331BD0">
        <w:rPr>
          <w:rFonts w:eastAsia="Times New Roman" w:cs="Arial"/>
          <w:szCs w:val="20"/>
          <w:lang w:val="en-US" w:eastAsia="en-GB"/>
        </w:rPr>
        <w:t>its</w:t>
      </w:r>
      <w:proofErr w:type="gramEnd"/>
      <w:r w:rsidRPr="00331BD0">
        <w:rPr>
          <w:rFonts w:eastAsia="Times New Roman" w:cs="Arial"/>
          <w:szCs w:val="20"/>
          <w:lang w:val="en-US" w:eastAsia="en-GB"/>
        </w:rPr>
        <w:t xml:space="preserve"> opinion, an instruction (possibly) infringes with the Applicable Data Protection Laws. </w:t>
      </w:r>
    </w:p>
    <w:p w14:paraId="7EDBD8F6" w14:textId="77777777" w:rsidR="00A229E7" w:rsidRPr="00331BD0" w:rsidRDefault="00A229E7" w:rsidP="00A229E7">
      <w:pPr>
        <w:pStyle w:val="LLAgr2Heading1"/>
        <w:keepNext w:val="0"/>
        <w:widowControl w:val="0"/>
        <w:rPr>
          <w:rFonts w:cs="Arial"/>
          <w:szCs w:val="20"/>
          <w:lang w:val="nl-NL"/>
        </w:rPr>
      </w:pPr>
      <w:bookmarkStart w:id="58" w:name="_Toc518563661"/>
      <w:bookmarkStart w:id="59" w:name="_Toc518563822"/>
      <w:bookmarkStart w:id="60" w:name="_Toc518563992"/>
      <w:bookmarkStart w:id="61" w:name="_Toc518564026"/>
      <w:bookmarkStart w:id="62" w:name="_Toc518564235"/>
      <w:bookmarkStart w:id="63" w:name="_Toc518564295"/>
      <w:r w:rsidRPr="00331BD0">
        <w:rPr>
          <w:rFonts w:cs="Arial"/>
          <w:szCs w:val="20"/>
          <w:lang w:val="nl-NL"/>
        </w:rPr>
        <w:t>term and termination</w:t>
      </w:r>
      <w:bookmarkEnd w:id="58"/>
      <w:bookmarkEnd w:id="59"/>
      <w:bookmarkEnd w:id="60"/>
      <w:bookmarkEnd w:id="61"/>
      <w:bookmarkEnd w:id="62"/>
      <w:bookmarkEnd w:id="63"/>
      <w:r w:rsidRPr="00331BD0">
        <w:rPr>
          <w:rFonts w:cs="Arial"/>
          <w:szCs w:val="20"/>
          <w:lang w:val="nl-NL"/>
        </w:rPr>
        <w:t xml:space="preserve"> </w:t>
      </w:r>
    </w:p>
    <w:p w14:paraId="531F5A84"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This Agreement is entered into for the duration of the Principal Agreement.</w:t>
      </w:r>
    </w:p>
    <w:p w14:paraId="74E04B3F"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 xml:space="preserve">Any obligation arising from this Agreement that by nature has post-contractual effect, including, but without limitation to, clause </w:t>
      </w:r>
      <w:r w:rsidRPr="00331BD0">
        <w:rPr>
          <w:rFonts w:cs="Arial"/>
          <w:szCs w:val="20"/>
          <w:highlight w:val="lightGray"/>
          <w:lang w:val="en-US" w:eastAsia="en-GB"/>
        </w:rPr>
        <w:t>12</w:t>
      </w:r>
      <w:r w:rsidRPr="00331BD0">
        <w:rPr>
          <w:rFonts w:cs="Arial"/>
          <w:szCs w:val="20"/>
          <w:lang w:val="en-US" w:eastAsia="en-GB"/>
        </w:rPr>
        <w:t xml:space="preserve"> of this Agreement and the Processor’s obligations under clause </w:t>
      </w:r>
      <w:r w:rsidRPr="00331BD0">
        <w:rPr>
          <w:rFonts w:cs="Arial"/>
          <w:szCs w:val="20"/>
          <w:highlight w:val="lightGray"/>
          <w:lang w:val="en-US" w:eastAsia="en-GB"/>
        </w:rPr>
        <w:t>9</w:t>
      </w:r>
      <w:r w:rsidRPr="00331BD0">
        <w:rPr>
          <w:rFonts w:cs="Arial"/>
          <w:szCs w:val="20"/>
          <w:lang w:val="en-US" w:eastAsia="en-GB"/>
        </w:rPr>
        <w:t xml:space="preserve"> of this Agreement, shall continue to be in effect after the termination of this Agreement. </w:t>
      </w:r>
    </w:p>
    <w:p w14:paraId="5BB3B329" w14:textId="77777777" w:rsidR="00A229E7" w:rsidRPr="00331BD0" w:rsidRDefault="00A229E7" w:rsidP="00A229E7">
      <w:pPr>
        <w:pStyle w:val="LLAgr2Heading1"/>
        <w:keepNext w:val="0"/>
        <w:widowControl w:val="0"/>
        <w:rPr>
          <w:rFonts w:cs="Arial"/>
          <w:szCs w:val="20"/>
          <w:lang w:val="en-US"/>
        </w:rPr>
      </w:pPr>
      <w:bookmarkStart w:id="64" w:name="_Toc518563662"/>
      <w:bookmarkStart w:id="65" w:name="_Toc518563823"/>
      <w:bookmarkStart w:id="66" w:name="_Toc518563993"/>
      <w:bookmarkStart w:id="67" w:name="_Toc518564027"/>
      <w:bookmarkStart w:id="68" w:name="_Toc518564236"/>
      <w:bookmarkStart w:id="69" w:name="_Toc518564296"/>
      <w:r w:rsidRPr="00331BD0">
        <w:rPr>
          <w:rFonts w:cs="Arial"/>
          <w:szCs w:val="20"/>
          <w:lang w:val="en-US"/>
        </w:rPr>
        <w:t>deletion or return of personal data</w:t>
      </w:r>
      <w:bookmarkEnd w:id="64"/>
      <w:bookmarkEnd w:id="65"/>
      <w:bookmarkEnd w:id="66"/>
      <w:bookmarkEnd w:id="67"/>
      <w:bookmarkEnd w:id="68"/>
      <w:bookmarkEnd w:id="69"/>
    </w:p>
    <w:p w14:paraId="17ED0EBA" w14:textId="77777777" w:rsidR="00A229E7" w:rsidRPr="00331BD0" w:rsidRDefault="00A229E7" w:rsidP="00A229E7">
      <w:pPr>
        <w:pStyle w:val="LLAgr2Heading2"/>
        <w:widowControl w:val="0"/>
        <w:rPr>
          <w:rFonts w:eastAsia="Times New Roman" w:cs="Arial"/>
          <w:szCs w:val="20"/>
          <w:lang w:val="en-US" w:eastAsia="en-GB"/>
        </w:rPr>
      </w:pPr>
      <w:bookmarkStart w:id="70" w:name="_Ref482964542"/>
      <w:bookmarkStart w:id="71" w:name="_Ref475523598"/>
      <w:r w:rsidRPr="00331BD0">
        <w:rPr>
          <w:rFonts w:eastAsia="Times New Roman" w:cs="Arial"/>
          <w:szCs w:val="20"/>
          <w:lang w:val="en-US" w:eastAsia="en-GB"/>
        </w:rPr>
        <w:t xml:space="preserve">At first request of the Controller upon expiration or termination of the Principal Agreement, the Processor shall, at the choice of the Processor, either </w:t>
      </w:r>
      <w:r w:rsidRPr="00331BD0">
        <w:rPr>
          <w:rFonts w:cs="Arial"/>
          <w:noProof/>
          <w:szCs w:val="20"/>
        </w:rPr>
        <w:t>delete all Personal Data Processed on behalf of the Controller and certify to the Controller that it has done so, or, return all Personal Data to the Controller and delete existing copies unless Union or Member State law requires storage of the Personal Data</w:t>
      </w:r>
      <w:r w:rsidRPr="00331BD0">
        <w:rPr>
          <w:rFonts w:eastAsia="Times New Roman" w:cs="Arial"/>
          <w:szCs w:val="20"/>
          <w:lang w:eastAsia="en-GB"/>
        </w:rPr>
        <w:t>.</w:t>
      </w:r>
      <w:r w:rsidRPr="00331BD0">
        <w:rPr>
          <w:rFonts w:eastAsia="Times New Roman" w:cs="Arial"/>
          <w:szCs w:val="20"/>
          <w:lang w:val="en-US" w:eastAsia="en-GB"/>
        </w:rPr>
        <w:t xml:space="preserve"> </w:t>
      </w:r>
    </w:p>
    <w:p w14:paraId="7C5ABF72" w14:textId="77777777" w:rsidR="00A229E7" w:rsidRPr="00331BD0" w:rsidRDefault="00A229E7" w:rsidP="00A229E7">
      <w:pPr>
        <w:pStyle w:val="LLAgr2Heading2"/>
        <w:widowControl w:val="0"/>
        <w:rPr>
          <w:rFonts w:eastAsia="Times New Roman" w:cs="Arial"/>
          <w:szCs w:val="20"/>
          <w:lang w:val="en-US" w:eastAsia="en-GB"/>
        </w:rPr>
      </w:pPr>
      <w:proofErr w:type="gramStart"/>
      <w:r w:rsidRPr="00331BD0">
        <w:rPr>
          <w:rFonts w:eastAsia="Times New Roman" w:cs="Arial"/>
          <w:szCs w:val="20"/>
          <w:lang w:val="en-US" w:eastAsia="en-GB"/>
        </w:rPr>
        <w:t>As long as</w:t>
      </w:r>
      <w:proofErr w:type="gramEnd"/>
      <w:r w:rsidRPr="00331BD0">
        <w:rPr>
          <w:rFonts w:eastAsia="Times New Roman" w:cs="Arial"/>
          <w:szCs w:val="20"/>
          <w:lang w:val="en-US" w:eastAsia="en-GB"/>
        </w:rPr>
        <w:t xml:space="preserve"> the Processor still possesses copies of Personal Data, the Processor shall fully comply with the provisions of this Agreement. </w:t>
      </w:r>
    </w:p>
    <w:p w14:paraId="406F7C5D" w14:textId="77777777" w:rsidR="00A229E7" w:rsidRPr="00331BD0" w:rsidRDefault="00A229E7" w:rsidP="00A229E7">
      <w:pPr>
        <w:pStyle w:val="LLAgr2Heading1"/>
        <w:keepNext w:val="0"/>
        <w:widowControl w:val="0"/>
        <w:rPr>
          <w:rFonts w:cs="Arial"/>
          <w:szCs w:val="20"/>
          <w:lang w:val="nl-NL"/>
        </w:rPr>
      </w:pPr>
      <w:bookmarkStart w:id="72" w:name="_Toc518563663"/>
      <w:bookmarkStart w:id="73" w:name="_Toc518563824"/>
      <w:bookmarkStart w:id="74" w:name="_Toc518563994"/>
      <w:bookmarkStart w:id="75" w:name="_Toc518564028"/>
      <w:bookmarkStart w:id="76" w:name="_Toc518564237"/>
      <w:bookmarkStart w:id="77" w:name="_Toc518564297"/>
      <w:bookmarkEnd w:id="70"/>
      <w:bookmarkEnd w:id="71"/>
      <w:r w:rsidRPr="00331BD0">
        <w:rPr>
          <w:rFonts w:cs="Arial"/>
          <w:szCs w:val="20"/>
          <w:lang w:val="nl-NL"/>
        </w:rPr>
        <w:lastRenderedPageBreak/>
        <w:t>LIABILIT</w:t>
      </w:r>
      <w:bookmarkEnd w:id="72"/>
      <w:bookmarkEnd w:id="73"/>
      <w:bookmarkEnd w:id="74"/>
      <w:bookmarkEnd w:id="75"/>
      <w:bookmarkEnd w:id="76"/>
      <w:bookmarkEnd w:id="77"/>
      <w:r w:rsidRPr="00331BD0">
        <w:rPr>
          <w:rFonts w:cs="Arial"/>
          <w:szCs w:val="20"/>
          <w:lang w:val="nl-NL"/>
        </w:rPr>
        <w:t>y</w:t>
      </w:r>
    </w:p>
    <w:p w14:paraId="1002D0AF" w14:textId="77777777" w:rsidR="00A229E7" w:rsidRPr="00331BD0" w:rsidRDefault="00A229E7" w:rsidP="00A229E7">
      <w:pPr>
        <w:pStyle w:val="LLAgr2Heading2"/>
        <w:widowControl w:val="0"/>
        <w:numPr>
          <w:ilvl w:val="0"/>
          <w:numId w:val="0"/>
        </w:numPr>
        <w:ind w:left="851"/>
        <w:rPr>
          <w:rFonts w:cs="Arial"/>
          <w:szCs w:val="20"/>
          <w:lang w:val="en-US"/>
        </w:rPr>
      </w:pPr>
      <w:proofErr w:type="gramStart"/>
      <w:r w:rsidRPr="00331BD0">
        <w:rPr>
          <w:rFonts w:cs="Arial"/>
          <w:szCs w:val="20"/>
          <w:lang w:val="en-US"/>
        </w:rPr>
        <w:t>Processor</w:t>
      </w:r>
      <w:proofErr w:type="gramEnd"/>
      <w:r w:rsidRPr="00331BD0">
        <w:rPr>
          <w:rFonts w:cs="Arial"/>
          <w:szCs w:val="20"/>
          <w:lang w:val="en-US"/>
        </w:rPr>
        <w:t xml:space="preserve"> indemnifies and holds harmless the Controller against all claims, losses, damages and costs (including penalties imposed by </w:t>
      </w:r>
      <w:r w:rsidRPr="00331BD0">
        <w:rPr>
          <w:rFonts w:eastAsia="Times New Roman" w:cs="Arial"/>
          <w:szCs w:val="20"/>
          <w:lang w:val="en-US" w:eastAsia="en-GB"/>
        </w:rPr>
        <w:t xml:space="preserve">Supervisory Authority or other competent data privacy authorities) incurred by the Controller that are directly or indirectly the result of or otherwise related to a breach of this Agreement or the Applicable Data Protection Laws by the Processor. </w:t>
      </w:r>
    </w:p>
    <w:p w14:paraId="570C7555" w14:textId="77777777" w:rsidR="00A229E7" w:rsidRPr="00331BD0" w:rsidRDefault="00A229E7" w:rsidP="00A229E7">
      <w:pPr>
        <w:pStyle w:val="LLAgr2Heading1"/>
        <w:keepNext w:val="0"/>
        <w:widowControl w:val="0"/>
        <w:rPr>
          <w:rFonts w:cs="Arial"/>
          <w:szCs w:val="20"/>
          <w:lang w:val="nl-NL"/>
        </w:rPr>
      </w:pPr>
      <w:bookmarkStart w:id="78" w:name="_Toc518563664"/>
      <w:bookmarkStart w:id="79" w:name="_Toc518563825"/>
      <w:bookmarkStart w:id="80" w:name="_Toc518563995"/>
      <w:bookmarkStart w:id="81" w:name="_Toc518564029"/>
      <w:bookmarkStart w:id="82" w:name="_Toc518564238"/>
      <w:bookmarkStart w:id="83" w:name="_Toc518564298"/>
      <w:r w:rsidRPr="00331BD0">
        <w:rPr>
          <w:rFonts w:cs="Arial"/>
          <w:szCs w:val="20"/>
          <w:lang w:val="nl-NL"/>
        </w:rPr>
        <w:t>miscellaneous</w:t>
      </w:r>
      <w:bookmarkEnd w:id="78"/>
      <w:bookmarkEnd w:id="79"/>
      <w:bookmarkEnd w:id="80"/>
      <w:bookmarkEnd w:id="81"/>
      <w:bookmarkEnd w:id="82"/>
      <w:bookmarkEnd w:id="83"/>
    </w:p>
    <w:p w14:paraId="13FE1AB8" w14:textId="77777777" w:rsidR="00A229E7" w:rsidRPr="00331BD0" w:rsidRDefault="00A229E7" w:rsidP="00A229E7">
      <w:pPr>
        <w:pStyle w:val="LLAgr2Heading2"/>
        <w:widowControl w:val="0"/>
        <w:rPr>
          <w:rFonts w:cs="Arial"/>
          <w:szCs w:val="20"/>
          <w:lang w:val="en-US"/>
        </w:rPr>
      </w:pPr>
      <w:r w:rsidRPr="00331BD0">
        <w:rPr>
          <w:rFonts w:cs="Arial"/>
          <w:szCs w:val="20"/>
          <w:lang w:val="en-US"/>
        </w:rPr>
        <w:t>If and to the extent that a provision in the Principal Agreement and/or general conditions attached thereto between the Parties conflicts with any provision in this Agreement, the provisions in this Agreement shall prevail.</w:t>
      </w:r>
    </w:p>
    <w:p w14:paraId="1653BA58" w14:textId="77777777" w:rsidR="00A229E7" w:rsidRPr="00331BD0" w:rsidRDefault="00A229E7" w:rsidP="00A229E7">
      <w:pPr>
        <w:pStyle w:val="LLAgr2Heading2"/>
        <w:widowControl w:val="0"/>
        <w:rPr>
          <w:rFonts w:cs="Arial"/>
          <w:szCs w:val="20"/>
          <w:lang w:val="en-US"/>
        </w:rPr>
      </w:pPr>
      <w:r w:rsidRPr="00331BD0">
        <w:rPr>
          <w:rFonts w:cs="Arial"/>
          <w:szCs w:val="20"/>
          <w:lang w:val="en-US"/>
        </w:rPr>
        <w:t xml:space="preserve">This Agreement may be amended only by written agreement between the Parties, without prejudice to clause </w:t>
      </w:r>
      <w:r w:rsidRPr="00331BD0">
        <w:rPr>
          <w:rFonts w:cs="Arial"/>
          <w:szCs w:val="20"/>
          <w:highlight w:val="lightGray"/>
          <w:lang w:val="en-US"/>
        </w:rPr>
        <w:t>2.1</w:t>
      </w:r>
      <w:r w:rsidRPr="00331BD0">
        <w:rPr>
          <w:rFonts w:cs="Arial"/>
          <w:szCs w:val="20"/>
          <w:lang w:val="en-US"/>
        </w:rPr>
        <w:t xml:space="preserve"> above. </w:t>
      </w:r>
    </w:p>
    <w:p w14:paraId="25208FF9" w14:textId="77777777" w:rsidR="00A229E7" w:rsidRPr="00331BD0" w:rsidRDefault="00A229E7" w:rsidP="00A229E7">
      <w:pPr>
        <w:pStyle w:val="LLAgr2Heading2"/>
        <w:widowControl w:val="0"/>
        <w:rPr>
          <w:rFonts w:cs="Arial"/>
          <w:szCs w:val="20"/>
          <w:lang w:val="en-US" w:eastAsia="en-GB"/>
        </w:rPr>
      </w:pPr>
      <w:r w:rsidRPr="00331BD0">
        <w:rPr>
          <w:rFonts w:cs="Arial"/>
          <w:szCs w:val="20"/>
          <w:lang w:val="en-US" w:eastAsia="en-GB"/>
        </w:rPr>
        <w:t xml:space="preserve">Parties shall make amendments to this Agreement that due to changes are necessary to maintain compliance with the Applicable Data Protection Laws. </w:t>
      </w:r>
    </w:p>
    <w:p w14:paraId="6D3FFA4D" w14:textId="77777777" w:rsidR="00A229E7" w:rsidRPr="00331BD0" w:rsidRDefault="557EEC14" w:rsidP="0210ECFA">
      <w:pPr>
        <w:pStyle w:val="LLAgr2Heading2"/>
        <w:widowControl w:val="0"/>
        <w:rPr>
          <w:rFonts w:cs="Arial"/>
          <w:lang w:val="en-US" w:eastAsia="en-GB"/>
        </w:rPr>
      </w:pPr>
      <w:r w:rsidRPr="0210ECFA">
        <w:rPr>
          <w:rFonts w:cs="Arial"/>
          <w:lang w:val="en-US" w:eastAsia="en-GB"/>
        </w:rPr>
        <w:t>None of the rights and obligations under this Agreement can be assigned or transferred by the Processor to any third party without the prior written consent of the Controller. The Controller can however assign this Agreement without having to obtain the Processor’s prior consent.</w:t>
      </w:r>
    </w:p>
    <w:p w14:paraId="4A725AAD" w14:textId="77777777" w:rsidR="00A229E7" w:rsidRPr="00331BD0" w:rsidRDefault="00A229E7" w:rsidP="00A229E7">
      <w:pPr>
        <w:pStyle w:val="LLAgr2Heading2"/>
        <w:widowControl w:val="0"/>
        <w:rPr>
          <w:rFonts w:cs="Arial"/>
          <w:szCs w:val="20"/>
          <w:lang w:val="en-US"/>
        </w:rPr>
      </w:pPr>
      <w:r w:rsidRPr="00331BD0">
        <w:rPr>
          <w:rFonts w:cs="Arial"/>
          <w:szCs w:val="20"/>
          <w:lang w:val="en-US"/>
        </w:rPr>
        <w:t xml:space="preserve">If any provision of this Agreement is declared void or unenforceable by any court or tribunal of competent jurisdiction, the other provisions of this Agreement shall remain to be of effect, unless the latter provisions must be deemed to be indissolubly connected with the void or unenforceable provision. </w:t>
      </w:r>
      <w:proofErr w:type="gramStart"/>
      <w:r w:rsidRPr="00331BD0">
        <w:rPr>
          <w:rFonts w:cs="Arial"/>
          <w:szCs w:val="20"/>
          <w:lang w:val="en-US"/>
        </w:rPr>
        <w:t>In the event that</w:t>
      </w:r>
      <w:proofErr w:type="gramEnd"/>
      <w:r w:rsidRPr="00331BD0">
        <w:rPr>
          <w:rFonts w:cs="Arial"/>
          <w:szCs w:val="20"/>
          <w:lang w:val="en-US"/>
        </w:rPr>
        <w:t xml:space="preserve"> the other provisions remain valid, both Parties shall endeavor to replace the void or unenforceable provision by a valid provision which reflects the Parties’ original intent to the greatest possible extent.</w:t>
      </w:r>
    </w:p>
    <w:p w14:paraId="200D7EAF" w14:textId="77777777" w:rsidR="00A229E7" w:rsidRPr="00331BD0" w:rsidRDefault="00A229E7" w:rsidP="00A229E7">
      <w:pPr>
        <w:pStyle w:val="LLAgr2Heading2"/>
        <w:widowControl w:val="0"/>
        <w:rPr>
          <w:rFonts w:cs="Arial"/>
          <w:szCs w:val="20"/>
          <w:lang w:val="en-US"/>
        </w:rPr>
      </w:pPr>
      <w:r w:rsidRPr="00331BD0">
        <w:rPr>
          <w:rFonts w:cs="Arial"/>
          <w:szCs w:val="20"/>
          <w:lang w:val="en-US"/>
        </w:rPr>
        <w:t>The costs relating to the execution of this Agreement are included in the prices and fees as agreed in the Principal Agreement, unless otherwise provided in this Agreement.</w:t>
      </w:r>
    </w:p>
    <w:p w14:paraId="40C1BF43" w14:textId="77777777" w:rsidR="00A229E7" w:rsidRPr="00331BD0" w:rsidRDefault="00A229E7" w:rsidP="00A229E7">
      <w:pPr>
        <w:pStyle w:val="LLAgr2Heading1"/>
        <w:keepNext w:val="0"/>
        <w:widowControl w:val="0"/>
        <w:rPr>
          <w:rFonts w:cs="Arial"/>
          <w:szCs w:val="20"/>
          <w:lang w:val="nl-NL"/>
        </w:rPr>
      </w:pPr>
      <w:bookmarkStart w:id="84" w:name="_Toc518563665"/>
      <w:bookmarkStart w:id="85" w:name="_Toc518563826"/>
      <w:bookmarkStart w:id="86" w:name="_Toc518563996"/>
      <w:bookmarkStart w:id="87" w:name="_Toc518564030"/>
      <w:bookmarkStart w:id="88" w:name="_Toc518564239"/>
      <w:bookmarkStart w:id="89" w:name="_Toc518564299"/>
      <w:r w:rsidRPr="00331BD0">
        <w:rPr>
          <w:rFonts w:cs="Arial"/>
          <w:szCs w:val="20"/>
          <w:lang w:val="nl-NL"/>
        </w:rPr>
        <w:t>Governing law</w:t>
      </w:r>
      <w:bookmarkEnd w:id="84"/>
      <w:bookmarkEnd w:id="85"/>
      <w:bookmarkEnd w:id="86"/>
      <w:bookmarkEnd w:id="87"/>
      <w:bookmarkEnd w:id="88"/>
      <w:bookmarkEnd w:id="89"/>
    </w:p>
    <w:p w14:paraId="63D35650" w14:textId="77777777" w:rsidR="00A229E7" w:rsidRPr="00331BD0" w:rsidRDefault="557EEC14" w:rsidP="0210ECFA">
      <w:pPr>
        <w:pStyle w:val="LLAgr2Heading2"/>
        <w:widowControl w:val="0"/>
        <w:rPr>
          <w:rFonts w:cs="Arial"/>
          <w:lang w:val="en-US"/>
        </w:rPr>
      </w:pPr>
      <w:r w:rsidRPr="0210ECFA">
        <w:rPr>
          <w:rFonts w:cs="Arial"/>
          <w:lang w:val="en-US"/>
        </w:rPr>
        <w:t>This Agreement shall be governed by and construed in accordance with the laws of Switzerland.</w:t>
      </w:r>
    </w:p>
    <w:p w14:paraId="3DA32742" w14:textId="77777777" w:rsidR="00A229E7" w:rsidRPr="00331BD0" w:rsidRDefault="00A229E7" w:rsidP="00A229E7">
      <w:pPr>
        <w:pStyle w:val="LLAgr2Heading2"/>
        <w:widowControl w:val="0"/>
        <w:rPr>
          <w:rFonts w:cs="Arial"/>
          <w:szCs w:val="20"/>
          <w:lang w:val="en-US"/>
        </w:rPr>
      </w:pPr>
      <w:r w:rsidRPr="00331BD0">
        <w:rPr>
          <w:rFonts w:cs="Arial"/>
          <w:szCs w:val="20"/>
          <w:lang w:val="en-US"/>
        </w:rPr>
        <w:t xml:space="preserve">For all disputes arising in connection with this Agreement, the Parties hereto submit to the exclusive jurisdiction of the courts of Zurich, Switzerland. </w:t>
      </w:r>
    </w:p>
    <w:p w14:paraId="58C36AA7" w14:textId="77777777" w:rsidR="00A229E7" w:rsidRPr="00331BD0" w:rsidRDefault="00A229E7" w:rsidP="00A229E7">
      <w:pPr>
        <w:spacing w:after="200" w:line="276" w:lineRule="auto"/>
        <w:rPr>
          <w:rFonts w:ascii="Arial" w:hAnsi="Arial" w:cs="Arial"/>
          <w:b/>
          <w:sz w:val="20"/>
          <w:szCs w:val="20"/>
          <w:u w:val="single"/>
          <w:lang w:val="en-US"/>
        </w:rPr>
      </w:pPr>
      <w:bookmarkStart w:id="90" w:name="_Toc499738758"/>
      <w:bookmarkStart w:id="91" w:name="_Toc518563603"/>
      <w:bookmarkStart w:id="92" w:name="_Toc518564051"/>
      <w:r w:rsidRPr="00331BD0">
        <w:rPr>
          <w:rFonts w:ascii="Arial" w:hAnsi="Arial" w:cs="Arial"/>
          <w:sz w:val="20"/>
          <w:szCs w:val="20"/>
          <w:u w:val="single"/>
          <w:lang w:val="en-US"/>
        </w:rPr>
        <w:br w:type="page"/>
      </w:r>
    </w:p>
    <w:p w14:paraId="5BDF6055" w14:textId="77777777" w:rsidR="00A229E7" w:rsidRPr="00331BD0" w:rsidRDefault="00A229E7" w:rsidP="00A229E7">
      <w:pPr>
        <w:pStyle w:val="LLSchedule"/>
        <w:keepNext w:val="0"/>
        <w:numPr>
          <w:ilvl w:val="0"/>
          <w:numId w:val="0"/>
        </w:numPr>
        <w:rPr>
          <w:rFonts w:cs="Arial"/>
          <w:szCs w:val="20"/>
          <w:lang w:val="en-US"/>
        </w:rPr>
      </w:pPr>
      <w:r w:rsidRPr="00331BD0">
        <w:rPr>
          <w:rFonts w:cs="Arial"/>
          <w:szCs w:val="20"/>
          <w:u w:val="single"/>
          <w:lang w:val="en-US"/>
        </w:rPr>
        <w:lastRenderedPageBreak/>
        <w:t>SCHEDULE 1</w:t>
      </w:r>
      <w:bookmarkEnd w:id="90"/>
      <w:bookmarkEnd w:id="91"/>
      <w:bookmarkEnd w:id="92"/>
    </w:p>
    <w:bookmarkStart w:id="93" w:name="_Toc493256534"/>
    <w:p w14:paraId="237F8AA7" w14:textId="77777777" w:rsidR="00A229E7" w:rsidRPr="00331BD0" w:rsidRDefault="00A229E7" w:rsidP="00A229E7">
      <w:pPr>
        <w:pStyle w:val="LLSchedule"/>
        <w:keepNext w:val="0"/>
        <w:numPr>
          <w:ilvl w:val="0"/>
          <w:numId w:val="0"/>
        </w:numPr>
        <w:rPr>
          <w:rFonts w:cs="Arial"/>
          <w:szCs w:val="20"/>
          <w:lang w:val="en-US" w:eastAsia="nl-NL"/>
        </w:rPr>
      </w:pPr>
      <w:r w:rsidRPr="00331BD0">
        <w:rPr>
          <w:rFonts w:cs="Arial"/>
          <w:caps/>
          <w:szCs w:val="20"/>
          <w:lang w:val="nl-NL"/>
        </w:rPr>
        <w:fldChar w:fldCharType="begin"/>
      </w:r>
      <w:r w:rsidRPr="00331BD0">
        <w:rPr>
          <w:rFonts w:cs="Arial"/>
          <w:caps/>
          <w:szCs w:val="20"/>
          <w:lang w:val="en-US"/>
        </w:rPr>
        <w:instrText xml:space="preserve"> HYPERLINK \l "_Toc493692072" </w:instrText>
      </w:r>
      <w:r w:rsidRPr="00331BD0">
        <w:rPr>
          <w:rFonts w:cs="Arial"/>
          <w:caps/>
          <w:szCs w:val="20"/>
          <w:lang w:val="nl-NL"/>
        </w:rPr>
      </w:r>
      <w:r w:rsidRPr="00331BD0">
        <w:rPr>
          <w:rFonts w:cs="Arial"/>
          <w:caps/>
          <w:szCs w:val="20"/>
          <w:lang w:val="nl-NL"/>
        </w:rPr>
        <w:fldChar w:fldCharType="separate"/>
      </w:r>
      <w:bookmarkStart w:id="94" w:name="_Toc499738759"/>
      <w:bookmarkStart w:id="95" w:name="_Toc518563604"/>
      <w:bookmarkStart w:id="96" w:name="_Toc518564052"/>
      <w:r w:rsidRPr="00331BD0">
        <w:rPr>
          <w:rFonts w:cs="Arial"/>
          <w:caps/>
          <w:szCs w:val="20"/>
          <w:lang w:val="en-US"/>
        </w:rPr>
        <w:t xml:space="preserve">DETAILS </w:t>
      </w:r>
      <w:bookmarkEnd w:id="94"/>
      <w:r w:rsidRPr="00331BD0">
        <w:rPr>
          <w:rFonts w:cs="Arial"/>
          <w:caps/>
          <w:szCs w:val="20"/>
          <w:lang w:val="en-US"/>
        </w:rPr>
        <w:t>of</w:t>
      </w:r>
      <w:r w:rsidRPr="00331BD0">
        <w:rPr>
          <w:rFonts w:cs="Arial"/>
          <w:caps/>
          <w:szCs w:val="20"/>
          <w:lang w:val="nl-NL"/>
        </w:rPr>
        <w:fldChar w:fldCharType="end"/>
      </w:r>
      <w:bookmarkEnd w:id="93"/>
      <w:r w:rsidRPr="00331BD0">
        <w:rPr>
          <w:rFonts w:cs="Arial"/>
          <w:caps/>
          <w:szCs w:val="20"/>
          <w:lang w:val="en-US"/>
        </w:rPr>
        <w:t xml:space="preserve"> processing of personal data</w:t>
      </w:r>
      <w:bookmarkEnd w:id="95"/>
      <w:bookmarkEnd w:id="96"/>
    </w:p>
    <w:p w14:paraId="6EF6E01D" w14:textId="77777777" w:rsidR="00A229E7" w:rsidRPr="00331BD0" w:rsidRDefault="00A229E7" w:rsidP="00A229E7">
      <w:pPr>
        <w:pStyle w:val="LLNormal"/>
        <w:rPr>
          <w:rFonts w:cs="Arial"/>
          <w:szCs w:val="20"/>
          <w:lang w:val="en-US"/>
        </w:rPr>
      </w:pPr>
      <w:r w:rsidRPr="00331BD0">
        <w:rPr>
          <w:rFonts w:cs="Arial"/>
          <w:szCs w:val="20"/>
          <w:lang w:val="en-US"/>
        </w:rPr>
        <w:t xml:space="preserve">This Schedule 1 includes certain details of the Processing of the Personal Data as required by Article 28(3) GDPR </w:t>
      </w:r>
    </w:p>
    <w:p w14:paraId="1000A243" w14:textId="77777777" w:rsidR="00A229E7" w:rsidRPr="00331BD0" w:rsidRDefault="00A229E7" w:rsidP="00A229E7">
      <w:pPr>
        <w:pStyle w:val="LLHeading1"/>
        <w:keepNext w:val="0"/>
        <w:rPr>
          <w:rFonts w:cs="Arial"/>
          <w:szCs w:val="20"/>
          <w:lang w:val="en-US"/>
        </w:rPr>
      </w:pPr>
      <w:r w:rsidRPr="00331BD0">
        <w:rPr>
          <w:rFonts w:cs="Arial"/>
          <w:szCs w:val="20"/>
          <w:lang w:val="en-US"/>
        </w:rPr>
        <w:t>Subject matter and duration of the Processing of Personal Data</w:t>
      </w:r>
    </w:p>
    <w:p w14:paraId="035DA335" w14:textId="77777777" w:rsidR="00A229E7" w:rsidRPr="00331BD0" w:rsidRDefault="00A229E7" w:rsidP="00A229E7">
      <w:pPr>
        <w:pStyle w:val="LLNormal"/>
        <w:rPr>
          <w:rFonts w:cs="Arial"/>
          <w:szCs w:val="20"/>
          <w:lang w:val="en-US"/>
        </w:rPr>
      </w:pPr>
      <w:r w:rsidRPr="00331BD0">
        <w:rPr>
          <w:rFonts w:cs="Arial"/>
          <w:szCs w:val="20"/>
          <w:lang w:val="en-US"/>
        </w:rPr>
        <w:t>The subject matter and duration of the Processing of the Personal Data are set out in the Principal Agreement, as supplemented by this Agreement.</w:t>
      </w:r>
    </w:p>
    <w:p w14:paraId="3A4AEAF1" w14:textId="77777777" w:rsidR="00A229E7" w:rsidRPr="00331BD0" w:rsidRDefault="00A229E7" w:rsidP="00A229E7">
      <w:pPr>
        <w:pStyle w:val="LLHeading1"/>
        <w:keepNext w:val="0"/>
        <w:rPr>
          <w:rFonts w:cs="Arial"/>
          <w:szCs w:val="20"/>
          <w:lang w:val="en-US"/>
        </w:rPr>
      </w:pPr>
      <w:r w:rsidRPr="00331BD0">
        <w:rPr>
          <w:rFonts w:cs="Arial"/>
          <w:szCs w:val="20"/>
          <w:lang w:val="en-US"/>
        </w:rPr>
        <w:t>The nature and purpose of the Processing of Personal Data</w:t>
      </w:r>
    </w:p>
    <w:p w14:paraId="25249E14" w14:textId="10F9CB0B" w:rsidR="3306526B" w:rsidRPr="00A204F8" w:rsidRDefault="002B3D2F" w:rsidP="00B277BA">
      <w:pPr>
        <w:pStyle w:val="LLNormal"/>
        <w:rPr>
          <w:rFonts w:cs="Arial"/>
          <w:szCs w:val="20"/>
          <w:lang w:val="en-US"/>
        </w:rPr>
      </w:pPr>
      <w:r w:rsidRPr="000D52BB">
        <w:rPr>
          <w:rFonts w:cs="Arial"/>
          <w:szCs w:val="20"/>
          <w:lang w:val="en-US"/>
        </w:rPr>
        <w:t xml:space="preserve">The purpose of the Processing of Personal Data </w:t>
      </w:r>
      <w:r w:rsidR="00F034D3" w:rsidRPr="000D52BB">
        <w:rPr>
          <w:rFonts w:cs="Arial"/>
          <w:szCs w:val="20"/>
          <w:lang w:val="en-US"/>
        </w:rPr>
        <w:t xml:space="preserve">is </w:t>
      </w:r>
      <w:r w:rsidR="00982DAE" w:rsidRPr="001E61F7">
        <w:rPr>
          <w:rFonts w:cs="Arial"/>
          <w:szCs w:val="20"/>
          <w:highlight w:val="yellow"/>
          <w:lang w:val="en-US"/>
        </w:rPr>
        <w:t xml:space="preserve">to </w:t>
      </w:r>
      <w:r w:rsidR="007D05AC" w:rsidRPr="001E61F7">
        <w:rPr>
          <w:rFonts w:cs="Arial"/>
          <w:szCs w:val="20"/>
          <w:highlight w:val="yellow"/>
          <w:lang w:val="en-US"/>
        </w:rPr>
        <w:t xml:space="preserve">perform </w:t>
      </w:r>
      <w:r w:rsidR="00281099" w:rsidRPr="001E61F7">
        <w:rPr>
          <w:rFonts w:cs="Arial"/>
          <w:szCs w:val="20"/>
          <w:highlight w:val="yellow"/>
          <w:lang w:val="en-US"/>
        </w:rPr>
        <w:t xml:space="preserve">services </w:t>
      </w:r>
      <w:r w:rsidR="002D1712" w:rsidRPr="001E61F7">
        <w:rPr>
          <w:rFonts w:cs="Arial"/>
          <w:szCs w:val="20"/>
          <w:highlight w:val="yellow"/>
          <w:lang w:val="en-US"/>
        </w:rPr>
        <w:t xml:space="preserve">regarding the </w:t>
      </w:r>
      <w:r w:rsidR="002D1712" w:rsidRPr="001E61F7">
        <w:rPr>
          <w:rFonts w:cs="Arial"/>
          <w:szCs w:val="20"/>
          <w:highlight w:val="yellow"/>
          <w:lang w:val="en-AU"/>
        </w:rPr>
        <w:t>design and implement the integration of Colosseum’s new treasury management system (TMS) Kyriba with Dynamics 365 (D365)</w:t>
      </w:r>
      <w:proofErr w:type="gramStart"/>
      <w:r w:rsidR="001D279A">
        <w:rPr>
          <w:rFonts w:cs="Arial"/>
          <w:szCs w:val="20"/>
          <w:lang w:val="en-US"/>
        </w:rPr>
        <w:t xml:space="preserve"> </w:t>
      </w:r>
      <w:commentRangeStart w:id="97"/>
      <w:r w:rsidR="001D279A" w:rsidRPr="003E2FCD">
        <w:rPr>
          <w:rFonts w:cs="Arial"/>
          <w:i/>
          <w:iCs/>
          <w:szCs w:val="20"/>
          <w:highlight w:val="yellow"/>
          <w:lang w:val="en-US"/>
        </w:rPr>
        <w:t>Please</w:t>
      </w:r>
      <w:proofErr w:type="gramEnd"/>
      <w:r w:rsidR="001D279A" w:rsidRPr="003E2FCD">
        <w:rPr>
          <w:rFonts w:cs="Arial"/>
          <w:i/>
          <w:iCs/>
          <w:szCs w:val="20"/>
          <w:highlight w:val="yellow"/>
          <w:lang w:val="en-US"/>
        </w:rPr>
        <w:t xml:space="preserve"> include information</w:t>
      </w:r>
      <w:commentRangeEnd w:id="97"/>
      <w:r w:rsidR="00364A31">
        <w:rPr>
          <w:rStyle w:val="CommentReference"/>
          <w:rFonts w:asciiTheme="minorHAnsi" w:eastAsiaTheme="minorHAnsi" w:hAnsiTheme="minorHAnsi" w:cstheme="minorBidi"/>
          <w:lang w:val="de-CH"/>
        </w:rPr>
        <w:commentReference w:id="97"/>
      </w:r>
      <w:r w:rsidR="00331BD0" w:rsidRPr="000D52BB">
        <w:rPr>
          <w:rFonts w:cs="Arial"/>
          <w:szCs w:val="20"/>
          <w:lang w:val="en-US"/>
        </w:rPr>
        <w:t>.</w:t>
      </w:r>
    </w:p>
    <w:p w14:paraId="682F1980" w14:textId="77777777" w:rsidR="00A229E7" w:rsidRPr="00331BD0" w:rsidRDefault="00A229E7" w:rsidP="00A229E7">
      <w:pPr>
        <w:pStyle w:val="LLHeading1"/>
        <w:keepNext w:val="0"/>
        <w:rPr>
          <w:rFonts w:cs="Arial"/>
          <w:szCs w:val="20"/>
          <w:lang w:val="en-US"/>
        </w:rPr>
      </w:pPr>
      <w:r w:rsidRPr="00331BD0">
        <w:rPr>
          <w:rFonts w:cs="Arial"/>
          <w:szCs w:val="20"/>
          <w:lang w:val="en-US"/>
        </w:rPr>
        <w:t xml:space="preserve">The categories of Data Subject to whom </w:t>
      </w:r>
      <w:proofErr w:type="gramStart"/>
      <w:r w:rsidRPr="00331BD0">
        <w:rPr>
          <w:rFonts w:cs="Arial"/>
          <w:szCs w:val="20"/>
          <w:lang w:val="en-US"/>
        </w:rPr>
        <w:t>the Personal</w:t>
      </w:r>
      <w:proofErr w:type="gramEnd"/>
      <w:r w:rsidRPr="00331BD0">
        <w:rPr>
          <w:rFonts w:cs="Arial"/>
          <w:szCs w:val="20"/>
          <w:lang w:val="en-US"/>
        </w:rPr>
        <w:t xml:space="preserve"> Data relates </w:t>
      </w:r>
    </w:p>
    <w:p w14:paraId="4F50D9E4" w14:textId="78267AB6" w:rsidR="13E96560" w:rsidRPr="00786191" w:rsidRDefault="00BA7BF9" w:rsidP="13E96560">
      <w:pPr>
        <w:pStyle w:val="LLNormal"/>
        <w:rPr>
          <w:rFonts w:cs="Arial"/>
          <w:szCs w:val="20"/>
          <w:lang w:val="en-US"/>
        </w:rPr>
      </w:pPr>
      <w:r w:rsidRPr="00225E0A">
        <w:rPr>
          <w:highlight w:val="yellow"/>
          <w:lang w:val="en-US"/>
        </w:rPr>
        <w:t>[</w:t>
      </w:r>
      <w:r w:rsidRPr="00225E0A">
        <w:rPr>
          <w:i/>
          <w:highlight w:val="yellow"/>
          <w:lang w:val="en-US"/>
        </w:rPr>
        <w:t xml:space="preserve">Include categories of data subjects here, e.g. children, patients, employees, suppliers, visitors </w:t>
      </w:r>
      <w:proofErr w:type="gramStart"/>
      <w:r w:rsidRPr="00225E0A">
        <w:rPr>
          <w:i/>
          <w:highlight w:val="yellow"/>
          <w:lang w:val="en-US"/>
        </w:rPr>
        <w:t>of</w:t>
      </w:r>
      <w:proofErr w:type="gramEnd"/>
      <w:r w:rsidRPr="00225E0A">
        <w:rPr>
          <w:i/>
          <w:highlight w:val="yellow"/>
          <w:lang w:val="en-US"/>
        </w:rPr>
        <w:t xml:space="preserve"> the website, visitors </w:t>
      </w:r>
      <w:proofErr w:type="gramStart"/>
      <w:r w:rsidRPr="00225E0A">
        <w:rPr>
          <w:i/>
          <w:highlight w:val="yellow"/>
          <w:lang w:val="en-US"/>
        </w:rPr>
        <w:t>of</w:t>
      </w:r>
      <w:proofErr w:type="gramEnd"/>
      <w:r w:rsidRPr="00225E0A">
        <w:rPr>
          <w:i/>
          <w:highlight w:val="yellow"/>
          <w:lang w:val="en-US"/>
        </w:rPr>
        <w:t xml:space="preserve"> the clinics or offices, etc</w:t>
      </w:r>
      <w:r w:rsidRPr="00225E0A">
        <w:rPr>
          <w:highlight w:val="yellow"/>
          <w:lang w:val="en-US"/>
        </w:rPr>
        <w:t>.]</w:t>
      </w:r>
    </w:p>
    <w:p w14:paraId="7444B745" w14:textId="77777777" w:rsidR="00A229E7" w:rsidRPr="00331BD0" w:rsidRDefault="00A229E7" w:rsidP="00A229E7">
      <w:pPr>
        <w:pStyle w:val="LLHeading1"/>
        <w:keepNext w:val="0"/>
        <w:rPr>
          <w:rFonts w:cs="Arial"/>
          <w:szCs w:val="20"/>
          <w:lang w:val="en-US"/>
        </w:rPr>
      </w:pPr>
      <w:r w:rsidRPr="00331BD0">
        <w:rPr>
          <w:rFonts w:cs="Arial"/>
          <w:szCs w:val="20"/>
          <w:lang w:val="en-US"/>
        </w:rPr>
        <w:t>The types of Personal Data to be Processed</w:t>
      </w:r>
    </w:p>
    <w:p w14:paraId="40637ACE" w14:textId="2FFFEC2B" w:rsidR="228CD9D4" w:rsidRPr="00786191" w:rsidRDefault="00CE5225" w:rsidP="3D972D20">
      <w:pPr>
        <w:pStyle w:val="LLNormal"/>
        <w:rPr>
          <w:rFonts w:cs="Arial"/>
          <w:szCs w:val="20"/>
          <w:lang w:val="en-US"/>
        </w:rPr>
      </w:pPr>
      <w:r w:rsidRPr="00225E0A">
        <w:rPr>
          <w:highlight w:val="yellow"/>
          <w:lang w:val="en-US"/>
        </w:rPr>
        <w:t>[</w:t>
      </w:r>
      <w:r w:rsidRPr="00225E0A">
        <w:rPr>
          <w:i/>
          <w:highlight w:val="yellow"/>
          <w:lang w:val="en-US"/>
        </w:rPr>
        <w:t>Include list of data types here, e.g. patient data, employee data, contact details, financial information, etc</w:t>
      </w:r>
      <w:r w:rsidRPr="00225E0A">
        <w:rPr>
          <w:highlight w:val="yellow"/>
          <w:lang w:val="en-US"/>
        </w:rPr>
        <w:t>.]</w:t>
      </w:r>
    </w:p>
    <w:p w14:paraId="6E60BBC9" w14:textId="7C7D6D47" w:rsidR="00A229E7" w:rsidRPr="00331BD0" w:rsidRDefault="00A229E7" w:rsidP="00A229E7">
      <w:pPr>
        <w:pStyle w:val="LLNormal"/>
        <w:rPr>
          <w:rFonts w:cs="Arial"/>
          <w:szCs w:val="20"/>
          <w:lang w:val="en-US"/>
        </w:rPr>
      </w:pPr>
    </w:p>
    <w:p w14:paraId="10110070" w14:textId="77777777" w:rsidR="00A229E7" w:rsidRPr="00331BD0" w:rsidRDefault="00A229E7" w:rsidP="00A229E7">
      <w:pPr>
        <w:spacing w:line="324" w:lineRule="auto"/>
        <w:rPr>
          <w:rFonts w:ascii="Arial" w:hAnsi="Arial" w:cs="Arial"/>
          <w:sz w:val="20"/>
          <w:szCs w:val="20"/>
          <w:highlight w:val="green"/>
          <w:lang w:val="en-US"/>
        </w:rPr>
      </w:pPr>
      <w:r w:rsidRPr="00331BD0">
        <w:rPr>
          <w:rFonts w:ascii="Arial" w:hAnsi="Arial" w:cs="Arial"/>
          <w:sz w:val="20"/>
          <w:szCs w:val="20"/>
          <w:highlight w:val="green"/>
          <w:lang w:val="en-US"/>
        </w:rPr>
        <w:br w:type="page"/>
      </w:r>
    </w:p>
    <w:p w14:paraId="774A8A3F" w14:textId="77777777" w:rsidR="00A229E7" w:rsidRPr="00331BD0" w:rsidRDefault="00A229E7" w:rsidP="00A229E7">
      <w:pPr>
        <w:pStyle w:val="LLSchedule"/>
        <w:keepNext w:val="0"/>
        <w:numPr>
          <w:ilvl w:val="0"/>
          <w:numId w:val="0"/>
        </w:numPr>
        <w:rPr>
          <w:rFonts w:cs="Arial"/>
          <w:szCs w:val="20"/>
          <w:u w:val="single"/>
          <w:lang w:val="en-US"/>
        </w:rPr>
      </w:pPr>
      <w:bookmarkStart w:id="98" w:name="_Toc518563605"/>
      <w:bookmarkStart w:id="99" w:name="_Toc518564053"/>
      <w:r w:rsidRPr="00331BD0">
        <w:rPr>
          <w:rFonts w:cs="Arial"/>
          <w:szCs w:val="20"/>
          <w:u w:val="single"/>
          <w:lang w:val="en-US"/>
        </w:rPr>
        <w:lastRenderedPageBreak/>
        <w:t>SCHEDULE 2</w:t>
      </w:r>
      <w:bookmarkEnd w:id="98"/>
      <w:bookmarkEnd w:id="99"/>
    </w:p>
    <w:p w14:paraId="01A6909F" w14:textId="77777777" w:rsidR="00A229E7" w:rsidRDefault="00A229E7" w:rsidP="00A229E7">
      <w:pPr>
        <w:pStyle w:val="LLTitleSchedule"/>
        <w:keepNext w:val="0"/>
        <w:rPr>
          <w:rFonts w:cs="Arial"/>
          <w:szCs w:val="20"/>
          <w:lang w:val="en-US"/>
        </w:rPr>
      </w:pPr>
      <w:bookmarkStart w:id="100" w:name="_Toc496528295"/>
      <w:bookmarkStart w:id="101" w:name="_Toc512882279"/>
      <w:bookmarkStart w:id="102" w:name="_Toc518563606"/>
      <w:bookmarkStart w:id="103" w:name="_Toc518564054"/>
      <w:r w:rsidRPr="00331BD0">
        <w:rPr>
          <w:rFonts w:cs="Arial"/>
          <w:szCs w:val="20"/>
          <w:lang w:val="en-US"/>
        </w:rPr>
        <w:t>SECURITY MEASURES IMPLEMENTED BY THE PROCESSOR</w:t>
      </w:r>
      <w:bookmarkEnd w:id="100"/>
      <w:bookmarkEnd w:id="101"/>
      <w:bookmarkEnd w:id="102"/>
      <w:bookmarkEnd w:id="103"/>
    </w:p>
    <w:p w14:paraId="3E7FE858" w14:textId="0B29B5D5" w:rsidR="00595AC6" w:rsidRDefault="00595AC6" w:rsidP="000871F2">
      <w:pPr>
        <w:pStyle w:val="LLHeading1"/>
        <w:keepNext w:val="0"/>
        <w:numPr>
          <w:ilvl w:val="0"/>
          <w:numId w:val="12"/>
        </w:numPr>
        <w:rPr>
          <w:lang w:val="en-US"/>
        </w:rPr>
      </w:pPr>
      <w:r w:rsidRPr="00FE6C3A">
        <w:rPr>
          <w:lang w:val="en-US"/>
        </w:rPr>
        <w:t>General description of security measures and appropriate security level</w:t>
      </w:r>
    </w:p>
    <w:p w14:paraId="2D615D6C" w14:textId="77777777" w:rsidR="000871F2" w:rsidRPr="000871F2" w:rsidRDefault="000871F2" w:rsidP="000871F2">
      <w:pPr>
        <w:pStyle w:val="LLHeading1"/>
        <w:numPr>
          <w:ilvl w:val="0"/>
          <w:numId w:val="0"/>
        </w:numPr>
        <w:rPr>
          <w:b w:val="0"/>
          <w:lang w:val="hu-HU"/>
        </w:rPr>
      </w:pPr>
      <w:r w:rsidRPr="000871F2">
        <w:rPr>
          <w:b w:val="0"/>
          <w:lang w:val="en-US"/>
        </w:rPr>
        <w:t>Sonrisa maintains a comprehensive Information Security Management System (ISMS) aligned with ISO 27001 standards. The organization's security policies and procedures ensure confidentiality, integrity, and availability of data while complying with relevant legal and regulatory requirements.</w:t>
      </w:r>
      <w:r w:rsidRPr="000871F2">
        <w:rPr>
          <w:b w:val="0"/>
          <w:lang w:val="hu-HU"/>
        </w:rPr>
        <w:t> </w:t>
      </w:r>
    </w:p>
    <w:p w14:paraId="0B49B262" w14:textId="77777777" w:rsidR="000871F2" w:rsidRPr="000871F2" w:rsidRDefault="000871F2" w:rsidP="000871F2">
      <w:pPr>
        <w:pStyle w:val="LLHeading1"/>
        <w:numPr>
          <w:ilvl w:val="0"/>
          <w:numId w:val="0"/>
        </w:numPr>
        <w:rPr>
          <w:b w:val="0"/>
          <w:bCs/>
          <w:lang w:val="hu-HU"/>
        </w:rPr>
      </w:pPr>
      <w:r w:rsidRPr="000871F2">
        <w:rPr>
          <w:b w:val="0"/>
          <w:bCs/>
        </w:rPr>
        <w:t>Key measures include:</w:t>
      </w:r>
      <w:r w:rsidRPr="000871F2">
        <w:rPr>
          <w:b w:val="0"/>
          <w:bCs/>
          <w:lang w:val="hu-HU"/>
        </w:rPr>
        <w:t> </w:t>
      </w:r>
    </w:p>
    <w:p w14:paraId="254D0B48" w14:textId="77777777" w:rsidR="000871F2" w:rsidRPr="000871F2" w:rsidRDefault="000871F2" w:rsidP="000871F2">
      <w:pPr>
        <w:pStyle w:val="LLHeading1"/>
        <w:numPr>
          <w:ilvl w:val="0"/>
          <w:numId w:val="27"/>
        </w:numPr>
        <w:rPr>
          <w:b w:val="0"/>
          <w:bCs/>
          <w:lang w:val="hu-HU"/>
        </w:rPr>
      </w:pPr>
      <w:r w:rsidRPr="000871F2">
        <w:rPr>
          <w:b w:val="0"/>
          <w:bCs/>
        </w:rPr>
        <w:t>Information Security Policies: Reviewed annually and enforced across all departments.</w:t>
      </w:r>
      <w:r w:rsidRPr="000871F2">
        <w:rPr>
          <w:b w:val="0"/>
          <w:bCs/>
          <w:lang w:val="hu-HU"/>
        </w:rPr>
        <w:t> </w:t>
      </w:r>
    </w:p>
    <w:p w14:paraId="17B68D0B" w14:textId="77777777" w:rsidR="000871F2" w:rsidRPr="000871F2" w:rsidRDefault="000871F2" w:rsidP="000871F2">
      <w:pPr>
        <w:pStyle w:val="LLHeading1"/>
        <w:numPr>
          <w:ilvl w:val="0"/>
          <w:numId w:val="28"/>
        </w:numPr>
        <w:rPr>
          <w:b w:val="0"/>
          <w:bCs/>
          <w:lang w:val="hu-HU"/>
        </w:rPr>
      </w:pPr>
      <w:r w:rsidRPr="000871F2">
        <w:rPr>
          <w:b w:val="0"/>
          <w:bCs/>
        </w:rPr>
        <w:t>Access Control &amp; Identity Management: Ensuring only authorized personnel access sensitive systems.</w:t>
      </w:r>
      <w:r w:rsidRPr="000871F2">
        <w:rPr>
          <w:b w:val="0"/>
          <w:bCs/>
          <w:lang w:val="hu-HU"/>
        </w:rPr>
        <w:t> </w:t>
      </w:r>
    </w:p>
    <w:p w14:paraId="514DA833" w14:textId="77777777" w:rsidR="000871F2" w:rsidRPr="000871F2" w:rsidRDefault="000871F2" w:rsidP="000871F2">
      <w:pPr>
        <w:pStyle w:val="LLHeading1"/>
        <w:numPr>
          <w:ilvl w:val="0"/>
          <w:numId w:val="29"/>
        </w:numPr>
        <w:rPr>
          <w:b w:val="0"/>
          <w:bCs/>
          <w:lang w:val="hu-HU"/>
        </w:rPr>
      </w:pPr>
      <w:r w:rsidRPr="000871F2">
        <w:rPr>
          <w:b w:val="0"/>
          <w:bCs/>
        </w:rPr>
        <w:t>Data Protection &amp; Encryption: Implemented for data at rest and in transit.</w:t>
      </w:r>
      <w:r w:rsidRPr="000871F2">
        <w:rPr>
          <w:b w:val="0"/>
          <w:bCs/>
          <w:lang w:val="hu-HU"/>
        </w:rPr>
        <w:t> </w:t>
      </w:r>
    </w:p>
    <w:p w14:paraId="2B3A9820" w14:textId="77777777" w:rsidR="000871F2" w:rsidRPr="000871F2" w:rsidRDefault="000871F2" w:rsidP="000871F2">
      <w:pPr>
        <w:pStyle w:val="LLHeading1"/>
        <w:numPr>
          <w:ilvl w:val="0"/>
          <w:numId w:val="30"/>
        </w:numPr>
        <w:rPr>
          <w:b w:val="0"/>
          <w:bCs/>
          <w:lang w:val="hu-HU"/>
        </w:rPr>
      </w:pPr>
      <w:r w:rsidRPr="000871F2">
        <w:rPr>
          <w:b w:val="0"/>
          <w:bCs/>
        </w:rPr>
        <w:t>Continuous Monitoring: Security incidents, anomalies, and vulnerabilities are actively tracked.</w:t>
      </w:r>
      <w:r w:rsidRPr="000871F2">
        <w:rPr>
          <w:b w:val="0"/>
          <w:bCs/>
          <w:lang w:val="hu-HU"/>
        </w:rPr>
        <w:t> </w:t>
      </w:r>
    </w:p>
    <w:p w14:paraId="01EAD72D" w14:textId="77777777" w:rsidR="000871F2" w:rsidRPr="000871F2" w:rsidRDefault="000871F2" w:rsidP="000871F2">
      <w:pPr>
        <w:pStyle w:val="LLHeading1"/>
        <w:numPr>
          <w:ilvl w:val="0"/>
          <w:numId w:val="31"/>
        </w:numPr>
        <w:rPr>
          <w:b w:val="0"/>
          <w:bCs/>
          <w:lang w:val="hu-HU"/>
        </w:rPr>
      </w:pPr>
      <w:r w:rsidRPr="000871F2">
        <w:rPr>
          <w:b w:val="0"/>
          <w:bCs/>
        </w:rPr>
        <w:t>Third-Party Risk Management: Security evaluations of suppliers and partners are conducted regularly.</w:t>
      </w:r>
      <w:r w:rsidRPr="000871F2">
        <w:rPr>
          <w:b w:val="0"/>
          <w:bCs/>
          <w:lang w:val="hu-HU"/>
        </w:rPr>
        <w:t> </w:t>
      </w:r>
    </w:p>
    <w:p w14:paraId="294D7AC4" w14:textId="77777777" w:rsidR="000871F2" w:rsidRPr="000871F2" w:rsidRDefault="000871F2" w:rsidP="000871F2">
      <w:pPr>
        <w:pStyle w:val="LLHeading1"/>
        <w:numPr>
          <w:ilvl w:val="0"/>
          <w:numId w:val="32"/>
        </w:numPr>
        <w:rPr>
          <w:b w:val="0"/>
          <w:bCs/>
          <w:lang w:val="hu-HU"/>
        </w:rPr>
      </w:pPr>
      <w:r w:rsidRPr="000871F2">
        <w:rPr>
          <w:b w:val="0"/>
          <w:bCs/>
        </w:rPr>
        <w:t>The security level is high, meeting industry standards for data protection, IT security, and regulatory compliance.</w:t>
      </w:r>
      <w:r w:rsidRPr="000871F2">
        <w:rPr>
          <w:b w:val="0"/>
          <w:bCs/>
          <w:lang w:val="hu-HU"/>
        </w:rPr>
        <w:t> </w:t>
      </w:r>
    </w:p>
    <w:p w14:paraId="318AD980" w14:textId="77777777" w:rsidR="000871F2" w:rsidRPr="000871F2" w:rsidRDefault="000871F2" w:rsidP="000871F2">
      <w:pPr>
        <w:pStyle w:val="LLHeading1"/>
        <w:keepNext w:val="0"/>
        <w:numPr>
          <w:ilvl w:val="0"/>
          <w:numId w:val="0"/>
        </w:numPr>
        <w:rPr>
          <w:lang w:val="en-US"/>
        </w:rPr>
      </w:pPr>
    </w:p>
    <w:p w14:paraId="6A7B4DED" w14:textId="77777777" w:rsidR="001F0053" w:rsidRDefault="00595AC6" w:rsidP="001F0053">
      <w:pPr>
        <w:pStyle w:val="LLHeading1"/>
        <w:keepNext w:val="0"/>
      </w:pPr>
      <w:r w:rsidRPr="00B74CB6">
        <w:t>IT Technical security measures taken</w:t>
      </w:r>
    </w:p>
    <w:p w14:paraId="70C020CA" w14:textId="362CA9CF" w:rsidR="001F0053" w:rsidRPr="001F0053" w:rsidRDefault="001F0053" w:rsidP="001F0053">
      <w:pPr>
        <w:pStyle w:val="LLHeading1"/>
        <w:keepNext w:val="0"/>
        <w:numPr>
          <w:ilvl w:val="0"/>
          <w:numId w:val="0"/>
        </w:numPr>
      </w:pPr>
      <w:r w:rsidRPr="001F0053">
        <w:rPr>
          <w:b w:val="0"/>
        </w:rPr>
        <w:t>Sonrisa employs robust technical security measures to protect infrastructure, applications, and data. These include:</w:t>
      </w:r>
      <w:r w:rsidRPr="001F0053">
        <w:rPr>
          <w:b w:val="0"/>
          <w:lang w:val="hu-HU"/>
        </w:rPr>
        <w:t> </w:t>
      </w:r>
    </w:p>
    <w:p w14:paraId="15B6D27B" w14:textId="77777777" w:rsidR="001F0053" w:rsidRPr="001F0053" w:rsidRDefault="001F0053" w:rsidP="001F0053">
      <w:pPr>
        <w:pStyle w:val="LLHeading1"/>
        <w:numPr>
          <w:ilvl w:val="0"/>
          <w:numId w:val="33"/>
        </w:numPr>
        <w:rPr>
          <w:b w:val="0"/>
          <w:lang w:val="hu-HU"/>
        </w:rPr>
      </w:pPr>
      <w:r w:rsidRPr="001F0053">
        <w:rPr>
          <w:b w:val="0"/>
        </w:rPr>
        <w:lastRenderedPageBreak/>
        <w:t>Network Security:</w:t>
      </w:r>
      <w:r w:rsidRPr="001F0053">
        <w:rPr>
          <w:b w:val="0"/>
          <w:lang w:val="hu-HU"/>
        </w:rPr>
        <w:t> </w:t>
      </w:r>
    </w:p>
    <w:p w14:paraId="21B57E25" w14:textId="77777777" w:rsidR="001F0053" w:rsidRPr="001F0053" w:rsidRDefault="001F0053" w:rsidP="001F0053">
      <w:pPr>
        <w:pStyle w:val="LLHeading1"/>
        <w:numPr>
          <w:ilvl w:val="0"/>
          <w:numId w:val="34"/>
        </w:numPr>
        <w:tabs>
          <w:tab w:val="clear" w:pos="720"/>
          <w:tab w:val="num" w:pos="1068"/>
        </w:tabs>
        <w:ind w:left="1068"/>
        <w:rPr>
          <w:b w:val="0"/>
          <w:lang w:val="hu-HU"/>
        </w:rPr>
      </w:pPr>
      <w:r w:rsidRPr="001F0053">
        <w:rPr>
          <w:b w:val="0"/>
        </w:rPr>
        <w:t>Enforced firewall rules, VPN access, and network segregation to protect sensitive systems.</w:t>
      </w:r>
      <w:r w:rsidRPr="001F0053">
        <w:rPr>
          <w:b w:val="0"/>
          <w:lang w:val="hu-HU"/>
        </w:rPr>
        <w:t> </w:t>
      </w:r>
    </w:p>
    <w:p w14:paraId="4AB51387" w14:textId="77777777" w:rsidR="001F0053" w:rsidRPr="001F0053" w:rsidRDefault="001F0053" w:rsidP="001F0053">
      <w:pPr>
        <w:pStyle w:val="LLHeading1"/>
        <w:numPr>
          <w:ilvl w:val="0"/>
          <w:numId w:val="35"/>
        </w:numPr>
        <w:tabs>
          <w:tab w:val="clear" w:pos="720"/>
          <w:tab w:val="num" w:pos="1068"/>
        </w:tabs>
        <w:ind w:left="1068"/>
        <w:rPr>
          <w:b w:val="0"/>
          <w:lang w:val="hu-HU"/>
        </w:rPr>
      </w:pPr>
      <w:r w:rsidRPr="001F0053">
        <w:rPr>
          <w:b w:val="0"/>
        </w:rPr>
        <w:t>Web filtering to reduce exposure to malicious content.</w:t>
      </w:r>
      <w:r w:rsidRPr="001F0053">
        <w:rPr>
          <w:b w:val="0"/>
          <w:lang w:val="hu-HU"/>
        </w:rPr>
        <w:t> </w:t>
      </w:r>
    </w:p>
    <w:p w14:paraId="1FBB03D4" w14:textId="77777777" w:rsidR="001F0053" w:rsidRPr="001F0053" w:rsidRDefault="001F0053" w:rsidP="001F0053">
      <w:pPr>
        <w:pStyle w:val="LLHeading1"/>
        <w:numPr>
          <w:ilvl w:val="0"/>
          <w:numId w:val="36"/>
        </w:numPr>
        <w:rPr>
          <w:b w:val="0"/>
          <w:lang w:val="hu-HU"/>
        </w:rPr>
      </w:pPr>
      <w:r w:rsidRPr="001F0053">
        <w:rPr>
          <w:b w:val="0"/>
        </w:rPr>
        <w:t>Endpoint &amp; Access Security:</w:t>
      </w:r>
      <w:r w:rsidRPr="001F0053">
        <w:rPr>
          <w:b w:val="0"/>
          <w:lang w:val="hu-HU"/>
        </w:rPr>
        <w:t> </w:t>
      </w:r>
    </w:p>
    <w:p w14:paraId="648E9110" w14:textId="77777777" w:rsidR="001F0053" w:rsidRPr="001F0053" w:rsidRDefault="001F0053" w:rsidP="001F0053">
      <w:pPr>
        <w:pStyle w:val="LLHeading1"/>
        <w:numPr>
          <w:ilvl w:val="0"/>
          <w:numId w:val="37"/>
        </w:numPr>
        <w:tabs>
          <w:tab w:val="clear" w:pos="720"/>
          <w:tab w:val="num" w:pos="1068"/>
        </w:tabs>
        <w:ind w:left="1068"/>
        <w:rPr>
          <w:b w:val="0"/>
          <w:lang w:val="hu-HU"/>
        </w:rPr>
      </w:pPr>
      <w:r w:rsidRPr="001F0053">
        <w:rPr>
          <w:b w:val="0"/>
        </w:rPr>
        <w:t>Multi-Factor Authentication (MFA) enforced for cloud and internal systems.</w:t>
      </w:r>
      <w:r w:rsidRPr="001F0053">
        <w:rPr>
          <w:b w:val="0"/>
          <w:lang w:val="hu-HU"/>
        </w:rPr>
        <w:t> </w:t>
      </w:r>
    </w:p>
    <w:p w14:paraId="4C6003BB" w14:textId="77777777" w:rsidR="001F0053" w:rsidRPr="001F0053" w:rsidRDefault="001F0053" w:rsidP="001F0053">
      <w:pPr>
        <w:pStyle w:val="LLHeading1"/>
        <w:numPr>
          <w:ilvl w:val="0"/>
          <w:numId w:val="38"/>
        </w:numPr>
        <w:tabs>
          <w:tab w:val="clear" w:pos="720"/>
          <w:tab w:val="num" w:pos="1068"/>
        </w:tabs>
        <w:ind w:left="1068"/>
        <w:rPr>
          <w:b w:val="0"/>
          <w:lang w:val="hu-HU"/>
        </w:rPr>
      </w:pPr>
      <w:r w:rsidRPr="001F0053">
        <w:rPr>
          <w:b w:val="0"/>
        </w:rPr>
        <w:t>Identity lifecycle management (onboarding &amp; offboarding process).</w:t>
      </w:r>
      <w:r w:rsidRPr="001F0053">
        <w:rPr>
          <w:b w:val="0"/>
          <w:lang w:val="hu-HU"/>
        </w:rPr>
        <w:t> </w:t>
      </w:r>
    </w:p>
    <w:p w14:paraId="1A7BEC83" w14:textId="77777777" w:rsidR="001F0053" w:rsidRPr="001F0053" w:rsidRDefault="001F0053" w:rsidP="001F0053">
      <w:pPr>
        <w:pStyle w:val="LLHeading1"/>
        <w:numPr>
          <w:ilvl w:val="0"/>
          <w:numId w:val="39"/>
        </w:numPr>
        <w:rPr>
          <w:b w:val="0"/>
          <w:lang w:val="hu-HU"/>
        </w:rPr>
      </w:pPr>
      <w:r w:rsidRPr="001F0053">
        <w:rPr>
          <w:b w:val="0"/>
        </w:rPr>
        <w:t>Threat Protection &amp; Monitoring:</w:t>
      </w:r>
      <w:r w:rsidRPr="001F0053">
        <w:rPr>
          <w:b w:val="0"/>
          <w:lang w:val="hu-HU"/>
        </w:rPr>
        <w:t> </w:t>
      </w:r>
    </w:p>
    <w:p w14:paraId="1F2D0D52" w14:textId="77777777" w:rsidR="001F0053" w:rsidRPr="001F0053" w:rsidRDefault="001F0053" w:rsidP="001F0053">
      <w:pPr>
        <w:pStyle w:val="LLHeading1"/>
        <w:numPr>
          <w:ilvl w:val="0"/>
          <w:numId w:val="40"/>
        </w:numPr>
        <w:tabs>
          <w:tab w:val="clear" w:pos="720"/>
          <w:tab w:val="num" w:pos="1068"/>
        </w:tabs>
        <w:ind w:left="1068"/>
        <w:rPr>
          <w:b w:val="0"/>
          <w:lang w:val="hu-HU"/>
        </w:rPr>
      </w:pPr>
      <w:r w:rsidRPr="001F0053">
        <w:rPr>
          <w:b w:val="0"/>
        </w:rPr>
        <w:t>CrowdSec &amp; Zabbix used for security monitoring.</w:t>
      </w:r>
      <w:r w:rsidRPr="001F0053">
        <w:rPr>
          <w:b w:val="0"/>
          <w:lang w:val="hu-HU"/>
        </w:rPr>
        <w:t> </w:t>
      </w:r>
    </w:p>
    <w:p w14:paraId="1E64D151" w14:textId="77777777" w:rsidR="001F0053" w:rsidRPr="001F0053" w:rsidRDefault="001F0053" w:rsidP="001F0053">
      <w:pPr>
        <w:pStyle w:val="LLHeading1"/>
        <w:numPr>
          <w:ilvl w:val="0"/>
          <w:numId w:val="41"/>
        </w:numPr>
        <w:tabs>
          <w:tab w:val="clear" w:pos="720"/>
          <w:tab w:val="num" w:pos="1068"/>
        </w:tabs>
        <w:ind w:left="1068"/>
        <w:rPr>
          <w:b w:val="0"/>
          <w:lang w:val="hu-HU"/>
        </w:rPr>
      </w:pPr>
      <w:r w:rsidRPr="001F0053">
        <w:rPr>
          <w:b w:val="0"/>
        </w:rPr>
        <w:t>Nessus &amp; OpenVAS used for vulnerability scanning and mitigation.</w:t>
      </w:r>
      <w:r w:rsidRPr="001F0053">
        <w:rPr>
          <w:b w:val="0"/>
          <w:lang w:val="hu-HU"/>
        </w:rPr>
        <w:t> </w:t>
      </w:r>
    </w:p>
    <w:p w14:paraId="1CBED1B1" w14:textId="77777777" w:rsidR="001F0053" w:rsidRPr="001F0053" w:rsidRDefault="001F0053" w:rsidP="001F0053">
      <w:pPr>
        <w:pStyle w:val="LLHeading1"/>
        <w:numPr>
          <w:ilvl w:val="0"/>
          <w:numId w:val="42"/>
        </w:numPr>
        <w:rPr>
          <w:b w:val="0"/>
          <w:lang w:val="hu-HU"/>
        </w:rPr>
      </w:pPr>
      <w:r w:rsidRPr="001F0053">
        <w:rPr>
          <w:b w:val="0"/>
        </w:rPr>
        <w:t>Backup &amp; Redundancy:</w:t>
      </w:r>
      <w:r w:rsidRPr="001F0053">
        <w:rPr>
          <w:b w:val="0"/>
          <w:lang w:val="hu-HU"/>
        </w:rPr>
        <w:t> </w:t>
      </w:r>
    </w:p>
    <w:p w14:paraId="5F7F2ECB" w14:textId="77777777" w:rsidR="001F0053" w:rsidRPr="001F0053" w:rsidRDefault="001F0053" w:rsidP="001F0053">
      <w:pPr>
        <w:pStyle w:val="LLHeading1"/>
        <w:numPr>
          <w:ilvl w:val="0"/>
          <w:numId w:val="43"/>
        </w:numPr>
        <w:tabs>
          <w:tab w:val="clear" w:pos="720"/>
          <w:tab w:val="num" w:pos="1068"/>
        </w:tabs>
        <w:ind w:left="1068"/>
        <w:rPr>
          <w:b w:val="0"/>
          <w:lang w:val="hu-HU"/>
        </w:rPr>
      </w:pPr>
      <w:r w:rsidRPr="001F0053">
        <w:rPr>
          <w:b w:val="0"/>
        </w:rPr>
        <w:t>Daily incremental backups &amp; weekly full backups stored securely.</w:t>
      </w:r>
      <w:r w:rsidRPr="001F0053">
        <w:rPr>
          <w:b w:val="0"/>
          <w:lang w:val="hu-HU"/>
        </w:rPr>
        <w:t> </w:t>
      </w:r>
    </w:p>
    <w:p w14:paraId="2D330421" w14:textId="77777777" w:rsidR="001F0053" w:rsidRPr="001F0053" w:rsidRDefault="001F0053" w:rsidP="001F0053">
      <w:pPr>
        <w:pStyle w:val="LLHeading1"/>
        <w:numPr>
          <w:ilvl w:val="0"/>
          <w:numId w:val="44"/>
        </w:numPr>
        <w:tabs>
          <w:tab w:val="clear" w:pos="720"/>
          <w:tab w:val="num" w:pos="1068"/>
        </w:tabs>
        <w:ind w:left="1068"/>
        <w:rPr>
          <w:b w:val="0"/>
          <w:lang w:val="hu-HU"/>
        </w:rPr>
      </w:pPr>
      <w:r w:rsidRPr="001F0053">
        <w:rPr>
          <w:b w:val="0"/>
        </w:rPr>
        <w:t>AWS Cloud &amp; VMware Veeam used for backup and disaster recovery.</w:t>
      </w:r>
      <w:r w:rsidRPr="001F0053">
        <w:rPr>
          <w:b w:val="0"/>
          <w:lang w:val="hu-HU"/>
        </w:rPr>
        <w:t> </w:t>
      </w:r>
    </w:p>
    <w:p w14:paraId="19322C6C" w14:textId="77777777" w:rsidR="001F0053" w:rsidRPr="001F0053" w:rsidRDefault="001F0053" w:rsidP="001F0053">
      <w:pPr>
        <w:pStyle w:val="LLHeading1"/>
        <w:numPr>
          <w:ilvl w:val="0"/>
          <w:numId w:val="45"/>
        </w:numPr>
        <w:rPr>
          <w:b w:val="0"/>
          <w:lang w:val="hu-HU"/>
        </w:rPr>
      </w:pPr>
      <w:r w:rsidRPr="001F0053">
        <w:rPr>
          <w:b w:val="0"/>
        </w:rPr>
        <w:t>Incident Response &amp; Forensics:</w:t>
      </w:r>
      <w:r w:rsidRPr="001F0053">
        <w:rPr>
          <w:b w:val="0"/>
          <w:lang w:val="hu-HU"/>
        </w:rPr>
        <w:t> </w:t>
      </w:r>
    </w:p>
    <w:p w14:paraId="34DEFB2F" w14:textId="77777777" w:rsidR="001F0053" w:rsidRPr="001F0053" w:rsidRDefault="001F0053" w:rsidP="001F0053">
      <w:pPr>
        <w:pStyle w:val="LLHeading1"/>
        <w:numPr>
          <w:ilvl w:val="0"/>
          <w:numId w:val="46"/>
        </w:numPr>
        <w:tabs>
          <w:tab w:val="clear" w:pos="720"/>
          <w:tab w:val="num" w:pos="1068"/>
        </w:tabs>
        <w:ind w:left="1068"/>
        <w:rPr>
          <w:b w:val="0"/>
          <w:lang w:val="hu-HU"/>
        </w:rPr>
      </w:pPr>
      <w:r w:rsidRPr="001F0053">
        <w:rPr>
          <w:b w:val="0"/>
        </w:rPr>
        <w:t>Security incidents are logged, analyzed, and mitigated using Jira &amp; Wazuh SIEM.</w:t>
      </w:r>
      <w:r w:rsidRPr="001F0053">
        <w:rPr>
          <w:b w:val="0"/>
          <w:lang w:val="hu-HU"/>
        </w:rPr>
        <w:t> </w:t>
      </w:r>
    </w:p>
    <w:p w14:paraId="69570CA5" w14:textId="77777777" w:rsidR="001F0053" w:rsidRPr="001F0053" w:rsidRDefault="001F0053" w:rsidP="001F0053">
      <w:pPr>
        <w:pStyle w:val="LLHeading1"/>
        <w:numPr>
          <w:ilvl w:val="0"/>
          <w:numId w:val="47"/>
        </w:numPr>
        <w:tabs>
          <w:tab w:val="clear" w:pos="720"/>
          <w:tab w:val="num" w:pos="1068"/>
        </w:tabs>
        <w:ind w:left="1068"/>
        <w:rPr>
          <w:b w:val="0"/>
          <w:lang w:val="hu-HU"/>
        </w:rPr>
      </w:pPr>
      <w:r w:rsidRPr="001F0053">
        <w:rPr>
          <w:b w:val="0"/>
        </w:rPr>
        <w:t>Incident classification is based on MITRE ATT&amp;CK threat intelligence.</w:t>
      </w:r>
      <w:r w:rsidRPr="001F0053">
        <w:rPr>
          <w:b w:val="0"/>
          <w:lang w:val="hu-HU"/>
        </w:rPr>
        <w:t> </w:t>
      </w:r>
    </w:p>
    <w:p w14:paraId="52DA9ABA" w14:textId="77777777" w:rsidR="001F0053" w:rsidRPr="00B74CB6" w:rsidRDefault="001F0053" w:rsidP="001F0053">
      <w:pPr>
        <w:pStyle w:val="LLHeading1"/>
        <w:keepNext w:val="0"/>
        <w:numPr>
          <w:ilvl w:val="0"/>
          <w:numId w:val="0"/>
        </w:numPr>
        <w:ind w:left="851"/>
      </w:pPr>
    </w:p>
    <w:p w14:paraId="31E38C3D" w14:textId="77777777" w:rsidR="00595AC6" w:rsidRDefault="00595AC6" w:rsidP="00595AC6">
      <w:pPr>
        <w:pStyle w:val="LLHeading1"/>
        <w:keepNext w:val="0"/>
      </w:pPr>
      <w:r w:rsidRPr="00B74CB6">
        <w:t>Organizational security measures taken</w:t>
      </w:r>
    </w:p>
    <w:p w14:paraId="3DF278C9" w14:textId="77777777" w:rsidR="001F0053" w:rsidRPr="00B74CB6" w:rsidRDefault="001F0053" w:rsidP="001F0053">
      <w:pPr>
        <w:pStyle w:val="LLHeading1"/>
        <w:keepNext w:val="0"/>
        <w:numPr>
          <w:ilvl w:val="0"/>
          <w:numId w:val="0"/>
        </w:numPr>
      </w:pPr>
    </w:p>
    <w:p w14:paraId="4F5C365E" w14:textId="77777777" w:rsidR="00595AC6" w:rsidRPr="00B74CB6" w:rsidRDefault="00595AC6" w:rsidP="00595AC6">
      <w:pPr>
        <w:pStyle w:val="LLHeading1"/>
        <w:keepNext w:val="0"/>
      </w:pPr>
      <w:r w:rsidRPr="00B74CB6">
        <w:t>Logical security measures taken</w:t>
      </w:r>
    </w:p>
    <w:p w14:paraId="1F9E91BD" w14:textId="77777777" w:rsidR="00595AC6" w:rsidRPr="00225E0A" w:rsidRDefault="00595AC6" w:rsidP="00595AC6">
      <w:pPr>
        <w:pStyle w:val="LLHeading1"/>
        <w:keepNext w:val="0"/>
        <w:numPr>
          <w:ilvl w:val="0"/>
          <w:numId w:val="0"/>
        </w:numPr>
        <w:ind w:left="851"/>
        <w:rPr>
          <w:b w:val="0"/>
          <w:i/>
          <w:highlight w:val="yellow"/>
        </w:rPr>
      </w:pPr>
      <w:r w:rsidRPr="00225E0A">
        <w:rPr>
          <w:b w:val="0"/>
          <w:i/>
          <w:highlight w:val="yellow"/>
        </w:rPr>
        <w:t>[</w:t>
      </w:r>
      <w:r w:rsidRPr="00225E0A">
        <w:rPr>
          <w:b w:val="0"/>
          <w:i/>
          <w:highlight w:val="yellow"/>
        </w:rPr>
        <w:sym w:font="Wingdings" w:char="F06C"/>
      </w:r>
      <w:r w:rsidRPr="00225E0A">
        <w:rPr>
          <w:b w:val="0"/>
          <w:i/>
          <w:highlight w:val="yellow"/>
        </w:rPr>
        <w:t>description measures]</w:t>
      </w:r>
    </w:p>
    <w:p w14:paraId="2149B995" w14:textId="77777777" w:rsidR="00595AC6" w:rsidRPr="00FE6C3A" w:rsidRDefault="00595AC6" w:rsidP="00595AC6">
      <w:pPr>
        <w:pStyle w:val="LLHeading1"/>
        <w:keepNext w:val="0"/>
        <w:rPr>
          <w:lang w:val="en-US"/>
        </w:rPr>
      </w:pPr>
      <w:r w:rsidRPr="00FE6C3A">
        <w:rPr>
          <w:lang w:val="en-US"/>
        </w:rPr>
        <w:t>Internal policies, procedures, back-ups and disaster recovery plans that are in place</w:t>
      </w:r>
    </w:p>
    <w:p w14:paraId="24614C44" w14:textId="77777777" w:rsidR="00595AC6" w:rsidRPr="00225E0A" w:rsidRDefault="00595AC6" w:rsidP="00595AC6">
      <w:pPr>
        <w:pStyle w:val="LLHeading1"/>
        <w:keepNext w:val="0"/>
        <w:numPr>
          <w:ilvl w:val="0"/>
          <w:numId w:val="0"/>
        </w:numPr>
        <w:ind w:left="851"/>
        <w:rPr>
          <w:b w:val="0"/>
          <w:i/>
          <w:highlight w:val="yellow"/>
        </w:rPr>
      </w:pPr>
      <w:r w:rsidRPr="00225E0A">
        <w:rPr>
          <w:b w:val="0"/>
          <w:i/>
          <w:highlight w:val="yellow"/>
        </w:rPr>
        <w:t>[</w:t>
      </w:r>
      <w:r w:rsidRPr="00225E0A">
        <w:rPr>
          <w:b w:val="0"/>
          <w:i/>
          <w:highlight w:val="yellow"/>
        </w:rPr>
        <w:sym w:font="Wingdings" w:char="F06C"/>
      </w:r>
      <w:r w:rsidRPr="00225E0A">
        <w:rPr>
          <w:b w:val="0"/>
          <w:i/>
          <w:highlight w:val="yellow"/>
        </w:rPr>
        <w:t>description measures]</w:t>
      </w:r>
    </w:p>
    <w:p w14:paraId="43B79CF4" w14:textId="77777777" w:rsidR="00595AC6" w:rsidRPr="00FE6C3A" w:rsidRDefault="00595AC6" w:rsidP="00595AC6">
      <w:pPr>
        <w:pStyle w:val="LLHeading1"/>
        <w:keepNext w:val="0"/>
        <w:rPr>
          <w:lang w:val="en-US"/>
        </w:rPr>
      </w:pPr>
      <w:r w:rsidRPr="00FE6C3A">
        <w:rPr>
          <w:lang w:val="en-US"/>
        </w:rPr>
        <w:t>Coverage of cyber risks by insurance policies</w:t>
      </w:r>
    </w:p>
    <w:p w14:paraId="760D04B8" w14:textId="77777777" w:rsidR="00595AC6" w:rsidRPr="00225E0A" w:rsidRDefault="00595AC6" w:rsidP="00595AC6">
      <w:pPr>
        <w:pStyle w:val="LLHeading1"/>
        <w:keepNext w:val="0"/>
        <w:numPr>
          <w:ilvl w:val="0"/>
          <w:numId w:val="0"/>
        </w:numPr>
        <w:ind w:left="851"/>
        <w:rPr>
          <w:b w:val="0"/>
          <w:i/>
          <w:highlight w:val="yellow"/>
          <w:lang w:val="en-US"/>
        </w:rPr>
      </w:pPr>
      <w:r w:rsidRPr="00225E0A">
        <w:rPr>
          <w:b w:val="0"/>
          <w:i/>
          <w:highlight w:val="yellow"/>
          <w:lang w:val="en-US"/>
        </w:rPr>
        <w:t>[</w:t>
      </w:r>
      <w:r w:rsidRPr="00225E0A">
        <w:rPr>
          <w:b w:val="0"/>
          <w:i/>
          <w:highlight w:val="yellow"/>
        </w:rPr>
        <w:sym w:font="Wingdings" w:char="F06C"/>
      </w:r>
      <w:r w:rsidRPr="00225E0A">
        <w:rPr>
          <w:b w:val="0"/>
          <w:i/>
          <w:highlight w:val="yellow"/>
          <w:lang w:val="en-US"/>
        </w:rPr>
        <w:t>description measures]</w:t>
      </w:r>
    </w:p>
    <w:p w14:paraId="7791D4D0" w14:textId="1747422C" w:rsidR="00666FB9" w:rsidRDefault="00666FB9">
      <w:pPr>
        <w:rPr>
          <w:rFonts w:ascii="Arial" w:eastAsia="Calibri" w:hAnsi="Arial" w:cs="Times New Roman"/>
          <w:sz w:val="20"/>
          <w:szCs w:val="22"/>
          <w:lang w:val="en-US"/>
        </w:rPr>
      </w:pPr>
      <w:r>
        <w:rPr>
          <w:lang w:val="en-US"/>
        </w:rPr>
        <w:br w:type="page"/>
      </w:r>
    </w:p>
    <w:p w14:paraId="70F4FA42" w14:textId="77777777" w:rsidR="00666FB9" w:rsidRPr="00B5088C" w:rsidRDefault="00666FB9" w:rsidP="00666FB9">
      <w:pPr>
        <w:pStyle w:val="LLSchedule"/>
        <w:numPr>
          <w:ilvl w:val="0"/>
          <w:numId w:val="0"/>
        </w:numPr>
        <w:rPr>
          <w:u w:val="single"/>
          <w:lang w:val="en-US"/>
        </w:rPr>
      </w:pPr>
      <w:bookmarkStart w:id="104" w:name="_Toc518563607"/>
      <w:bookmarkStart w:id="105" w:name="_Toc518563979"/>
      <w:bookmarkStart w:id="106" w:name="_Toc518564055"/>
      <w:r w:rsidRPr="00B5088C">
        <w:rPr>
          <w:u w:val="single"/>
          <w:lang w:val="en-US"/>
        </w:rPr>
        <w:lastRenderedPageBreak/>
        <w:t>SCHEDULE 3</w:t>
      </w:r>
      <w:bookmarkEnd w:id="104"/>
      <w:bookmarkEnd w:id="105"/>
      <w:bookmarkEnd w:id="106"/>
    </w:p>
    <w:p w14:paraId="0131A8D9" w14:textId="77777777" w:rsidR="00666FB9" w:rsidRPr="008C1222" w:rsidRDefault="00666FB9" w:rsidP="00666FB9">
      <w:pPr>
        <w:pStyle w:val="LLTitleSchedule"/>
        <w:rPr>
          <w:lang w:val="en-US"/>
        </w:rPr>
      </w:pPr>
      <w:bookmarkStart w:id="107" w:name="_Toc512882281"/>
      <w:bookmarkStart w:id="108" w:name="_Toc518563608"/>
      <w:bookmarkStart w:id="109" w:name="_Toc518563980"/>
      <w:bookmarkStart w:id="110" w:name="_Toc518564056"/>
      <w:r w:rsidRPr="002C3464">
        <w:rPr>
          <w:lang w:val="en-US"/>
        </w:rPr>
        <w:t>list of sub-processors</w:t>
      </w:r>
      <w:bookmarkEnd w:id="107"/>
      <w:bookmarkEnd w:id="108"/>
      <w:bookmarkEnd w:id="109"/>
      <w:bookmarkEnd w:id="110"/>
    </w:p>
    <w:p w14:paraId="69272B7A" w14:textId="77777777" w:rsidR="00666FB9" w:rsidRPr="00B5088C" w:rsidRDefault="00666FB9" w:rsidP="00666FB9">
      <w:pPr>
        <w:pStyle w:val="LLSchedule"/>
        <w:numPr>
          <w:ilvl w:val="0"/>
          <w:numId w:val="0"/>
        </w:numPr>
        <w:jc w:val="left"/>
        <w:rPr>
          <w:b w:val="0"/>
          <w:highlight w:val="cyan"/>
          <w:lang w:val="en-US"/>
        </w:rPr>
      </w:pPr>
    </w:p>
    <w:p w14:paraId="1EBBCC54" w14:textId="77777777" w:rsidR="00666FB9" w:rsidRPr="008C1222" w:rsidRDefault="00666FB9" w:rsidP="00666FB9">
      <w:pPr>
        <w:pStyle w:val="LLTitleSchedule"/>
        <w:jc w:val="left"/>
        <w:rPr>
          <w:lang w:val="en-US"/>
        </w:rPr>
      </w:pPr>
      <w:r w:rsidRPr="00225E0A">
        <w:rPr>
          <w:highlight w:val="yellow"/>
          <w:lang w:val="en-US"/>
        </w:rPr>
        <w:t>[</w:t>
      </w:r>
      <w:r w:rsidRPr="00241351">
        <w:rPr>
          <w:highlight w:val="yellow"/>
          <w:lang w:val="en-US"/>
        </w:rPr>
        <w:t>F</w:t>
      </w:r>
      <w:r w:rsidRPr="00241351">
        <w:rPr>
          <w:caps w:val="0"/>
          <w:highlight w:val="yellow"/>
          <w:lang w:val="en-US"/>
        </w:rPr>
        <w:t>or transfers to (sub-)processors, also specify subject matter, nature and duration of the</w:t>
      </w:r>
      <w:r>
        <w:rPr>
          <w:caps w:val="0"/>
          <w:highlight w:val="yellow"/>
          <w:lang w:val="en-US"/>
        </w:rPr>
        <w:t xml:space="preserve"> processing</w:t>
      </w:r>
      <w:r w:rsidRPr="00225E0A">
        <w:rPr>
          <w:highlight w:val="yellow"/>
          <w:lang w:val="en-US"/>
        </w:rPr>
        <w:t>]</w:t>
      </w:r>
    </w:p>
    <w:p w14:paraId="259A6BC3" w14:textId="77777777" w:rsidR="00666FB9" w:rsidRDefault="00666FB9" w:rsidP="00666FB9">
      <w:pPr>
        <w:spacing w:after="200" w:line="276" w:lineRule="auto"/>
        <w:rPr>
          <w:b/>
          <w:highlight w:val="cyan"/>
          <w:u w:val="single"/>
          <w:lang w:val="en-US"/>
        </w:rPr>
      </w:pPr>
      <w:r>
        <w:rPr>
          <w:b/>
          <w:highlight w:val="cyan"/>
          <w:u w:val="single"/>
          <w:lang w:val="en-US"/>
        </w:rPr>
        <w:t xml:space="preserve"> </w:t>
      </w:r>
    </w:p>
    <w:p w14:paraId="23C252F3" w14:textId="77777777" w:rsidR="00595AC6" w:rsidRPr="00595AC6" w:rsidRDefault="00595AC6" w:rsidP="00595AC6">
      <w:pPr>
        <w:pStyle w:val="LLNormal"/>
        <w:rPr>
          <w:lang w:val="en-US"/>
        </w:rPr>
      </w:pPr>
    </w:p>
    <w:sectPr w:rsidR="00595AC6" w:rsidRPr="00595AC6" w:rsidSect="00A53CA4">
      <w:headerReference w:type="default" r:id="rId15"/>
      <w:footerReference w:type="even" r:id="rId16"/>
      <w:footerReference w:type="default" r:id="rId17"/>
      <w:pgSz w:w="11900" w:h="16840"/>
      <w:pgMar w:top="1664"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7" w:author="Rachel Benevenuto" w:date="2025-02-03T11:19:00Z" w:initials="RB">
    <w:p w14:paraId="05032F23" w14:textId="77777777" w:rsidR="00364A31" w:rsidRDefault="00364A31" w:rsidP="00364A31">
      <w:pPr>
        <w:pStyle w:val="CommentText"/>
      </w:pPr>
      <w:r>
        <w:rPr>
          <w:rStyle w:val="CommentReference"/>
        </w:rPr>
        <w:annotationRef/>
      </w:r>
      <w:r>
        <w:t>Sonrisa: please include information on the services regarding Azure and any additional services which you already know that you will perform and that will process personal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032F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9F4B4D" w16cex:dateUtc="2025-02-03T1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032F23" w16cid:durableId="129F4B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3B540" w14:textId="77777777" w:rsidR="002E6A12" w:rsidRDefault="002E6A12" w:rsidP="00E711B3">
      <w:r>
        <w:separator/>
      </w:r>
    </w:p>
  </w:endnote>
  <w:endnote w:type="continuationSeparator" w:id="0">
    <w:p w14:paraId="0B9860A3" w14:textId="77777777" w:rsidR="002E6A12" w:rsidRDefault="002E6A12" w:rsidP="00E711B3">
      <w:r>
        <w:continuationSeparator/>
      </w:r>
    </w:p>
  </w:endnote>
  <w:endnote w:type="continuationNotice" w:id="1">
    <w:p w14:paraId="35882539" w14:textId="77777777" w:rsidR="002E6A12" w:rsidRDefault="002E6A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205470"/>
      <w:docPartObj>
        <w:docPartGallery w:val="Page Numbers (Bottom of Page)"/>
        <w:docPartUnique/>
      </w:docPartObj>
    </w:sdtPr>
    <w:sdtContent>
      <w:p w14:paraId="1F7D408D" w14:textId="77777777" w:rsidR="00565040" w:rsidRDefault="00565040" w:rsidP="00180D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22141A" w14:textId="77777777" w:rsidR="00565040" w:rsidRDefault="00565040" w:rsidP="005650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801578"/>
      <w:docPartObj>
        <w:docPartGallery w:val="Page Numbers (Bottom of Page)"/>
        <w:docPartUnique/>
      </w:docPartObj>
    </w:sdtPr>
    <w:sdtContent>
      <w:p w14:paraId="1338A54B" w14:textId="77777777" w:rsidR="00565040" w:rsidRDefault="00565040" w:rsidP="00180DEF">
        <w:pPr>
          <w:pStyle w:val="Footer"/>
          <w:framePr w:wrap="none" w:vAnchor="text" w:hAnchor="margin" w:xAlign="right" w:y="1"/>
          <w:rPr>
            <w:rStyle w:val="PageNumber"/>
          </w:rPr>
        </w:pPr>
        <w:r w:rsidRPr="00565040">
          <w:rPr>
            <w:rStyle w:val="PageNumber"/>
            <w:sz w:val="22"/>
            <w:szCs w:val="22"/>
          </w:rPr>
          <w:fldChar w:fldCharType="begin"/>
        </w:r>
        <w:r w:rsidRPr="00565040">
          <w:rPr>
            <w:rStyle w:val="PageNumber"/>
            <w:sz w:val="22"/>
            <w:szCs w:val="22"/>
          </w:rPr>
          <w:instrText xml:space="preserve"> PAGE </w:instrText>
        </w:r>
        <w:r w:rsidRPr="00565040">
          <w:rPr>
            <w:rStyle w:val="PageNumber"/>
            <w:sz w:val="22"/>
            <w:szCs w:val="22"/>
          </w:rPr>
          <w:fldChar w:fldCharType="separate"/>
        </w:r>
        <w:r w:rsidRPr="00565040">
          <w:rPr>
            <w:rStyle w:val="PageNumber"/>
            <w:noProof/>
            <w:sz w:val="22"/>
            <w:szCs w:val="22"/>
          </w:rPr>
          <w:t>1</w:t>
        </w:r>
        <w:r w:rsidRPr="00565040">
          <w:rPr>
            <w:rStyle w:val="PageNumber"/>
            <w:sz w:val="22"/>
            <w:szCs w:val="22"/>
          </w:rPr>
          <w:fldChar w:fldCharType="end"/>
        </w:r>
      </w:p>
    </w:sdtContent>
  </w:sdt>
  <w:p w14:paraId="7F29F98C" w14:textId="77777777" w:rsidR="00565040" w:rsidRDefault="00565040" w:rsidP="005650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E68B9" w14:textId="77777777" w:rsidR="002E6A12" w:rsidRDefault="002E6A12" w:rsidP="00E711B3">
      <w:r>
        <w:separator/>
      </w:r>
    </w:p>
  </w:footnote>
  <w:footnote w:type="continuationSeparator" w:id="0">
    <w:p w14:paraId="2AED961A" w14:textId="77777777" w:rsidR="002E6A12" w:rsidRDefault="002E6A12" w:rsidP="00E711B3">
      <w:r>
        <w:continuationSeparator/>
      </w:r>
    </w:p>
  </w:footnote>
  <w:footnote w:type="continuationNotice" w:id="1">
    <w:p w14:paraId="70FE4024" w14:textId="77777777" w:rsidR="002E6A12" w:rsidRDefault="002E6A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29BB" w14:textId="2BAC7E7E" w:rsidR="00E711B3" w:rsidRDefault="00685ABD">
    <w:pPr>
      <w:pStyle w:val="Header"/>
    </w:pPr>
    <w:r>
      <w:rPr>
        <w:rFonts w:ascii="Helvetica" w:hAnsi="Helvetica"/>
        <w:b/>
        <w:noProof/>
        <w:sz w:val="16"/>
        <w:szCs w:val="16"/>
      </w:rPr>
      <w:drawing>
        <wp:anchor distT="0" distB="0" distL="114300" distR="114300" simplePos="0" relativeHeight="251658240" behindDoc="0" locked="0" layoutInCell="1" allowOverlap="1" wp14:anchorId="137D78A0" wp14:editId="38D126F4">
          <wp:simplePos x="0" y="0"/>
          <wp:positionH relativeFrom="margin">
            <wp:posOffset>4342342</wp:posOffset>
          </wp:positionH>
          <wp:positionV relativeFrom="margin">
            <wp:posOffset>-628650</wp:posOffset>
          </wp:positionV>
          <wp:extent cx="1574797" cy="452115"/>
          <wp:effectExtent l="0" t="0" r="6985" b="5715"/>
          <wp:wrapSquare wrapText="bothSides"/>
          <wp:docPr id="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t="23038" b="22133"/>
                  <a:stretch>
                    <a:fillRect/>
                  </a:stretch>
                </pic:blipFill>
                <pic:spPr>
                  <a:xfrm>
                    <a:off x="0" y="0"/>
                    <a:ext cx="1574797" cy="45211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E32"/>
    <w:multiLevelType w:val="multilevel"/>
    <w:tmpl w:val="8774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66232"/>
    <w:multiLevelType w:val="multilevel"/>
    <w:tmpl w:val="C2EEB9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8A2153"/>
    <w:multiLevelType w:val="multilevel"/>
    <w:tmpl w:val="F6BAD11A"/>
    <w:lvl w:ilvl="0">
      <w:start w:val="1"/>
      <w:numFmt w:val="decimal"/>
      <w:pStyle w:val="LLAgr2Heading1"/>
      <w:lvlText w:val="%1"/>
      <w:lvlJc w:val="left"/>
      <w:pPr>
        <w:tabs>
          <w:tab w:val="num" w:pos="851"/>
        </w:tabs>
        <w:ind w:left="851" w:hanging="851"/>
      </w:pPr>
      <w:rPr>
        <w:rFonts w:hint="default"/>
      </w:rPr>
    </w:lvl>
    <w:lvl w:ilvl="1">
      <w:start w:val="1"/>
      <w:numFmt w:val="decimal"/>
      <w:pStyle w:val="LLAgr2Heading2"/>
      <w:lvlText w:val="%1.%2"/>
      <w:lvlJc w:val="left"/>
      <w:pPr>
        <w:tabs>
          <w:tab w:val="num" w:pos="851"/>
        </w:tabs>
        <w:ind w:left="851" w:hanging="851"/>
      </w:pPr>
      <w:rPr>
        <w:rFonts w:hint="default"/>
        <w:lang w:val="en-US"/>
      </w:rPr>
    </w:lvl>
    <w:lvl w:ilvl="2">
      <w:start w:val="1"/>
      <w:numFmt w:val="decimal"/>
      <w:pStyle w:val="LLAgr2Heading3"/>
      <w:lvlText w:val="%1.%2.%3"/>
      <w:lvlJc w:val="left"/>
      <w:pPr>
        <w:tabs>
          <w:tab w:val="num" w:pos="851"/>
        </w:tabs>
        <w:ind w:left="851" w:hanging="851"/>
      </w:pPr>
      <w:rPr>
        <w:rFonts w:hint="default"/>
      </w:rPr>
    </w:lvl>
    <w:lvl w:ilvl="3">
      <w:start w:val="1"/>
      <w:numFmt w:val="decimal"/>
      <w:pStyle w:val="LLAgr2Heading4"/>
      <w:lvlText w:val="%1.%2.%3.%4"/>
      <w:lvlJc w:val="left"/>
      <w:pPr>
        <w:tabs>
          <w:tab w:val="num" w:pos="851"/>
        </w:tabs>
        <w:ind w:left="851" w:hanging="851"/>
      </w:pPr>
      <w:rPr>
        <w:rFonts w:hint="default"/>
      </w:rPr>
    </w:lvl>
    <w:lvl w:ilvl="4">
      <w:start w:val="1"/>
      <w:numFmt w:val="decimal"/>
      <w:pStyle w:val="LLAgr2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 w15:restartNumberingAfterBreak="0">
    <w:nsid w:val="0661642F"/>
    <w:multiLevelType w:val="multilevel"/>
    <w:tmpl w:val="350C564E"/>
    <w:lvl w:ilvl="0">
      <w:start w:val="1"/>
      <w:numFmt w:val="decimal"/>
      <w:lvlText w:val="%1."/>
      <w:lvlJc w:val="left"/>
      <w:pPr>
        <w:tabs>
          <w:tab w:val="num" w:pos="1260"/>
        </w:tabs>
        <w:ind w:left="12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97426"/>
    <w:multiLevelType w:val="multilevel"/>
    <w:tmpl w:val="35880F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B1164D"/>
    <w:multiLevelType w:val="multilevel"/>
    <w:tmpl w:val="7256AD5E"/>
    <w:name w:val="LL_Dash"/>
    <w:lvl w:ilvl="0">
      <w:start w:val="1"/>
      <w:numFmt w:val="bullet"/>
      <w:pStyle w:val="LLDash1"/>
      <w:lvlText w:val=""/>
      <w:lvlJc w:val="left"/>
      <w:pPr>
        <w:tabs>
          <w:tab w:val="num" w:pos="851"/>
        </w:tabs>
        <w:ind w:left="851" w:hanging="851"/>
      </w:pPr>
      <w:rPr>
        <w:rFonts w:ascii="Symbol" w:hAnsi="Symbol" w:hint="default"/>
        <w:color w:val="auto"/>
      </w:rPr>
    </w:lvl>
    <w:lvl w:ilvl="1">
      <w:start w:val="1"/>
      <w:numFmt w:val="bullet"/>
      <w:pStyle w:val="LLDash2"/>
      <w:lvlText w:val=""/>
      <w:lvlJc w:val="left"/>
      <w:pPr>
        <w:tabs>
          <w:tab w:val="num" w:pos="1418"/>
        </w:tabs>
        <w:ind w:left="1418" w:hanging="567"/>
      </w:pPr>
      <w:rPr>
        <w:rFonts w:ascii="Symbol" w:hAnsi="Symbol" w:hint="default"/>
        <w:color w:val="auto"/>
      </w:rPr>
    </w:lvl>
    <w:lvl w:ilvl="2">
      <w:start w:val="1"/>
      <w:numFmt w:val="bullet"/>
      <w:pStyle w:val="LLDash3"/>
      <w:lvlText w:val=""/>
      <w:lvlJc w:val="left"/>
      <w:pPr>
        <w:tabs>
          <w:tab w:val="num" w:pos="1985"/>
        </w:tabs>
        <w:ind w:left="1985" w:hanging="567"/>
      </w:pPr>
      <w:rPr>
        <w:rFonts w:ascii="Symbol" w:hAnsi="Symbol" w:hint="default"/>
        <w:color w:val="auto"/>
      </w:rPr>
    </w:lvl>
    <w:lvl w:ilvl="3">
      <w:start w:val="1"/>
      <w:numFmt w:val="bullet"/>
      <w:pStyle w:val="LLDash4"/>
      <w:lvlText w:val=""/>
      <w:lvlJc w:val="left"/>
      <w:pPr>
        <w:tabs>
          <w:tab w:val="num" w:pos="2552"/>
        </w:tabs>
        <w:ind w:left="2552" w:hanging="567"/>
      </w:pPr>
      <w:rPr>
        <w:rFonts w:ascii="Symbol" w:hAnsi="Symbol" w:hint="default"/>
        <w:color w:val="auto"/>
      </w:rPr>
    </w:lvl>
    <w:lvl w:ilvl="4">
      <w:start w:val="1"/>
      <w:numFmt w:val="bullet"/>
      <w:pStyle w:val="LLDash5"/>
      <w:lvlText w:val=""/>
      <w:lvlJc w:val="left"/>
      <w:pPr>
        <w:tabs>
          <w:tab w:val="num" w:pos="3119"/>
        </w:tabs>
        <w:ind w:left="3119" w:hanging="567"/>
      </w:pPr>
      <w:rPr>
        <w:rFonts w:ascii="Symbol" w:hAnsi="Symbol" w:hint="default"/>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15424694"/>
    <w:multiLevelType w:val="hybridMultilevel"/>
    <w:tmpl w:val="D7C65D1A"/>
    <w:lvl w:ilvl="0" w:tplc="9B744714">
      <w:start w:val="1"/>
      <w:numFmt w:val="lowerLetter"/>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B7011"/>
    <w:multiLevelType w:val="multilevel"/>
    <w:tmpl w:val="3792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024F4"/>
    <w:multiLevelType w:val="multilevel"/>
    <w:tmpl w:val="CE8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6A3836"/>
    <w:multiLevelType w:val="hybridMultilevel"/>
    <w:tmpl w:val="90AEE69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CE42023"/>
    <w:multiLevelType w:val="multilevel"/>
    <w:tmpl w:val="3A0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0745DB"/>
    <w:multiLevelType w:val="multilevel"/>
    <w:tmpl w:val="4AA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02E30"/>
    <w:multiLevelType w:val="multilevel"/>
    <w:tmpl w:val="4D8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C4559A"/>
    <w:multiLevelType w:val="hybridMultilevel"/>
    <w:tmpl w:val="5D445E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C057883"/>
    <w:multiLevelType w:val="multilevel"/>
    <w:tmpl w:val="1B60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4F06D8"/>
    <w:multiLevelType w:val="multilevel"/>
    <w:tmpl w:val="90EC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771A2B"/>
    <w:multiLevelType w:val="multilevel"/>
    <w:tmpl w:val="53DEF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D5277"/>
    <w:multiLevelType w:val="multilevel"/>
    <w:tmpl w:val="AB8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205A07"/>
    <w:multiLevelType w:val="hybridMultilevel"/>
    <w:tmpl w:val="F0E4E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B7A7BF7"/>
    <w:multiLevelType w:val="hybridMultilevel"/>
    <w:tmpl w:val="F05A5A44"/>
    <w:lvl w:ilvl="0" w:tplc="04130001">
      <w:start w:val="1"/>
      <w:numFmt w:val="bullet"/>
      <w:lvlText w:val=""/>
      <w:lvlJc w:val="left"/>
      <w:pPr>
        <w:ind w:left="1571" w:hanging="360"/>
      </w:pPr>
      <w:rPr>
        <w:rFonts w:ascii="Symbol" w:hAnsi="Symbol" w:hint="default"/>
      </w:rPr>
    </w:lvl>
    <w:lvl w:ilvl="1" w:tplc="04130003" w:tentative="1">
      <w:start w:val="1"/>
      <w:numFmt w:val="bullet"/>
      <w:lvlText w:val="o"/>
      <w:lvlJc w:val="left"/>
      <w:pPr>
        <w:ind w:left="2291" w:hanging="360"/>
      </w:pPr>
      <w:rPr>
        <w:rFonts w:ascii="Courier New" w:hAnsi="Courier New" w:cs="Courier New" w:hint="default"/>
      </w:rPr>
    </w:lvl>
    <w:lvl w:ilvl="2" w:tplc="04130005" w:tentative="1">
      <w:start w:val="1"/>
      <w:numFmt w:val="bullet"/>
      <w:lvlText w:val=""/>
      <w:lvlJc w:val="left"/>
      <w:pPr>
        <w:ind w:left="3011" w:hanging="360"/>
      </w:pPr>
      <w:rPr>
        <w:rFonts w:ascii="Wingdings" w:hAnsi="Wingdings" w:hint="default"/>
      </w:rPr>
    </w:lvl>
    <w:lvl w:ilvl="3" w:tplc="04130001" w:tentative="1">
      <w:start w:val="1"/>
      <w:numFmt w:val="bullet"/>
      <w:lvlText w:val=""/>
      <w:lvlJc w:val="left"/>
      <w:pPr>
        <w:ind w:left="3731" w:hanging="360"/>
      </w:pPr>
      <w:rPr>
        <w:rFonts w:ascii="Symbol" w:hAnsi="Symbol" w:hint="default"/>
      </w:rPr>
    </w:lvl>
    <w:lvl w:ilvl="4" w:tplc="04130003" w:tentative="1">
      <w:start w:val="1"/>
      <w:numFmt w:val="bullet"/>
      <w:lvlText w:val="o"/>
      <w:lvlJc w:val="left"/>
      <w:pPr>
        <w:ind w:left="4451" w:hanging="360"/>
      </w:pPr>
      <w:rPr>
        <w:rFonts w:ascii="Courier New" w:hAnsi="Courier New" w:cs="Courier New" w:hint="default"/>
      </w:rPr>
    </w:lvl>
    <w:lvl w:ilvl="5" w:tplc="04130005" w:tentative="1">
      <w:start w:val="1"/>
      <w:numFmt w:val="bullet"/>
      <w:lvlText w:val=""/>
      <w:lvlJc w:val="left"/>
      <w:pPr>
        <w:ind w:left="5171" w:hanging="360"/>
      </w:pPr>
      <w:rPr>
        <w:rFonts w:ascii="Wingdings" w:hAnsi="Wingdings" w:hint="default"/>
      </w:rPr>
    </w:lvl>
    <w:lvl w:ilvl="6" w:tplc="04130001" w:tentative="1">
      <w:start w:val="1"/>
      <w:numFmt w:val="bullet"/>
      <w:lvlText w:val=""/>
      <w:lvlJc w:val="left"/>
      <w:pPr>
        <w:ind w:left="5891" w:hanging="360"/>
      </w:pPr>
      <w:rPr>
        <w:rFonts w:ascii="Symbol" w:hAnsi="Symbol" w:hint="default"/>
      </w:rPr>
    </w:lvl>
    <w:lvl w:ilvl="7" w:tplc="04130003" w:tentative="1">
      <w:start w:val="1"/>
      <w:numFmt w:val="bullet"/>
      <w:lvlText w:val="o"/>
      <w:lvlJc w:val="left"/>
      <w:pPr>
        <w:ind w:left="6611" w:hanging="360"/>
      </w:pPr>
      <w:rPr>
        <w:rFonts w:ascii="Courier New" w:hAnsi="Courier New" w:cs="Courier New" w:hint="default"/>
      </w:rPr>
    </w:lvl>
    <w:lvl w:ilvl="8" w:tplc="04130005" w:tentative="1">
      <w:start w:val="1"/>
      <w:numFmt w:val="bullet"/>
      <w:lvlText w:val=""/>
      <w:lvlJc w:val="left"/>
      <w:pPr>
        <w:ind w:left="7331" w:hanging="360"/>
      </w:pPr>
      <w:rPr>
        <w:rFonts w:ascii="Wingdings" w:hAnsi="Wingdings" w:hint="default"/>
      </w:rPr>
    </w:lvl>
  </w:abstractNum>
  <w:abstractNum w:abstractNumId="20" w15:restartNumberingAfterBreak="0">
    <w:nsid w:val="3DD84491"/>
    <w:multiLevelType w:val="multilevel"/>
    <w:tmpl w:val="6BEE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571317"/>
    <w:multiLevelType w:val="multilevel"/>
    <w:tmpl w:val="2A4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8656CE"/>
    <w:multiLevelType w:val="multilevel"/>
    <w:tmpl w:val="B76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AF5089"/>
    <w:multiLevelType w:val="multilevel"/>
    <w:tmpl w:val="8EA6DD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BDD247D"/>
    <w:multiLevelType w:val="multilevel"/>
    <w:tmpl w:val="091CB7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C51770B"/>
    <w:multiLevelType w:val="multilevel"/>
    <w:tmpl w:val="5C5EE0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0BB5E9A"/>
    <w:multiLevelType w:val="multilevel"/>
    <w:tmpl w:val="DE7E3432"/>
    <w:name w:val="LL_Whereas"/>
    <w:lvl w:ilvl="0">
      <w:start w:val="1"/>
      <w:numFmt w:val="upperLetter"/>
      <w:pStyle w:val="LLWhereas"/>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52A01124"/>
    <w:multiLevelType w:val="hybridMultilevel"/>
    <w:tmpl w:val="EB54A56C"/>
    <w:lvl w:ilvl="0" w:tplc="9B62710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8" w15:restartNumberingAfterBreak="0">
    <w:nsid w:val="5B022F2D"/>
    <w:multiLevelType w:val="multilevel"/>
    <w:tmpl w:val="37263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E5E73E3"/>
    <w:multiLevelType w:val="multilevel"/>
    <w:tmpl w:val="19E4A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614E2D75"/>
    <w:multiLevelType w:val="multilevel"/>
    <w:tmpl w:val="427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425879"/>
    <w:multiLevelType w:val="multilevel"/>
    <w:tmpl w:val="0E9E2AB4"/>
    <w:lvl w:ilvl="0">
      <w:start w:val="1"/>
      <w:numFmt w:val="decimal"/>
      <w:pStyle w:val="Level1"/>
      <w:lvlText w:val="%1."/>
      <w:lvlJc w:val="left"/>
      <w:pPr>
        <w:tabs>
          <w:tab w:val="num" w:pos="709"/>
        </w:tabs>
        <w:ind w:left="709" w:hanging="709"/>
      </w:pPr>
      <w:rPr>
        <w:rFonts w:ascii="Arial" w:hAnsi="Arial" w:cs="Arial" w:hint="default"/>
        <w:b w:val="0"/>
        <w:i w:val="0"/>
        <w:sz w:val="20"/>
        <w:szCs w:val="20"/>
      </w:rPr>
    </w:lvl>
    <w:lvl w:ilvl="1">
      <w:start w:val="1"/>
      <w:numFmt w:val="decimal"/>
      <w:pStyle w:val="Level2"/>
      <w:isLgl/>
      <w:lvlText w:val="%1.%2"/>
      <w:lvlJc w:val="left"/>
      <w:pPr>
        <w:tabs>
          <w:tab w:val="num" w:pos="709"/>
        </w:tabs>
        <w:ind w:left="709" w:hanging="709"/>
      </w:pPr>
      <w:rPr>
        <w:rFonts w:ascii="Arial" w:hAnsi="Arial" w:cs="Arial" w:hint="default"/>
        <w:b w:val="0"/>
        <w:sz w:val="20"/>
        <w:szCs w:val="20"/>
      </w:rPr>
    </w:lvl>
    <w:lvl w:ilvl="2">
      <w:start w:val="1"/>
      <w:numFmt w:val="lowerLetter"/>
      <w:pStyle w:val="Level3"/>
      <w:lvlText w:val="(%3)"/>
      <w:lvlJc w:val="left"/>
      <w:pPr>
        <w:tabs>
          <w:tab w:val="num" w:pos="1417"/>
        </w:tabs>
        <w:ind w:left="1417" w:hanging="708"/>
      </w:pPr>
      <w:rPr>
        <w:rFonts w:ascii="Arial" w:hAnsi="Arial" w:cs="Arial" w:hint="default"/>
        <w:b w:val="0"/>
        <w:i w:val="0"/>
        <w:sz w:val="20"/>
        <w:szCs w:val="20"/>
      </w:rPr>
    </w:lvl>
    <w:lvl w:ilvl="3">
      <w:start w:val="1"/>
      <w:numFmt w:val="lowerRoman"/>
      <w:pStyle w:val="Level4"/>
      <w:lvlText w:val="(%4)"/>
      <w:lvlJc w:val="left"/>
      <w:pPr>
        <w:tabs>
          <w:tab w:val="num" w:pos="2284"/>
        </w:tabs>
        <w:ind w:left="2268" w:hanging="850"/>
      </w:pPr>
      <w:rPr>
        <w:rFonts w:ascii="Arial" w:hAnsi="Arial" w:cs="Arial" w:hint="default"/>
        <w:b w:val="0"/>
        <w:sz w:val="20"/>
        <w:szCs w:val="2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680B36D8"/>
    <w:multiLevelType w:val="hybridMultilevel"/>
    <w:tmpl w:val="6FFC795A"/>
    <w:lvl w:ilvl="0" w:tplc="E1C6F2C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3" w15:restartNumberingAfterBreak="0">
    <w:nsid w:val="687B062A"/>
    <w:multiLevelType w:val="hybridMultilevel"/>
    <w:tmpl w:val="51409B5C"/>
    <w:lvl w:ilvl="0" w:tplc="04130001">
      <w:start w:val="1"/>
      <w:numFmt w:val="bullet"/>
      <w:lvlText w:val=""/>
      <w:lvlJc w:val="left"/>
      <w:pPr>
        <w:ind w:left="1624" w:hanging="360"/>
      </w:pPr>
      <w:rPr>
        <w:rFonts w:ascii="Symbol" w:hAnsi="Symbol" w:hint="default"/>
      </w:rPr>
    </w:lvl>
    <w:lvl w:ilvl="1" w:tplc="04130003" w:tentative="1">
      <w:start w:val="1"/>
      <w:numFmt w:val="bullet"/>
      <w:lvlText w:val="o"/>
      <w:lvlJc w:val="left"/>
      <w:pPr>
        <w:ind w:left="2344" w:hanging="360"/>
      </w:pPr>
      <w:rPr>
        <w:rFonts w:ascii="Courier New" w:hAnsi="Courier New" w:cs="Courier New" w:hint="default"/>
      </w:rPr>
    </w:lvl>
    <w:lvl w:ilvl="2" w:tplc="04130005" w:tentative="1">
      <w:start w:val="1"/>
      <w:numFmt w:val="bullet"/>
      <w:lvlText w:val=""/>
      <w:lvlJc w:val="left"/>
      <w:pPr>
        <w:ind w:left="3064" w:hanging="360"/>
      </w:pPr>
      <w:rPr>
        <w:rFonts w:ascii="Wingdings" w:hAnsi="Wingdings" w:hint="default"/>
      </w:rPr>
    </w:lvl>
    <w:lvl w:ilvl="3" w:tplc="04130001" w:tentative="1">
      <w:start w:val="1"/>
      <w:numFmt w:val="bullet"/>
      <w:lvlText w:val=""/>
      <w:lvlJc w:val="left"/>
      <w:pPr>
        <w:ind w:left="3784" w:hanging="360"/>
      </w:pPr>
      <w:rPr>
        <w:rFonts w:ascii="Symbol" w:hAnsi="Symbol" w:hint="default"/>
      </w:rPr>
    </w:lvl>
    <w:lvl w:ilvl="4" w:tplc="04130003" w:tentative="1">
      <w:start w:val="1"/>
      <w:numFmt w:val="bullet"/>
      <w:lvlText w:val="o"/>
      <w:lvlJc w:val="left"/>
      <w:pPr>
        <w:ind w:left="4504" w:hanging="360"/>
      </w:pPr>
      <w:rPr>
        <w:rFonts w:ascii="Courier New" w:hAnsi="Courier New" w:cs="Courier New" w:hint="default"/>
      </w:rPr>
    </w:lvl>
    <w:lvl w:ilvl="5" w:tplc="04130005" w:tentative="1">
      <w:start w:val="1"/>
      <w:numFmt w:val="bullet"/>
      <w:lvlText w:val=""/>
      <w:lvlJc w:val="left"/>
      <w:pPr>
        <w:ind w:left="5224" w:hanging="360"/>
      </w:pPr>
      <w:rPr>
        <w:rFonts w:ascii="Wingdings" w:hAnsi="Wingdings" w:hint="default"/>
      </w:rPr>
    </w:lvl>
    <w:lvl w:ilvl="6" w:tplc="04130001" w:tentative="1">
      <w:start w:val="1"/>
      <w:numFmt w:val="bullet"/>
      <w:lvlText w:val=""/>
      <w:lvlJc w:val="left"/>
      <w:pPr>
        <w:ind w:left="5944" w:hanging="360"/>
      </w:pPr>
      <w:rPr>
        <w:rFonts w:ascii="Symbol" w:hAnsi="Symbol" w:hint="default"/>
      </w:rPr>
    </w:lvl>
    <w:lvl w:ilvl="7" w:tplc="04130003" w:tentative="1">
      <w:start w:val="1"/>
      <w:numFmt w:val="bullet"/>
      <w:lvlText w:val="o"/>
      <w:lvlJc w:val="left"/>
      <w:pPr>
        <w:ind w:left="6664" w:hanging="360"/>
      </w:pPr>
      <w:rPr>
        <w:rFonts w:ascii="Courier New" w:hAnsi="Courier New" w:cs="Courier New" w:hint="default"/>
      </w:rPr>
    </w:lvl>
    <w:lvl w:ilvl="8" w:tplc="04130005" w:tentative="1">
      <w:start w:val="1"/>
      <w:numFmt w:val="bullet"/>
      <w:lvlText w:val=""/>
      <w:lvlJc w:val="left"/>
      <w:pPr>
        <w:ind w:left="7384" w:hanging="360"/>
      </w:pPr>
      <w:rPr>
        <w:rFonts w:ascii="Wingdings" w:hAnsi="Wingdings" w:hint="default"/>
      </w:rPr>
    </w:lvl>
  </w:abstractNum>
  <w:abstractNum w:abstractNumId="34" w15:restartNumberingAfterBreak="0">
    <w:nsid w:val="68E9001C"/>
    <w:multiLevelType w:val="multilevel"/>
    <w:tmpl w:val="DEBEA2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6BD63135"/>
    <w:multiLevelType w:val="multilevel"/>
    <w:tmpl w:val="DC44D6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BFE50C0"/>
    <w:multiLevelType w:val="multilevel"/>
    <w:tmpl w:val="2ED62EBA"/>
    <w:name w:val="LLHeading"/>
    <w:lvl w:ilvl="0">
      <w:start w:val="1"/>
      <w:numFmt w:val="decimal"/>
      <w:pStyle w:val="LLHeading1"/>
      <w:lvlText w:val="%1"/>
      <w:lvlJc w:val="left"/>
      <w:pPr>
        <w:tabs>
          <w:tab w:val="num" w:pos="851"/>
        </w:tabs>
        <w:ind w:left="851" w:hanging="851"/>
      </w:pPr>
      <w:rPr>
        <w:rFonts w:hint="default"/>
      </w:rPr>
    </w:lvl>
    <w:lvl w:ilvl="1">
      <w:start w:val="1"/>
      <w:numFmt w:val="decimal"/>
      <w:pStyle w:val="LLHeading2"/>
      <w:lvlText w:val="%1.%2"/>
      <w:lvlJc w:val="left"/>
      <w:pPr>
        <w:tabs>
          <w:tab w:val="num" w:pos="851"/>
        </w:tabs>
        <w:ind w:left="851" w:hanging="851"/>
      </w:pPr>
      <w:rPr>
        <w:rFonts w:hint="default"/>
      </w:rPr>
    </w:lvl>
    <w:lvl w:ilvl="2">
      <w:start w:val="1"/>
      <w:numFmt w:val="decimal"/>
      <w:pStyle w:val="LLHeading3"/>
      <w:lvlText w:val="%1.%2.%3"/>
      <w:lvlJc w:val="left"/>
      <w:pPr>
        <w:tabs>
          <w:tab w:val="num" w:pos="851"/>
        </w:tabs>
        <w:ind w:left="851" w:hanging="851"/>
      </w:pPr>
      <w:rPr>
        <w:rFonts w:hint="default"/>
      </w:rPr>
    </w:lvl>
    <w:lvl w:ilvl="3">
      <w:start w:val="1"/>
      <w:numFmt w:val="decimal"/>
      <w:pStyle w:val="LLHeading4"/>
      <w:lvlText w:val="%1.%2.%3.%4"/>
      <w:lvlJc w:val="left"/>
      <w:pPr>
        <w:tabs>
          <w:tab w:val="num" w:pos="851"/>
        </w:tabs>
        <w:ind w:left="851" w:hanging="851"/>
      </w:pPr>
      <w:rPr>
        <w:rFonts w:hint="default"/>
      </w:rPr>
    </w:lvl>
    <w:lvl w:ilvl="4">
      <w:start w:val="1"/>
      <w:numFmt w:val="decimal"/>
      <w:pStyle w:val="LL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7" w15:restartNumberingAfterBreak="0">
    <w:nsid w:val="6D3E325D"/>
    <w:multiLevelType w:val="multilevel"/>
    <w:tmpl w:val="BF1E7A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E881ADF"/>
    <w:multiLevelType w:val="multilevel"/>
    <w:tmpl w:val="092C31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09732AB"/>
    <w:multiLevelType w:val="multilevel"/>
    <w:tmpl w:val="17B6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1201D8"/>
    <w:multiLevelType w:val="multilevel"/>
    <w:tmpl w:val="D270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F379F3"/>
    <w:multiLevelType w:val="hybridMultilevel"/>
    <w:tmpl w:val="44222322"/>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42" w15:restartNumberingAfterBreak="0">
    <w:nsid w:val="75AB7512"/>
    <w:multiLevelType w:val="multilevel"/>
    <w:tmpl w:val="FCE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C67E16"/>
    <w:multiLevelType w:val="hybridMultilevel"/>
    <w:tmpl w:val="BAF02C7A"/>
    <w:lvl w:ilvl="0" w:tplc="C1C65770">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44" w15:restartNumberingAfterBreak="0">
    <w:nsid w:val="77815714"/>
    <w:multiLevelType w:val="multilevel"/>
    <w:tmpl w:val="D8C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3D6704"/>
    <w:multiLevelType w:val="multilevel"/>
    <w:tmpl w:val="6FB04B1A"/>
    <w:name w:val="LL_Schedule"/>
    <w:lvl w:ilvl="0">
      <w:start w:val="1"/>
      <w:numFmt w:val="decimal"/>
      <w:pStyle w:val="LLSchedule"/>
      <w:suff w:val="nothing"/>
      <w:lvlText w:val="Schedule %1"/>
      <w:lvlJc w:val="left"/>
      <w:pPr>
        <w:ind w:left="0" w:firstLine="0"/>
      </w:pPr>
      <w:rPr>
        <w:rFonts w:ascii="Arial" w:hAnsi="Arial" w:hint="default"/>
        <w:b/>
        <w:i w:val="0"/>
        <w:caps w:val="0"/>
        <w:u w:val="singl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1978488226">
    <w:abstractNumId w:val="23"/>
  </w:num>
  <w:num w:numId="2" w16cid:durableId="1266839341">
    <w:abstractNumId w:val="27"/>
  </w:num>
  <w:num w:numId="3" w16cid:durableId="1051534268">
    <w:abstractNumId w:val="32"/>
  </w:num>
  <w:num w:numId="4" w16cid:durableId="755590489">
    <w:abstractNumId w:val="13"/>
  </w:num>
  <w:num w:numId="5" w16cid:durableId="1864586818">
    <w:abstractNumId w:val="43"/>
  </w:num>
  <w:num w:numId="6" w16cid:durableId="2014844402">
    <w:abstractNumId w:val="18"/>
  </w:num>
  <w:num w:numId="7" w16cid:durableId="1735002282">
    <w:abstractNumId w:val="6"/>
  </w:num>
  <w:num w:numId="8" w16cid:durableId="1875657278">
    <w:abstractNumId w:val="36"/>
  </w:num>
  <w:num w:numId="9" w16cid:durableId="643970783">
    <w:abstractNumId w:val="2"/>
  </w:num>
  <w:num w:numId="10" w16cid:durableId="1210529219">
    <w:abstractNumId w:val="45"/>
  </w:num>
  <w:num w:numId="11" w16cid:durableId="987978511">
    <w:abstractNumId w:val="26"/>
  </w:num>
  <w:num w:numId="12" w16cid:durableId="147563365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7227018">
    <w:abstractNumId w:val="33"/>
  </w:num>
  <w:num w:numId="14" w16cid:durableId="227957173">
    <w:abstractNumId w:val="19"/>
  </w:num>
  <w:num w:numId="15" w16cid:durableId="1834253780">
    <w:abstractNumId w:val="31"/>
  </w:num>
  <w:num w:numId="16" w16cid:durableId="810054476">
    <w:abstractNumId w:val="3"/>
  </w:num>
  <w:num w:numId="17" w16cid:durableId="671369423">
    <w:abstractNumId w:val="20"/>
  </w:num>
  <w:num w:numId="18" w16cid:durableId="1307196621">
    <w:abstractNumId w:val="11"/>
  </w:num>
  <w:num w:numId="19" w16cid:durableId="691104856">
    <w:abstractNumId w:val="42"/>
  </w:num>
  <w:num w:numId="20" w16cid:durableId="1910263153">
    <w:abstractNumId w:val="16"/>
  </w:num>
  <w:num w:numId="21" w16cid:durableId="787627365">
    <w:abstractNumId w:val="14"/>
  </w:num>
  <w:num w:numId="22" w16cid:durableId="303506645">
    <w:abstractNumId w:val="7"/>
  </w:num>
  <w:num w:numId="23" w16cid:durableId="374276790">
    <w:abstractNumId w:val="17"/>
  </w:num>
  <w:num w:numId="24" w16cid:durableId="1491866810">
    <w:abstractNumId w:val="9"/>
  </w:num>
  <w:num w:numId="25" w16cid:durableId="1850291952">
    <w:abstractNumId w:val="5"/>
  </w:num>
  <w:num w:numId="26" w16cid:durableId="1490168530">
    <w:abstractNumId w:val="41"/>
  </w:num>
  <w:num w:numId="27" w16cid:durableId="1001662475">
    <w:abstractNumId w:val="12"/>
  </w:num>
  <w:num w:numId="28" w16cid:durableId="106126271">
    <w:abstractNumId w:val="0"/>
  </w:num>
  <w:num w:numId="29" w16cid:durableId="356203132">
    <w:abstractNumId w:val="10"/>
  </w:num>
  <w:num w:numId="30" w16cid:durableId="1553541501">
    <w:abstractNumId w:val="21"/>
  </w:num>
  <w:num w:numId="31" w16cid:durableId="1163207131">
    <w:abstractNumId w:val="22"/>
  </w:num>
  <w:num w:numId="32" w16cid:durableId="1115058502">
    <w:abstractNumId w:val="40"/>
  </w:num>
  <w:num w:numId="33" w16cid:durableId="382099947">
    <w:abstractNumId w:val="8"/>
  </w:num>
  <w:num w:numId="34" w16cid:durableId="1861239117">
    <w:abstractNumId w:val="37"/>
  </w:num>
  <w:num w:numId="35" w16cid:durableId="107313678">
    <w:abstractNumId w:val="28"/>
  </w:num>
  <w:num w:numId="36" w16cid:durableId="1676154532">
    <w:abstractNumId w:val="15"/>
  </w:num>
  <w:num w:numId="37" w16cid:durableId="195239793">
    <w:abstractNumId w:val="38"/>
  </w:num>
  <w:num w:numId="38" w16cid:durableId="1445230534">
    <w:abstractNumId w:val="35"/>
  </w:num>
  <w:num w:numId="39" w16cid:durableId="1607154998">
    <w:abstractNumId w:val="30"/>
  </w:num>
  <w:num w:numId="40" w16cid:durableId="1874149632">
    <w:abstractNumId w:val="25"/>
  </w:num>
  <w:num w:numId="41" w16cid:durableId="2106152108">
    <w:abstractNumId w:val="29"/>
  </w:num>
  <w:num w:numId="42" w16cid:durableId="1682126815">
    <w:abstractNumId w:val="44"/>
  </w:num>
  <w:num w:numId="43" w16cid:durableId="10840742">
    <w:abstractNumId w:val="1"/>
  </w:num>
  <w:num w:numId="44" w16cid:durableId="595984801">
    <w:abstractNumId w:val="4"/>
  </w:num>
  <w:num w:numId="45" w16cid:durableId="1428430482">
    <w:abstractNumId w:val="39"/>
  </w:num>
  <w:num w:numId="46" w16cid:durableId="955060776">
    <w:abstractNumId w:val="34"/>
  </w:num>
  <w:num w:numId="47" w16cid:durableId="42985785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Benevenuto">
    <w15:presenceInfo w15:providerId="AD" w15:userId="S::rachel.benevenuto@colosseumdental.com::27d093b1-29ee-4a90-80d2-017620b72f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D9"/>
    <w:rsid w:val="000159AA"/>
    <w:rsid w:val="00022E7D"/>
    <w:rsid w:val="00024B4E"/>
    <w:rsid w:val="00030A92"/>
    <w:rsid w:val="00051A8A"/>
    <w:rsid w:val="00053DAC"/>
    <w:rsid w:val="00066AE5"/>
    <w:rsid w:val="00081918"/>
    <w:rsid w:val="000871F2"/>
    <w:rsid w:val="00087C09"/>
    <w:rsid w:val="00090008"/>
    <w:rsid w:val="00097B01"/>
    <w:rsid w:val="000A09A9"/>
    <w:rsid w:val="000B383F"/>
    <w:rsid w:val="000B6974"/>
    <w:rsid w:val="000C16B6"/>
    <w:rsid w:val="000C50C2"/>
    <w:rsid w:val="000C637D"/>
    <w:rsid w:val="000C7E76"/>
    <w:rsid w:val="000D0409"/>
    <w:rsid w:val="000D52BB"/>
    <w:rsid w:val="000E2FBF"/>
    <w:rsid w:val="000E504E"/>
    <w:rsid w:val="000F16D8"/>
    <w:rsid w:val="000F63BB"/>
    <w:rsid w:val="00103D04"/>
    <w:rsid w:val="0010418B"/>
    <w:rsid w:val="00104EE7"/>
    <w:rsid w:val="00106CBB"/>
    <w:rsid w:val="00113E6D"/>
    <w:rsid w:val="00121F39"/>
    <w:rsid w:val="0013347D"/>
    <w:rsid w:val="00136D0E"/>
    <w:rsid w:val="00146B58"/>
    <w:rsid w:val="00156C4F"/>
    <w:rsid w:val="00157D88"/>
    <w:rsid w:val="00161DFF"/>
    <w:rsid w:val="0016400C"/>
    <w:rsid w:val="001672F9"/>
    <w:rsid w:val="001726C5"/>
    <w:rsid w:val="00172E69"/>
    <w:rsid w:val="00173479"/>
    <w:rsid w:val="00175C68"/>
    <w:rsid w:val="00180DEF"/>
    <w:rsid w:val="0019364B"/>
    <w:rsid w:val="001939FA"/>
    <w:rsid w:val="001A3559"/>
    <w:rsid w:val="001A71F9"/>
    <w:rsid w:val="001C0FA9"/>
    <w:rsid w:val="001C11AE"/>
    <w:rsid w:val="001C296A"/>
    <w:rsid w:val="001C38CE"/>
    <w:rsid w:val="001C615A"/>
    <w:rsid w:val="001D0C71"/>
    <w:rsid w:val="001D279A"/>
    <w:rsid w:val="001D576C"/>
    <w:rsid w:val="001D5CAD"/>
    <w:rsid w:val="001E61F7"/>
    <w:rsid w:val="001F0053"/>
    <w:rsid w:val="001F460E"/>
    <w:rsid w:val="001F7EBE"/>
    <w:rsid w:val="00200F22"/>
    <w:rsid w:val="0020238A"/>
    <w:rsid w:val="00207133"/>
    <w:rsid w:val="0022444A"/>
    <w:rsid w:val="00234244"/>
    <w:rsid w:val="0023518F"/>
    <w:rsid w:val="00240094"/>
    <w:rsid w:val="002438C8"/>
    <w:rsid w:val="00251C9B"/>
    <w:rsid w:val="002531FF"/>
    <w:rsid w:val="00261C3A"/>
    <w:rsid w:val="00280AE7"/>
    <w:rsid w:val="00281099"/>
    <w:rsid w:val="00282745"/>
    <w:rsid w:val="002917B1"/>
    <w:rsid w:val="00292D5A"/>
    <w:rsid w:val="002A66D8"/>
    <w:rsid w:val="002B1183"/>
    <w:rsid w:val="002B3D2F"/>
    <w:rsid w:val="002B6867"/>
    <w:rsid w:val="002D0811"/>
    <w:rsid w:val="002D1712"/>
    <w:rsid w:val="002D67D0"/>
    <w:rsid w:val="002E3940"/>
    <w:rsid w:val="002E5319"/>
    <w:rsid w:val="002E6A12"/>
    <w:rsid w:val="002F483F"/>
    <w:rsid w:val="0030193A"/>
    <w:rsid w:val="00316A45"/>
    <w:rsid w:val="00326958"/>
    <w:rsid w:val="00327693"/>
    <w:rsid w:val="00331BD0"/>
    <w:rsid w:val="00331D2B"/>
    <w:rsid w:val="00332910"/>
    <w:rsid w:val="0033362F"/>
    <w:rsid w:val="003351AF"/>
    <w:rsid w:val="00335848"/>
    <w:rsid w:val="00336067"/>
    <w:rsid w:val="00345824"/>
    <w:rsid w:val="003511CB"/>
    <w:rsid w:val="0036032F"/>
    <w:rsid w:val="00361DFF"/>
    <w:rsid w:val="00363BBE"/>
    <w:rsid w:val="003642A1"/>
    <w:rsid w:val="00364A31"/>
    <w:rsid w:val="00364B26"/>
    <w:rsid w:val="00364C42"/>
    <w:rsid w:val="00365A82"/>
    <w:rsid w:val="003755D1"/>
    <w:rsid w:val="00375ECA"/>
    <w:rsid w:val="00376CED"/>
    <w:rsid w:val="003772E2"/>
    <w:rsid w:val="003808ED"/>
    <w:rsid w:val="00384C90"/>
    <w:rsid w:val="00393EA5"/>
    <w:rsid w:val="00394DB6"/>
    <w:rsid w:val="003967F2"/>
    <w:rsid w:val="00396A9A"/>
    <w:rsid w:val="003A041B"/>
    <w:rsid w:val="003B2209"/>
    <w:rsid w:val="003B6838"/>
    <w:rsid w:val="003C234C"/>
    <w:rsid w:val="003C349A"/>
    <w:rsid w:val="003D1644"/>
    <w:rsid w:val="003D3991"/>
    <w:rsid w:val="003D69F0"/>
    <w:rsid w:val="003E2FCD"/>
    <w:rsid w:val="003E3835"/>
    <w:rsid w:val="003E6190"/>
    <w:rsid w:val="003E6EAC"/>
    <w:rsid w:val="003F2591"/>
    <w:rsid w:val="003F72F4"/>
    <w:rsid w:val="0040069D"/>
    <w:rsid w:val="00401851"/>
    <w:rsid w:val="0040247B"/>
    <w:rsid w:val="004036F3"/>
    <w:rsid w:val="004055C2"/>
    <w:rsid w:val="00411489"/>
    <w:rsid w:val="004175EE"/>
    <w:rsid w:val="004258D4"/>
    <w:rsid w:val="00432C59"/>
    <w:rsid w:val="00436F6E"/>
    <w:rsid w:val="00437125"/>
    <w:rsid w:val="004472D8"/>
    <w:rsid w:val="00457A9D"/>
    <w:rsid w:val="00475B36"/>
    <w:rsid w:val="00480D67"/>
    <w:rsid w:val="00486D76"/>
    <w:rsid w:val="00492417"/>
    <w:rsid w:val="004A264D"/>
    <w:rsid w:val="004B3BB8"/>
    <w:rsid w:val="004D2E83"/>
    <w:rsid w:val="004D61C6"/>
    <w:rsid w:val="004E1FCF"/>
    <w:rsid w:val="004E28E0"/>
    <w:rsid w:val="004F301D"/>
    <w:rsid w:val="00502DFF"/>
    <w:rsid w:val="00503219"/>
    <w:rsid w:val="00507761"/>
    <w:rsid w:val="00513ECC"/>
    <w:rsid w:val="005202FE"/>
    <w:rsid w:val="00522AD3"/>
    <w:rsid w:val="00536E8C"/>
    <w:rsid w:val="00536ED9"/>
    <w:rsid w:val="00540D18"/>
    <w:rsid w:val="005469FA"/>
    <w:rsid w:val="00557114"/>
    <w:rsid w:val="005641E5"/>
    <w:rsid w:val="00565040"/>
    <w:rsid w:val="00574246"/>
    <w:rsid w:val="005748F7"/>
    <w:rsid w:val="00574FDA"/>
    <w:rsid w:val="0058327A"/>
    <w:rsid w:val="00595AC6"/>
    <w:rsid w:val="005970B2"/>
    <w:rsid w:val="00597E5B"/>
    <w:rsid w:val="005A3D6F"/>
    <w:rsid w:val="005A7279"/>
    <w:rsid w:val="005C4FFF"/>
    <w:rsid w:val="005D0F32"/>
    <w:rsid w:val="005D3697"/>
    <w:rsid w:val="005E566F"/>
    <w:rsid w:val="005E6AAA"/>
    <w:rsid w:val="005F12D2"/>
    <w:rsid w:val="005F5C3C"/>
    <w:rsid w:val="005F6B1E"/>
    <w:rsid w:val="005F7E4E"/>
    <w:rsid w:val="00600B75"/>
    <w:rsid w:val="00602A87"/>
    <w:rsid w:val="006070E2"/>
    <w:rsid w:val="00613030"/>
    <w:rsid w:val="006176EA"/>
    <w:rsid w:val="00633A4D"/>
    <w:rsid w:val="006362FA"/>
    <w:rsid w:val="00636570"/>
    <w:rsid w:val="006415E1"/>
    <w:rsid w:val="00646F65"/>
    <w:rsid w:val="00650E11"/>
    <w:rsid w:val="00651D4D"/>
    <w:rsid w:val="006528F5"/>
    <w:rsid w:val="00661740"/>
    <w:rsid w:val="00661DA7"/>
    <w:rsid w:val="00662F06"/>
    <w:rsid w:val="0066446D"/>
    <w:rsid w:val="00664C62"/>
    <w:rsid w:val="00666FB9"/>
    <w:rsid w:val="00667B03"/>
    <w:rsid w:val="006707C5"/>
    <w:rsid w:val="00674D65"/>
    <w:rsid w:val="0068305D"/>
    <w:rsid w:val="00684612"/>
    <w:rsid w:val="00684E09"/>
    <w:rsid w:val="00685ABD"/>
    <w:rsid w:val="0069033D"/>
    <w:rsid w:val="006924A2"/>
    <w:rsid w:val="006A2C2D"/>
    <w:rsid w:val="006A63D9"/>
    <w:rsid w:val="006A7F97"/>
    <w:rsid w:val="006B31FF"/>
    <w:rsid w:val="006B33C7"/>
    <w:rsid w:val="006B3F59"/>
    <w:rsid w:val="006C7F1B"/>
    <w:rsid w:val="006D2E98"/>
    <w:rsid w:val="006D7749"/>
    <w:rsid w:val="006E0754"/>
    <w:rsid w:val="006E157A"/>
    <w:rsid w:val="006F2BF4"/>
    <w:rsid w:val="006F2D48"/>
    <w:rsid w:val="007027F9"/>
    <w:rsid w:val="007058AD"/>
    <w:rsid w:val="007068B8"/>
    <w:rsid w:val="007155A2"/>
    <w:rsid w:val="007175CF"/>
    <w:rsid w:val="007342C3"/>
    <w:rsid w:val="0074133E"/>
    <w:rsid w:val="007605CE"/>
    <w:rsid w:val="00761FAB"/>
    <w:rsid w:val="00764F74"/>
    <w:rsid w:val="00771553"/>
    <w:rsid w:val="0077325E"/>
    <w:rsid w:val="007737AD"/>
    <w:rsid w:val="007802B4"/>
    <w:rsid w:val="00786191"/>
    <w:rsid w:val="00787A31"/>
    <w:rsid w:val="007924C2"/>
    <w:rsid w:val="00794FD2"/>
    <w:rsid w:val="00796AD7"/>
    <w:rsid w:val="007A1571"/>
    <w:rsid w:val="007A2FC7"/>
    <w:rsid w:val="007A751B"/>
    <w:rsid w:val="007A75E0"/>
    <w:rsid w:val="007C3C8F"/>
    <w:rsid w:val="007C48C6"/>
    <w:rsid w:val="007D05AC"/>
    <w:rsid w:val="007D6BDD"/>
    <w:rsid w:val="007D74E4"/>
    <w:rsid w:val="007F5727"/>
    <w:rsid w:val="007F6082"/>
    <w:rsid w:val="007F62F5"/>
    <w:rsid w:val="00807313"/>
    <w:rsid w:val="008167B5"/>
    <w:rsid w:val="00817489"/>
    <w:rsid w:val="00822AA4"/>
    <w:rsid w:val="00827460"/>
    <w:rsid w:val="00830B03"/>
    <w:rsid w:val="00844FB6"/>
    <w:rsid w:val="0085462C"/>
    <w:rsid w:val="008559F5"/>
    <w:rsid w:val="008615C4"/>
    <w:rsid w:val="00862A35"/>
    <w:rsid w:val="00862B19"/>
    <w:rsid w:val="00864F5F"/>
    <w:rsid w:val="00877B10"/>
    <w:rsid w:val="00883254"/>
    <w:rsid w:val="00886934"/>
    <w:rsid w:val="00887432"/>
    <w:rsid w:val="00892BFE"/>
    <w:rsid w:val="0089603E"/>
    <w:rsid w:val="00896FDC"/>
    <w:rsid w:val="008A2E0C"/>
    <w:rsid w:val="008A5A55"/>
    <w:rsid w:val="008A5FD0"/>
    <w:rsid w:val="008B26ED"/>
    <w:rsid w:val="008B7370"/>
    <w:rsid w:val="008C6FA5"/>
    <w:rsid w:val="008C743D"/>
    <w:rsid w:val="008D1230"/>
    <w:rsid w:val="008D2063"/>
    <w:rsid w:val="008E5375"/>
    <w:rsid w:val="008F2C3C"/>
    <w:rsid w:val="00904071"/>
    <w:rsid w:val="00907095"/>
    <w:rsid w:val="00911844"/>
    <w:rsid w:val="00912E92"/>
    <w:rsid w:val="00924885"/>
    <w:rsid w:val="00927768"/>
    <w:rsid w:val="00931D25"/>
    <w:rsid w:val="00932085"/>
    <w:rsid w:val="009363CA"/>
    <w:rsid w:val="009365B4"/>
    <w:rsid w:val="0094673F"/>
    <w:rsid w:val="00954FD1"/>
    <w:rsid w:val="009575E1"/>
    <w:rsid w:val="00962E73"/>
    <w:rsid w:val="009649FA"/>
    <w:rsid w:val="00975E3E"/>
    <w:rsid w:val="00980989"/>
    <w:rsid w:val="00982DAE"/>
    <w:rsid w:val="0099208B"/>
    <w:rsid w:val="009934DD"/>
    <w:rsid w:val="0099395C"/>
    <w:rsid w:val="00994BCF"/>
    <w:rsid w:val="00994D50"/>
    <w:rsid w:val="0099601A"/>
    <w:rsid w:val="009A19A2"/>
    <w:rsid w:val="009A2F31"/>
    <w:rsid w:val="009A6732"/>
    <w:rsid w:val="009A68F2"/>
    <w:rsid w:val="009B32BB"/>
    <w:rsid w:val="009B3CE0"/>
    <w:rsid w:val="009D2355"/>
    <w:rsid w:val="009D2A08"/>
    <w:rsid w:val="009D3C3F"/>
    <w:rsid w:val="009D5101"/>
    <w:rsid w:val="009E13ED"/>
    <w:rsid w:val="009E7043"/>
    <w:rsid w:val="009E7CA5"/>
    <w:rsid w:val="009F584B"/>
    <w:rsid w:val="009F7E81"/>
    <w:rsid w:val="00A129E3"/>
    <w:rsid w:val="00A14A27"/>
    <w:rsid w:val="00A16FA1"/>
    <w:rsid w:val="00A204F8"/>
    <w:rsid w:val="00A229E7"/>
    <w:rsid w:val="00A26B62"/>
    <w:rsid w:val="00A3659D"/>
    <w:rsid w:val="00A50161"/>
    <w:rsid w:val="00A53CA4"/>
    <w:rsid w:val="00A545E3"/>
    <w:rsid w:val="00A7173D"/>
    <w:rsid w:val="00A7216C"/>
    <w:rsid w:val="00A751F4"/>
    <w:rsid w:val="00A7739B"/>
    <w:rsid w:val="00AA3333"/>
    <w:rsid w:val="00AA73E3"/>
    <w:rsid w:val="00AB4552"/>
    <w:rsid w:val="00AB7C54"/>
    <w:rsid w:val="00AC05B3"/>
    <w:rsid w:val="00AC0B24"/>
    <w:rsid w:val="00AC132D"/>
    <w:rsid w:val="00AE533B"/>
    <w:rsid w:val="00AE66C5"/>
    <w:rsid w:val="00AE7F45"/>
    <w:rsid w:val="00AF7CEF"/>
    <w:rsid w:val="00B0124A"/>
    <w:rsid w:val="00B06202"/>
    <w:rsid w:val="00B06ACD"/>
    <w:rsid w:val="00B07BC5"/>
    <w:rsid w:val="00B1094F"/>
    <w:rsid w:val="00B10FE4"/>
    <w:rsid w:val="00B1794A"/>
    <w:rsid w:val="00B17B11"/>
    <w:rsid w:val="00B277BA"/>
    <w:rsid w:val="00B33469"/>
    <w:rsid w:val="00B34721"/>
    <w:rsid w:val="00B353F8"/>
    <w:rsid w:val="00B37D18"/>
    <w:rsid w:val="00B4416C"/>
    <w:rsid w:val="00B4605B"/>
    <w:rsid w:val="00B46566"/>
    <w:rsid w:val="00B47D47"/>
    <w:rsid w:val="00B51C9C"/>
    <w:rsid w:val="00B53274"/>
    <w:rsid w:val="00B54D2F"/>
    <w:rsid w:val="00B55566"/>
    <w:rsid w:val="00B555F0"/>
    <w:rsid w:val="00B57484"/>
    <w:rsid w:val="00B625DF"/>
    <w:rsid w:val="00B6399C"/>
    <w:rsid w:val="00B652A9"/>
    <w:rsid w:val="00B66FCF"/>
    <w:rsid w:val="00B70D30"/>
    <w:rsid w:val="00B72C9D"/>
    <w:rsid w:val="00B7380E"/>
    <w:rsid w:val="00B92ADE"/>
    <w:rsid w:val="00BA14B2"/>
    <w:rsid w:val="00BA7BF9"/>
    <w:rsid w:val="00BB00B1"/>
    <w:rsid w:val="00BB3898"/>
    <w:rsid w:val="00BB4336"/>
    <w:rsid w:val="00BD1A9E"/>
    <w:rsid w:val="00BD1D8B"/>
    <w:rsid w:val="00BD4224"/>
    <w:rsid w:val="00BD509F"/>
    <w:rsid w:val="00BD54BE"/>
    <w:rsid w:val="00C0104A"/>
    <w:rsid w:val="00C0520A"/>
    <w:rsid w:val="00C07690"/>
    <w:rsid w:val="00C11618"/>
    <w:rsid w:val="00C15724"/>
    <w:rsid w:val="00C21C6D"/>
    <w:rsid w:val="00C2352E"/>
    <w:rsid w:val="00C24327"/>
    <w:rsid w:val="00C25F59"/>
    <w:rsid w:val="00C310A3"/>
    <w:rsid w:val="00C3443C"/>
    <w:rsid w:val="00C35F19"/>
    <w:rsid w:val="00C36EC1"/>
    <w:rsid w:val="00C43900"/>
    <w:rsid w:val="00C449C5"/>
    <w:rsid w:val="00C539D1"/>
    <w:rsid w:val="00C544B7"/>
    <w:rsid w:val="00C57BD4"/>
    <w:rsid w:val="00C642D0"/>
    <w:rsid w:val="00C67169"/>
    <w:rsid w:val="00C761B9"/>
    <w:rsid w:val="00C77375"/>
    <w:rsid w:val="00C84D18"/>
    <w:rsid w:val="00C84E38"/>
    <w:rsid w:val="00C90B34"/>
    <w:rsid w:val="00C91497"/>
    <w:rsid w:val="00C9244F"/>
    <w:rsid w:val="00C93A2C"/>
    <w:rsid w:val="00C94262"/>
    <w:rsid w:val="00CB0F7E"/>
    <w:rsid w:val="00CC6435"/>
    <w:rsid w:val="00CC72CD"/>
    <w:rsid w:val="00CE1171"/>
    <w:rsid w:val="00CE5225"/>
    <w:rsid w:val="00CE553F"/>
    <w:rsid w:val="00CF1C6E"/>
    <w:rsid w:val="00CF7BF7"/>
    <w:rsid w:val="00D02262"/>
    <w:rsid w:val="00D03E6F"/>
    <w:rsid w:val="00D048F2"/>
    <w:rsid w:val="00D059E6"/>
    <w:rsid w:val="00D07A29"/>
    <w:rsid w:val="00D10520"/>
    <w:rsid w:val="00D121B2"/>
    <w:rsid w:val="00D15F96"/>
    <w:rsid w:val="00D241CC"/>
    <w:rsid w:val="00D260AB"/>
    <w:rsid w:val="00D27583"/>
    <w:rsid w:val="00D27BA6"/>
    <w:rsid w:val="00D309D6"/>
    <w:rsid w:val="00D462B9"/>
    <w:rsid w:val="00D5597F"/>
    <w:rsid w:val="00D6539E"/>
    <w:rsid w:val="00D65F60"/>
    <w:rsid w:val="00D70A41"/>
    <w:rsid w:val="00D772BF"/>
    <w:rsid w:val="00D85D89"/>
    <w:rsid w:val="00D94ABC"/>
    <w:rsid w:val="00DA0CBC"/>
    <w:rsid w:val="00DA4DF8"/>
    <w:rsid w:val="00DB0AAC"/>
    <w:rsid w:val="00DB132E"/>
    <w:rsid w:val="00DB50DD"/>
    <w:rsid w:val="00DB69B5"/>
    <w:rsid w:val="00DC53F6"/>
    <w:rsid w:val="00DD2964"/>
    <w:rsid w:val="00DD2B0F"/>
    <w:rsid w:val="00DD4980"/>
    <w:rsid w:val="00DD634E"/>
    <w:rsid w:val="00DE2AF7"/>
    <w:rsid w:val="00DE34FE"/>
    <w:rsid w:val="00DE75C1"/>
    <w:rsid w:val="00DF0E4B"/>
    <w:rsid w:val="00DF32AB"/>
    <w:rsid w:val="00DF5C73"/>
    <w:rsid w:val="00E05ED2"/>
    <w:rsid w:val="00E15C6F"/>
    <w:rsid w:val="00E16579"/>
    <w:rsid w:val="00E246CA"/>
    <w:rsid w:val="00E24A6C"/>
    <w:rsid w:val="00E26DF0"/>
    <w:rsid w:val="00E4138E"/>
    <w:rsid w:val="00E415CA"/>
    <w:rsid w:val="00E42C29"/>
    <w:rsid w:val="00E44FC3"/>
    <w:rsid w:val="00E5140E"/>
    <w:rsid w:val="00E51959"/>
    <w:rsid w:val="00E575F5"/>
    <w:rsid w:val="00E62B98"/>
    <w:rsid w:val="00E711B3"/>
    <w:rsid w:val="00E824E5"/>
    <w:rsid w:val="00EA0BE4"/>
    <w:rsid w:val="00EA106B"/>
    <w:rsid w:val="00EB1023"/>
    <w:rsid w:val="00EB44C7"/>
    <w:rsid w:val="00EC0BDD"/>
    <w:rsid w:val="00EC1011"/>
    <w:rsid w:val="00ED17FB"/>
    <w:rsid w:val="00ED1DFA"/>
    <w:rsid w:val="00ED56F3"/>
    <w:rsid w:val="00ED7731"/>
    <w:rsid w:val="00EE7EB8"/>
    <w:rsid w:val="00EF7298"/>
    <w:rsid w:val="00F02554"/>
    <w:rsid w:val="00F034D3"/>
    <w:rsid w:val="00F0696E"/>
    <w:rsid w:val="00F22E1F"/>
    <w:rsid w:val="00F2341B"/>
    <w:rsid w:val="00F244CD"/>
    <w:rsid w:val="00F27020"/>
    <w:rsid w:val="00F30C2C"/>
    <w:rsid w:val="00F3262E"/>
    <w:rsid w:val="00F34971"/>
    <w:rsid w:val="00F4218A"/>
    <w:rsid w:val="00F42CCB"/>
    <w:rsid w:val="00F42D52"/>
    <w:rsid w:val="00F43C4F"/>
    <w:rsid w:val="00F52CF9"/>
    <w:rsid w:val="00F57251"/>
    <w:rsid w:val="00F66DAD"/>
    <w:rsid w:val="00F72794"/>
    <w:rsid w:val="00F72A07"/>
    <w:rsid w:val="00F75372"/>
    <w:rsid w:val="00F77D27"/>
    <w:rsid w:val="00F94331"/>
    <w:rsid w:val="00F96222"/>
    <w:rsid w:val="00FA0A70"/>
    <w:rsid w:val="00FA5E8D"/>
    <w:rsid w:val="00FA72AE"/>
    <w:rsid w:val="00FA758E"/>
    <w:rsid w:val="00FB1793"/>
    <w:rsid w:val="00FB1981"/>
    <w:rsid w:val="00FB1E3B"/>
    <w:rsid w:val="00FB5147"/>
    <w:rsid w:val="00FC59BD"/>
    <w:rsid w:val="00FC6907"/>
    <w:rsid w:val="00FD6F2B"/>
    <w:rsid w:val="00FD777F"/>
    <w:rsid w:val="00FE1DCC"/>
    <w:rsid w:val="00FF7703"/>
    <w:rsid w:val="012C5436"/>
    <w:rsid w:val="0210ECFA"/>
    <w:rsid w:val="06BC031B"/>
    <w:rsid w:val="07A4EBB0"/>
    <w:rsid w:val="095962C1"/>
    <w:rsid w:val="0C960D6E"/>
    <w:rsid w:val="0CD90DAF"/>
    <w:rsid w:val="0D1BC419"/>
    <w:rsid w:val="0D8E8EA9"/>
    <w:rsid w:val="1227C793"/>
    <w:rsid w:val="13180EEC"/>
    <w:rsid w:val="13E96560"/>
    <w:rsid w:val="145F17FC"/>
    <w:rsid w:val="160825B5"/>
    <w:rsid w:val="1635E8C6"/>
    <w:rsid w:val="19E0EE38"/>
    <w:rsid w:val="1D39A42B"/>
    <w:rsid w:val="21B08CDE"/>
    <w:rsid w:val="228CD9D4"/>
    <w:rsid w:val="26C8D549"/>
    <w:rsid w:val="27F72554"/>
    <w:rsid w:val="28BF7E1C"/>
    <w:rsid w:val="2C84F6D7"/>
    <w:rsid w:val="2D77A703"/>
    <w:rsid w:val="2DC99353"/>
    <w:rsid w:val="2E542FF1"/>
    <w:rsid w:val="3306526B"/>
    <w:rsid w:val="35F86127"/>
    <w:rsid w:val="36933547"/>
    <w:rsid w:val="3D972D20"/>
    <w:rsid w:val="3FD72A0E"/>
    <w:rsid w:val="430B9E06"/>
    <w:rsid w:val="43A4D6F7"/>
    <w:rsid w:val="4771CC7A"/>
    <w:rsid w:val="4CB38150"/>
    <w:rsid w:val="4F7A3F54"/>
    <w:rsid w:val="50511659"/>
    <w:rsid w:val="50C8ABA7"/>
    <w:rsid w:val="5277E12D"/>
    <w:rsid w:val="52A9787E"/>
    <w:rsid w:val="53315F97"/>
    <w:rsid w:val="5384D9C4"/>
    <w:rsid w:val="557EEC14"/>
    <w:rsid w:val="576B5FBD"/>
    <w:rsid w:val="59C013FC"/>
    <w:rsid w:val="59D1AE84"/>
    <w:rsid w:val="5A19A95A"/>
    <w:rsid w:val="5C21C79A"/>
    <w:rsid w:val="5CD5C131"/>
    <w:rsid w:val="5E858016"/>
    <w:rsid w:val="5F838D4A"/>
    <w:rsid w:val="5FFF6A39"/>
    <w:rsid w:val="602EFD02"/>
    <w:rsid w:val="62EF85C3"/>
    <w:rsid w:val="6356B456"/>
    <w:rsid w:val="640E2369"/>
    <w:rsid w:val="66EE90AA"/>
    <w:rsid w:val="67CA6C90"/>
    <w:rsid w:val="6A539D33"/>
    <w:rsid w:val="6B490F9D"/>
    <w:rsid w:val="6BD7EAE0"/>
    <w:rsid w:val="6E4B1B48"/>
    <w:rsid w:val="6E5E8775"/>
    <w:rsid w:val="6E6F5DD7"/>
    <w:rsid w:val="706A4658"/>
    <w:rsid w:val="7393E0CC"/>
    <w:rsid w:val="75078D14"/>
    <w:rsid w:val="771F2704"/>
    <w:rsid w:val="7739689C"/>
    <w:rsid w:val="79E4B808"/>
    <w:rsid w:val="7B93C6CC"/>
    <w:rsid w:val="7C065BE6"/>
    <w:rsid w:val="7C1F680E"/>
    <w:rsid w:val="7D32D295"/>
    <w:rsid w:val="7FAB74A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1E0BE"/>
  <w15:chartTrackingRefBased/>
  <w15:docId w15:val="{645FA02A-7EA7-4051-9D76-623C49B8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8B"/>
  </w:style>
  <w:style w:type="paragraph" w:styleId="Heading3">
    <w:name w:val="heading 3"/>
    <w:basedOn w:val="Normal"/>
    <w:link w:val="Heading3Char"/>
    <w:uiPriority w:val="9"/>
    <w:qFormat/>
    <w:rsid w:val="00F02554"/>
    <w:pPr>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ection"/>
    <w:basedOn w:val="Normal"/>
    <w:uiPriority w:val="34"/>
    <w:qFormat/>
    <w:rsid w:val="00536ED9"/>
    <w:pPr>
      <w:ind w:left="720"/>
      <w:contextualSpacing/>
    </w:pPr>
  </w:style>
  <w:style w:type="paragraph" w:styleId="Header">
    <w:name w:val="header"/>
    <w:basedOn w:val="Normal"/>
    <w:link w:val="HeaderChar"/>
    <w:uiPriority w:val="99"/>
    <w:unhideWhenUsed/>
    <w:rsid w:val="00E711B3"/>
    <w:pPr>
      <w:tabs>
        <w:tab w:val="center" w:pos="4536"/>
        <w:tab w:val="right" w:pos="9072"/>
      </w:tabs>
    </w:pPr>
  </w:style>
  <w:style w:type="character" w:customStyle="1" w:styleId="HeaderChar">
    <w:name w:val="Header Char"/>
    <w:basedOn w:val="DefaultParagraphFont"/>
    <w:link w:val="Header"/>
    <w:uiPriority w:val="99"/>
    <w:rsid w:val="00E711B3"/>
  </w:style>
  <w:style w:type="paragraph" w:styleId="Footer">
    <w:name w:val="footer"/>
    <w:basedOn w:val="Normal"/>
    <w:link w:val="FooterChar"/>
    <w:uiPriority w:val="99"/>
    <w:unhideWhenUsed/>
    <w:rsid w:val="00E711B3"/>
    <w:pPr>
      <w:tabs>
        <w:tab w:val="center" w:pos="4536"/>
        <w:tab w:val="right" w:pos="9072"/>
      </w:tabs>
    </w:pPr>
  </w:style>
  <w:style w:type="character" w:customStyle="1" w:styleId="FooterChar">
    <w:name w:val="Footer Char"/>
    <w:basedOn w:val="DefaultParagraphFont"/>
    <w:link w:val="Footer"/>
    <w:uiPriority w:val="99"/>
    <w:rsid w:val="00E711B3"/>
  </w:style>
  <w:style w:type="character" w:styleId="PageNumber">
    <w:name w:val="page number"/>
    <w:basedOn w:val="DefaultParagraphFont"/>
    <w:uiPriority w:val="99"/>
    <w:semiHidden/>
    <w:unhideWhenUsed/>
    <w:rsid w:val="00565040"/>
  </w:style>
  <w:style w:type="paragraph" w:styleId="BalloonText">
    <w:name w:val="Balloon Text"/>
    <w:basedOn w:val="Normal"/>
    <w:link w:val="BalloonTextChar"/>
    <w:uiPriority w:val="99"/>
    <w:semiHidden/>
    <w:unhideWhenUsed/>
    <w:rsid w:val="003358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848"/>
    <w:rPr>
      <w:rFonts w:ascii="Segoe UI" w:hAnsi="Segoe UI" w:cs="Segoe UI"/>
      <w:sz w:val="18"/>
      <w:szCs w:val="18"/>
    </w:rPr>
  </w:style>
  <w:style w:type="paragraph" w:customStyle="1" w:styleId="LLNormal">
    <w:name w:val="LL_Normal"/>
    <w:basedOn w:val="Normal"/>
    <w:qFormat/>
    <w:rsid w:val="00A229E7"/>
    <w:pPr>
      <w:suppressAutoHyphens/>
      <w:spacing w:after="200" w:line="280" w:lineRule="atLeast"/>
      <w:jc w:val="both"/>
    </w:pPr>
    <w:rPr>
      <w:rFonts w:ascii="Arial" w:eastAsia="Calibri" w:hAnsi="Arial" w:cs="Times New Roman"/>
      <w:sz w:val="20"/>
      <w:szCs w:val="22"/>
      <w:lang w:val="nl-NL"/>
    </w:rPr>
  </w:style>
  <w:style w:type="paragraph" w:customStyle="1" w:styleId="LLHeading1">
    <w:name w:val="LLHeading 1"/>
    <w:basedOn w:val="LLNormal"/>
    <w:qFormat/>
    <w:rsid w:val="00A229E7"/>
    <w:pPr>
      <w:keepNext/>
      <w:numPr>
        <w:numId w:val="8"/>
      </w:numPr>
      <w:outlineLvl w:val="0"/>
    </w:pPr>
    <w:rPr>
      <w:b/>
    </w:rPr>
  </w:style>
  <w:style w:type="paragraph" w:customStyle="1" w:styleId="LLHeading2">
    <w:name w:val="LLHeading 2"/>
    <w:basedOn w:val="LLNormal"/>
    <w:qFormat/>
    <w:rsid w:val="00A229E7"/>
    <w:pPr>
      <w:numPr>
        <w:ilvl w:val="1"/>
        <w:numId w:val="8"/>
      </w:numPr>
      <w:ind w:left="850" w:hanging="850"/>
      <w:outlineLvl w:val="1"/>
    </w:pPr>
  </w:style>
  <w:style w:type="paragraph" w:customStyle="1" w:styleId="LLHeading3">
    <w:name w:val="LLHeading 3"/>
    <w:basedOn w:val="LLNormal"/>
    <w:qFormat/>
    <w:rsid w:val="00A229E7"/>
    <w:pPr>
      <w:numPr>
        <w:ilvl w:val="2"/>
        <w:numId w:val="8"/>
      </w:numPr>
      <w:ind w:left="850" w:hanging="850"/>
      <w:outlineLvl w:val="2"/>
    </w:pPr>
  </w:style>
  <w:style w:type="paragraph" w:customStyle="1" w:styleId="LLHeading4">
    <w:name w:val="LLHeading 4"/>
    <w:basedOn w:val="LLNormal"/>
    <w:qFormat/>
    <w:rsid w:val="00A229E7"/>
    <w:pPr>
      <w:numPr>
        <w:ilvl w:val="3"/>
        <w:numId w:val="8"/>
      </w:numPr>
      <w:ind w:left="850" w:hanging="850"/>
      <w:outlineLvl w:val="3"/>
    </w:pPr>
  </w:style>
  <w:style w:type="paragraph" w:customStyle="1" w:styleId="LLHeading5">
    <w:name w:val="LLHeading 5"/>
    <w:basedOn w:val="LLNormal"/>
    <w:qFormat/>
    <w:rsid w:val="00A229E7"/>
    <w:pPr>
      <w:numPr>
        <w:ilvl w:val="4"/>
        <w:numId w:val="8"/>
      </w:numPr>
      <w:ind w:left="850" w:hanging="850"/>
      <w:outlineLvl w:val="4"/>
    </w:pPr>
  </w:style>
  <w:style w:type="paragraph" w:customStyle="1" w:styleId="CitcoNormalbeforeImagesandBullets">
    <w:name w:val="Citco Normal before Images and Bullets"/>
    <w:next w:val="Normal"/>
    <w:qFormat/>
    <w:rsid w:val="00A229E7"/>
    <w:pPr>
      <w:spacing w:after="120"/>
      <w:jc w:val="both"/>
    </w:pPr>
    <w:rPr>
      <w:rFonts w:ascii="Segoe UI" w:hAnsi="Segoe UI" w:cs="Segoe UI"/>
      <w:color w:val="000000"/>
      <w:sz w:val="20"/>
      <w:szCs w:val="22"/>
      <w:lang w:val="en-US"/>
    </w:rPr>
  </w:style>
  <w:style w:type="paragraph" w:customStyle="1" w:styleId="LLAgr2Heading1">
    <w:name w:val="LL_Agr2Heading 1"/>
    <w:basedOn w:val="LLNormal"/>
    <w:qFormat/>
    <w:rsid w:val="00A229E7"/>
    <w:pPr>
      <w:keepNext/>
      <w:numPr>
        <w:numId w:val="9"/>
      </w:numPr>
      <w:outlineLvl w:val="0"/>
    </w:pPr>
    <w:rPr>
      <w:b/>
      <w:caps/>
      <w:lang w:val="en-GB"/>
    </w:rPr>
  </w:style>
  <w:style w:type="paragraph" w:customStyle="1" w:styleId="LLAgr2Heading2">
    <w:name w:val="LL_Agr2Heading 2"/>
    <w:basedOn w:val="LLNormal"/>
    <w:qFormat/>
    <w:rsid w:val="00A229E7"/>
    <w:pPr>
      <w:numPr>
        <w:ilvl w:val="1"/>
        <w:numId w:val="9"/>
      </w:numPr>
      <w:outlineLvl w:val="1"/>
    </w:pPr>
    <w:rPr>
      <w:lang w:val="en-GB"/>
    </w:rPr>
  </w:style>
  <w:style w:type="paragraph" w:customStyle="1" w:styleId="LLAgr2Heading3">
    <w:name w:val="LL_Agr2Heading 3"/>
    <w:basedOn w:val="LLNormal"/>
    <w:qFormat/>
    <w:rsid w:val="00A229E7"/>
    <w:pPr>
      <w:numPr>
        <w:ilvl w:val="2"/>
        <w:numId w:val="9"/>
      </w:numPr>
      <w:outlineLvl w:val="2"/>
    </w:pPr>
    <w:rPr>
      <w:lang w:val="en-GB"/>
    </w:rPr>
  </w:style>
  <w:style w:type="paragraph" w:customStyle="1" w:styleId="LLAgr2Heading4">
    <w:name w:val="LL_Agr2Heading 4"/>
    <w:basedOn w:val="LLNormal"/>
    <w:qFormat/>
    <w:rsid w:val="00A229E7"/>
    <w:pPr>
      <w:numPr>
        <w:ilvl w:val="3"/>
        <w:numId w:val="9"/>
      </w:numPr>
      <w:outlineLvl w:val="3"/>
    </w:pPr>
    <w:rPr>
      <w:lang w:val="en-GB"/>
    </w:rPr>
  </w:style>
  <w:style w:type="paragraph" w:customStyle="1" w:styleId="LLAgr2Heading5">
    <w:name w:val="LL_Agr2Heading 5"/>
    <w:basedOn w:val="LLNormal"/>
    <w:qFormat/>
    <w:rsid w:val="00A229E7"/>
    <w:pPr>
      <w:numPr>
        <w:ilvl w:val="4"/>
        <w:numId w:val="9"/>
      </w:numPr>
      <w:outlineLvl w:val="4"/>
    </w:pPr>
    <w:rPr>
      <w:lang w:val="en-GB"/>
    </w:rPr>
  </w:style>
  <w:style w:type="paragraph" w:customStyle="1" w:styleId="LLSchedule">
    <w:name w:val="LL_Schedule"/>
    <w:basedOn w:val="LLNormal"/>
    <w:next w:val="LLTitleSchedule"/>
    <w:qFormat/>
    <w:rsid w:val="00A229E7"/>
    <w:pPr>
      <w:keepNext/>
      <w:numPr>
        <w:numId w:val="10"/>
      </w:numPr>
      <w:jc w:val="center"/>
    </w:pPr>
    <w:rPr>
      <w:b/>
      <w:lang w:val="en-GB"/>
    </w:rPr>
  </w:style>
  <w:style w:type="paragraph" w:customStyle="1" w:styleId="LLTitleSchedule">
    <w:name w:val="LL_TitleSchedule"/>
    <w:basedOn w:val="LLNormal"/>
    <w:next w:val="LLNormal"/>
    <w:qFormat/>
    <w:rsid w:val="00A229E7"/>
    <w:pPr>
      <w:keepNext/>
      <w:jc w:val="center"/>
    </w:pPr>
    <w:rPr>
      <w:b/>
      <w:caps/>
      <w:lang w:val="en-GB"/>
    </w:rPr>
  </w:style>
  <w:style w:type="paragraph" w:customStyle="1" w:styleId="LLWhereas">
    <w:name w:val="LL_Whereas"/>
    <w:basedOn w:val="LLNormal"/>
    <w:qFormat/>
    <w:rsid w:val="00A229E7"/>
    <w:pPr>
      <w:numPr>
        <w:numId w:val="11"/>
      </w:numPr>
    </w:pPr>
    <w:rPr>
      <w:lang w:val="en-GB"/>
    </w:rPr>
  </w:style>
  <w:style w:type="paragraph" w:customStyle="1" w:styleId="Level1">
    <w:name w:val="Level 1"/>
    <w:basedOn w:val="Normal"/>
    <w:link w:val="Level1Char"/>
    <w:rsid w:val="00A229E7"/>
    <w:pPr>
      <w:numPr>
        <w:numId w:val="15"/>
      </w:numPr>
    </w:pPr>
    <w:rPr>
      <w:rFonts w:ascii="Times New Roman" w:eastAsia="Times New Roman" w:hAnsi="Times New Roman" w:cs="Times New Roman"/>
      <w:sz w:val="20"/>
      <w:szCs w:val="20"/>
      <w:lang w:val="en-GB"/>
    </w:rPr>
  </w:style>
  <w:style w:type="paragraph" w:customStyle="1" w:styleId="Level2">
    <w:name w:val="Level 2"/>
    <w:basedOn w:val="Normal"/>
    <w:rsid w:val="00A229E7"/>
    <w:pPr>
      <w:numPr>
        <w:ilvl w:val="1"/>
        <w:numId w:val="15"/>
      </w:numPr>
    </w:pPr>
    <w:rPr>
      <w:rFonts w:ascii="Times New Roman" w:eastAsia="Times New Roman" w:hAnsi="Times New Roman" w:cs="Times New Roman"/>
      <w:sz w:val="20"/>
      <w:szCs w:val="20"/>
      <w:lang w:val="en-GB"/>
    </w:rPr>
  </w:style>
  <w:style w:type="paragraph" w:customStyle="1" w:styleId="Level3">
    <w:name w:val="Level 3"/>
    <w:basedOn w:val="Normal"/>
    <w:rsid w:val="00A229E7"/>
    <w:pPr>
      <w:numPr>
        <w:ilvl w:val="2"/>
        <w:numId w:val="15"/>
      </w:numPr>
    </w:pPr>
    <w:rPr>
      <w:rFonts w:ascii="Times New Roman" w:eastAsia="Times New Roman" w:hAnsi="Times New Roman" w:cs="Times New Roman"/>
      <w:sz w:val="20"/>
      <w:szCs w:val="20"/>
      <w:lang w:val="en-GB"/>
    </w:rPr>
  </w:style>
  <w:style w:type="paragraph" w:customStyle="1" w:styleId="Level4">
    <w:name w:val="Level 4"/>
    <w:basedOn w:val="Normal"/>
    <w:rsid w:val="00A229E7"/>
    <w:pPr>
      <w:numPr>
        <w:ilvl w:val="3"/>
        <w:numId w:val="15"/>
      </w:numPr>
    </w:pPr>
    <w:rPr>
      <w:rFonts w:ascii="Times New Roman" w:eastAsia="Times New Roman" w:hAnsi="Times New Roman" w:cs="Times New Roman"/>
      <w:sz w:val="20"/>
      <w:szCs w:val="20"/>
      <w:lang w:val="en-GB"/>
    </w:rPr>
  </w:style>
  <w:style w:type="paragraph" w:customStyle="1" w:styleId="Level5">
    <w:name w:val="Level 5"/>
    <w:basedOn w:val="Normal"/>
    <w:rsid w:val="00A229E7"/>
    <w:pPr>
      <w:numPr>
        <w:ilvl w:val="4"/>
        <w:numId w:val="15"/>
      </w:numPr>
    </w:pPr>
    <w:rPr>
      <w:rFonts w:ascii="Times New Roman" w:eastAsia="Times New Roman" w:hAnsi="Times New Roman" w:cs="Times New Roman"/>
      <w:sz w:val="20"/>
      <w:szCs w:val="20"/>
      <w:lang w:val="en-GB"/>
    </w:rPr>
  </w:style>
  <w:style w:type="character" w:customStyle="1" w:styleId="Heading1Text">
    <w:name w:val="Heading 1 Text"/>
    <w:rsid w:val="00A229E7"/>
    <w:rPr>
      <w:b/>
      <w:smallCaps/>
    </w:rPr>
  </w:style>
  <w:style w:type="character" w:customStyle="1" w:styleId="Level1Char">
    <w:name w:val="Level 1 Char"/>
    <w:link w:val="Level1"/>
    <w:locked/>
    <w:rsid w:val="00A229E7"/>
    <w:rPr>
      <w:rFonts w:ascii="Times New Roman" w:eastAsia="Times New Roman" w:hAnsi="Times New Roman" w:cs="Times New Roman"/>
      <w:sz w:val="20"/>
      <w:szCs w:val="20"/>
      <w:lang w:val="en-GB"/>
    </w:rPr>
  </w:style>
  <w:style w:type="paragraph" w:styleId="BodyTextIndent">
    <w:name w:val="Body Text Indent"/>
    <w:basedOn w:val="Normal"/>
    <w:link w:val="BodyTextIndentChar"/>
    <w:rsid w:val="00C539D1"/>
    <w:pPr>
      <w:ind w:left="-720"/>
      <w:jc w:val="both"/>
    </w:pPr>
    <w:rPr>
      <w:rFonts w:ascii="Palatino" w:eastAsia="Times New Roman" w:hAnsi="Palatino" w:cs="Times New Roman"/>
      <w:sz w:val="20"/>
      <w:szCs w:val="20"/>
      <w:lang w:val="en-US"/>
    </w:rPr>
  </w:style>
  <w:style w:type="character" w:customStyle="1" w:styleId="BodyTextIndentChar">
    <w:name w:val="Body Text Indent Char"/>
    <w:basedOn w:val="DefaultParagraphFont"/>
    <w:link w:val="BodyTextIndent"/>
    <w:rsid w:val="00C539D1"/>
    <w:rPr>
      <w:rFonts w:ascii="Palatino" w:eastAsia="Times New Roman" w:hAnsi="Palatino" w:cs="Times New Roman"/>
      <w:sz w:val="20"/>
      <w:szCs w:val="20"/>
      <w:lang w:val="en-US"/>
    </w:rPr>
  </w:style>
  <w:style w:type="paragraph" w:styleId="Revision">
    <w:name w:val="Revision"/>
    <w:hidden/>
    <w:uiPriority w:val="99"/>
    <w:semiHidden/>
    <w:rsid w:val="003E6190"/>
  </w:style>
  <w:style w:type="character" w:styleId="CommentReference">
    <w:name w:val="annotation reference"/>
    <w:basedOn w:val="DefaultParagraphFont"/>
    <w:uiPriority w:val="99"/>
    <w:semiHidden/>
    <w:unhideWhenUsed/>
    <w:rsid w:val="00B51C9C"/>
    <w:rPr>
      <w:sz w:val="16"/>
      <w:szCs w:val="16"/>
    </w:rPr>
  </w:style>
  <w:style w:type="paragraph" w:styleId="CommentText">
    <w:name w:val="annotation text"/>
    <w:basedOn w:val="Normal"/>
    <w:link w:val="CommentTextChar"/>
    <w:uiPriority w:val="99"/>
    <w:unhideWhenUsed/>
    <w:rsid w:val="00B51C9C"/>
    <w:rPr>
      <w:sz w:val="20"/>
      <w:szCs w:val="20"/>
    </w:rPr>
  </w:style>
  <w:style w:type="character" w:customStyle="1" w:styleId="CommentTextChar">
    <w:name w:val="Comment Text Char"/>
    <w:basedOn w:val="DefaultParagraphFont"/>
    <w:link w:val="CommentText"/>
    <w:uiPriority w:val="99"/>
    <w:rsid w:val="00B51C9C"/>
    <w:rPr>
      <w:sz w:val="20"/>
      <w:szCs w:val="20"/>
    </w:rPr>
  </w:style>
  <w:style w:type="paragraph" w:styleId="CommentSubject">
    <w:name w:val="annotation subject"/>
    <w:basedOn w:val="CommentText"/>
    <w:next w:val="CommentText"/>
    <w:link w:val="CommentSubjectChar"/>
    <w:uiPriority w:val="99"/>
    <w:semiHidden/>
    <w:unhideWhenUsed/>
    <w:rsid w:val="00B51C9C"/>
    <w:rPr>
      <w:b/>
      <w:bCs/>
    </w:rPr>
  </w:style>
  <w:style w:type="character" w:customStyle="1" w:styleId="CommentSubjectChar">
    <w:name w:val="Comment Subject Char"/>
    <w:basedOn w:val="CommentTextChar"/>
    <w:link w:val="CommentSubject"/>
    <w:uiPriority w:val="99"/>
    <w:semiHidden/>
    <w:rsid w:val="00B51C9C"/>
    <w:rPr>
      <w:b/>
      <w:bCs/>
      <w:sz w:val="20"/>
      <w:szCs w:val="20"/>
    </w:rPr>
  </w:style>
  <w:style w:type="character" w:customStyle="1" w:styleId="ui-provider">
    <w:name w:val="ui-provider"/>
    <w:basedOn w:val="DefaultParagraphFont"/>
    <w:rsid w:val="001F460E"/>
  </w:style>
  <w:style w:type="character" w:styleId="Strong">
    <w:name w:val="Strong"/>
    <w:basedOn w:val="DefaultParagraphFont"/>
    <w:uiPriority w:val="22"/>
    <w:qFormat/>
    <w:rsid w:val="003F2591"/>
    <w:rPr>
      <w:b/>
      <w:bCs/>
    </w:rPr>
  </w:style>
  <w:style w:type="paragraph" w:styleId="NormalWeb">
    <w:name w:val="Normal (Web)"/>
    <w:basedOn w:val="Normal"/>
    <w:uiPriority w:val="99"/>
    <w:semiHidden/>
    <w:unhideWhenUsed/>
    <w:rsid w:val="00396A9A"/>
    <w:pPr>
      <w:spacing w:before="100" w:beforeAutospacing="1" w:after="100" w:afterAutospacing="1"/>
    </w:pPr>
    <w:rPr>
      <w:rFonts w:ascii="Times New Roman" w:eastAsia="Times New Roman" w:hAnsi="Times New Roman" w:cs="Times New Roman"/>
      <w:lang w:val="en-IN" w:eastAsia="en-IN"/>
    </w:rPr>
  </w:style>
  <w:style w:type="character" w:customStyle="1" w:styleId="Heading3Char">
    <w:name w:val="Heading 3 Char"/>
    <w:basedOn w:val="DefaultParagraphFont"/>
    <w:link w:val="Heading3"/>
    <w:uiPriority w:val="9"/>
    <w:rsid w:val="00F02554"/>
    <w:rPr>
      <w:rFonts w:ascii="Times New Roman" w:eastAsia="Times New Roman" w:hAnsi="Times New Roman" w:cs="Times New Roman"/>
      <w:b/>
      <w:bCs/>
      <w:sz w:val="27"/>
      <w:szCs w:val="27"/>
      <w:lang w:val="en-IN" w:eastAsia="en-IN"/>
    </w:rPr>
  </w:style>
  <w:style w:type="paragraph" w:customStyle="1" w:styleId="LLDash1">
    <w:name w:val="LL_Dash 1"/>
    <w:basedOn w:val="LLNormal"/>
    <w:qFormat/>
    <w:rsid w:val="00595AC6"/>
    <w:pPr>
      <w:numPr>
        <w:numId w:val="25"/>
      </w:numPr>
      <w:spacing w:after="0"/>
    </w:pPr>
  </w:style>
  <w:style w:type="paragraph" w:customStyle="1" w:styleId="LLDash2">
    <w:name w:val="LL_Dash 2"/>
    <w:basedOn w:val="LLNormal"/>
    <w:qFormat/>
    <w:rsid w:val="00595AC6"/>
    <w:pPr>
      <w:numPr>
        <w:ilvl w:val="1"/>
        <w:numId w:val="25"/>
      </w:numPr>
      <w:spacing w:after="0"/>
    </w:pPr>
  </w:style>
  <w:style w:type="paragraph" w:customStyle="1" w:styleId="LLDash3">
    <w:name w:val="LL_Dash 3"/>
    <w:basedOn w:val="LLNormal"/>
    <w:qFormat/>
    <w:rsid w:val="00595AC6"/>
    <w:pPr>
      <w:numPr>
        <w:ilvl w:val="2"/>
        <w:numId w:val="25"/>
      </w:numPr>
      <w:spacing w:after="0"/>
    </w:pPr>
  </w:style>
  <w:style w:type="paragraph" w:customStyle="1" w:styleId="LLDash4">
    <w:name w:val="LL_Dash 4"/>
    <w:basedOn w:val="LLNormal"/>
    <w:qFormat/>
    <w:rsid w:val="00595AC6"/>
    <w:pPr>
      <w:numPr>
        <w:ilvl w:val="3"/>
        <w:numId w:val="25"/>
      </w:numPr>
      <w:spacing w:after="0"/>
    </w:pPr>
  </w:style>
  <w:style w:type="paragraph" w:customStyle="1" w:styleId="LLDash5">
    <w:name w:val="LL_Dash 5"/>
    <w:basedOn w:val="LLNormal"/>
    <w:qFormat/>
    <w:rsid w:val="00595AC6"/>
    <w:pPr>
      <w:numPr>
        <w:ilvl w:val="4"/>
        <w:numId w:val="25"/>
      </w:num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31299">
      <w:bodyDiv w:val="1"/>
      <w:marLeft w:val="0"/>
      <w:marRight w:val="0"/>
      <w:marTop w:val="0"/>
      <w:marBottom w:val="0"/>
      <w:divBdr>
        <w:top w:val="none" w:sz="0" w:space="0" w:color="auto"/>
        <w:left w:val="none" w:sz="0" w:space="0" w:color="auto"/>
        <w:bottom w:val="none" w:sz="0" w:space="0" w:color="auto"/>
        <w:right w:val="none" w:sz="0" w:space="0" w:color="auto"/>
      </w:divBdr>
      <w:divsChild>
        <w:div w:id="2144762829">
          <w:marLeft w:val="0"/>
          <w:marRight w:val="0"/>
          <w:marTop w:val="0"/>
          <w:marBottom w:val="0"/>
          <w:divBdr>
            <w:top w:val="none" w:sz="0" w:space="0" w:color="auto"/>
            <w:left w:val="none" w:sz="0" w:space="0" w:color="auto"/>
            <w:bottom w:val="none" w:sz="0" w:space="0" w:color="auto"/>
            <w:right w:val="none" w:sz="0" w:space="0" w:color="auto"/>
          </w:divBdr>
          <w:divsChild>
            <w:div w:id="2061126547">
              <w:marLeft w:val="0"/>
              <w:marRight w:val="0"/>
              <w:marTop w:val="0"/>
              <w:marBottom w:val="0"/>
              <w:divBdr>
                <w:top w:val="none" w:sz="0" w:space="0" w:color="auto"/>
                <w:left w:val="none" w:sz="0" w:space="0" w:color="auto"/>
                <w:bottom w:val="none" w:sz="0" w:space="0" w:color="auto"/>
                <w:right w:val="none" w:sz="0" w:space="0" w:color="auto"/>
              </w:divBdr>
            </w:div>
            <w:div w:id="1611619073">
              <w:marLeft w:val="0"/>
              <w:marRight w:val="0"/>
              <w:marTop w:val="0"/>
              <w:marBottom w:val="0"/>
              <w:divBdr>
                <w:top w:val="none" w:sz="0" w:space="0" w:color="auto"/>
                <w:left w:val="none" w:sz="0" w:space="0" w:color="auto"/>
                <w:bottom w:val="none" w:sz="0" w:space="0" w:color="auto"/>
                <w:right w:val="none" w:sz="0" w:space="0" w:color="auto"/>
              </w:divBdr>
            </w:div>
            <w:div w:id="1722827189">
              <w:marLeft w:val="0"/>
              <w:marRight w:val="0"/>
              <w:marTop w:val="0"/>
              <w:marBottom w:val="0"/>
              <w:divBdr>
                <w:top w:val="none" w:sz="0" w:space="0" w:color="auto"/>
                <w:left w:val="none" w:sz="0" w:space="0" w:color="auto"/>
                <w:bottom w:val="none" w:sz="0" w:space="0" w:color="auto"/>
                <w:right w:val="none" w:sz="0" w:space="0" w:color="auto"/>
              </w:divBdr>
            </w:div>
            <w:div w:id="638725084">
              <w:marLeft w:val="0"/>
              <w:marRight w:val="0"/>
              <w:marTop w:val="0"/>
              <w:marBottom w:val="0"/>
              <w:divBdr>
                <w:top w:val="none" w:sz="0" w:space="0" w:color="auto"/>
                <w:left w:val="none" w:sz="0" w:space="0" w:color="auto"/>
                <w:bottom w:val="none" w:sz="0" w:space="0" w:color="auto"/>
                <w:right w:val="none" w:sz="0" w:space="0" w:color="auto"/>
              </w:divBdr>
            </w:div>
            <w:div w:id="450514709">
              <w:marLeft w:val="0"/>
              <w:marRight w:val="0"/>
              <w:marTop w:val="0"/>
              <w:marBottom w:val="0"/>
              <w:divBdr>
                <w:top w:val="none" w:sz="0" w:space="0" w:color="auto"/>
                <w:left w:val="none" w:sz="0" w:space="0" w:color="auto"/>
                <w:bottom w:val="none" w:sz="0" w:space="0" w:color="auto"/>
                <w:right w:val="none" w:sz="0" w:space="0" w:color="auto"/>
              </w:divBdr>
            </w:div>
          </w:divsChild>
        </w:div>
        <w:div w:id="1015304224">
          <w:marLeft w:val="0"/>
          <w:marRight w:val="0"/>
          <w:marTop w:val="0"/>
          <w:marBottom w:val="0"/>
          <w:divBdr>
            <w:top w:val="none" w:sz="0" w:space="0" w:color="auto"/>
            <w:left w:val="none" w:sz="0" w:space="0" w:color="auto"/>
            <w:bottom w:val="none" w:sz="0" w:space="0" w:color="auto"/>
            <w:right w:val="none" w:sz="0" w:space="0" w:color="auto"/>
          </w:divBdr>
          <w:divsChild>
            <w:div w:id="402070201">
              <w:marLeft w:val="0"/>
              <w:marRight w:val="0"/>
              <w:marTop w:val="0"/>
              <w:marBottom w:val="0"/>
              <w:divBdr>
                <w:top w:val="none" w:sz="0" w:space="0" w:color="auto"/>
                <w:left w:val="none" w:sz="0" w:space="0" w:color="auto"/>
                <w:bottom w:val="none" w:sz="0" w:space="0" w:color="auto"/>
                <w:right w:val="none" w:sz="0" w:space="0" w:color="auto"/>
              </w:divBdr>
            </w:div>
            <w:div w:id="689916379">
              <w:marLeft w:val="0"/>
              <w:marRight w:val="0"/>
              <w:marTop w:val="0"/>
              <w:marBottom w:val="0"/>
              <w:divBdr>
                <w:top w:val="none" w:sz="0" w:space="0" w:color="auto"/>
                <w:left w:val="none" w:sz="0" w:space="0" w:color="auto"/>
                <w:bottom w:val="none" w:sz="0" w:space="0" w:color="auto"/>
                <w:right w:val="none" w:sz="0" w:space="0" w:color="auto"/>
              </w:divBdr>
            </w:div>
            <w:div w:id="1673944829">
              <w:marLeft w:val="0"/>
              <w:marRight w:val="0"/>
              <w:marTop w:val="0"/>
              <w:marBottom w:val="0"/>
              <w:divBdr>
                <w:top w:val="none" w:sz="0" w:space="0" w:color="auto"/>
                <w:left w:val="none" w:sz="0" w:space="0" w:color="auto"/>
                <w:bottom w:val="none" w:sz="0" w:space="0" w:color="auto"/>
                <w:right w:val="none" w:sz="0" w:space="0" w:color="auto"/>
              </w:divBdr>
            </w:div>
            <w:div w:id="1112479729">
              <w:marLeft w:val="0"/>
              <w:marRight w:val="0"/>
              <w:marTop w:val="0"/>
              <w:marBottom w:val="0"/>
              <w:divBdr>
                <w:top w:val="none" w:sz="0" w:space="0" w:color="auto"/>
                <w:left w:val="none" w:sz="0" w:space="0" w:color="auto"/>
                <w:bottom w:val="none" w:sz="0" w:space="0" w:color="auto"/>
                <w:right w:val="none" w:sz="0" w:space="0" w:color="auto"/>
              </w:divBdr>
            </w:div>
            <w:div w:id="1977954540">
              <w:marLeft w:val="0"/>
              <w:marRight w:val="0"/>
              <w:marTop w:val="0"/>
              <w:marBottom w:val="0"/>
              <w:divBdr>
                <w:top w:val="none" w:sz="0" w:space="0" w:color="auto"/>
                <w:left w:val="none" w:sz="0" w:space="0" w:color="auto"/>
                <w:bottom w:val="none" w:sz="0" w:space="0" w:color="auto"/>
                <w:right w:val="none" w:sz="0" w:space="0" w:color="auto"/>
              </w:divBdr>
            </w:div>
            <w:div w:id="696585402">
              <w:marLeft w:val="0"/>
              <w:marRight w:val="0"/>
              <w:marTop w:val="0"/>
              <w:marBottom w:val="0"/>
              <w:divBdr>
                <w:top w:val="none" w:sz="0" w:space="0" w:color="auto"/>
                <w:left w:val="none" w:sz="0" w:space="0" w:color="auto"/>
                <w:bottom w:val="none" w:sz="0" w:space="0" w:color="auto"/>
                <w:right w:val="none" w:sz="0" w:space="0" w:color="auto"/>
              </w:divBdr>
            </w:div>
            <w:div w:id="1181509996">
              <w:marLeft w:val="0"/>
              <w:marRight w:val="0"/>
              <w:marTop w:val="0"/>
              <w:marBottom w:val="0"/>
              <w:divBdr>
                <w:top w:val="none" w:sz="0" w:space="0" w:color="auto"/>
                <w:left w:val="none" w:sz="0" w:space="0" w:color="auto"/>
                <w:bottom w:val="none" w:sz="0" w:space="0" w:color="auto"/>
                <w:right w:val="none" w:sz="0" w:space="0" w:color="auto"/>
              </w:divBdr>
            </w:div>
            <w:div w:id="1616714057">
              <w:marLeft w:val="0"/>
              <w:marRight w:val="0"/>
              <w:marTop w:val="0"/>
              <w:marBottom w:val="0"/>
              <w:divBdr>
                <w:top w:val="none" w:sz="0" w:space="0" w:color="auto"/>
                <w:left w:val="none" w:sz="0" w:space="0" w:color="auto"/>
                <w:bottom w:val="none" w:sz="0" w:space="0" w:color="auto"/>
                <w:right w:val="none" w:sz="0" w:space="0" w:color="auto"/>
              </w:divBdr>
            </w:div>
            <w:div w:id="94402498">
              <w:marLeft w:val="0"/>
              <w:marRight w:val="0"/>
              <w:marTop w:val="0"/>
              <w:marBottom w:val="0"/>
              <w:divBdr>
                <w:top w:val="none" w:sz="0" w:space="0" w:color="auto"/>
                <w:left w:val="none" w:sz="0" w:space="0" w:color="auto"/>
                <w:bottom w:val="none" w:sz="0" w:space="0" w:color="auto"/>
                <w:right w:val="none" w:sz="0" w:space="0" w:color="auto"/>
              </w:divBdr>
            </w:div>
            <w:div w:id="1130513582">
              <w:marLeft w:val="0"/>
              <w:marRight w:val="0"/>
              <w:marTop w:val="0"/>
              <w:marBottom w:val="0"/>
              <w:divBdr>
                <w:top w:val="none" w:sz="0" w:space="0" w:color="auto"/>
                <w:left w:val="none" w:sz="0" w:space="0" w:color="auto"/>
                <w:bottom w:val="none" w:sz="0" w:space="0" w:color="auto"/>
                <w:right w:val="none" w:sz="0" w:space="0" w:color="auto"/>
              </w:divBdr>
            </w:div>
            <w:div w:id="1008867311">
              <w:marLeft w:val="0"/>
              <w:marRight w:val="0"/>
              <w:marTop w:val="0"/>
              <w:marBottom w:val="0"/>
              <w:divBdr>
                <w:top w:val="none" w:sz="0" w:space="0" w:color="auto"/>
                <w:left w:val="none" w:sz="0" w:space="0" w:color="auto"/>
                <w:bottom w:val="none" w:sz="0" w:space="0" w:color="auto"/>
                <w:right w:val="none" w:sz="0" w:space="0" w:color="auto"/>
              </w:divBdr>
            </w:div>
            <w:div w:id="128744453">
              <w:marLeft w:val="0"/>
              <w:marRight w:val="0"/>
              <w:marTop w:val="0"/>
              <w:marBottom w:val="0"/>
              <w:divBdr>
                <w:top w:val="none" w:sz="0" w:space="0" w:color="auto"/>
                <w:left w:val="none" w:sz="0" w:space="0" w:color="auto"/>
                <w:bottom w:val="none" w:sz="0" w:space="0" w:color="auto"/>
                <w:right w:val="none" w:sz="0" w:space="0" w:color="auto"/>
              </w:divBdr>
            </w:div>
            <w:div w:id="1612472380">
              <w:marLeft w:val="0"/>
              <w:marRight w:val="0"/>
              <w:marTop w:val="0"/>
              <w:marBottom w:val="0"/>
              <w:divBdr>
                <w:top w:val="none" w:sz="0" w:space="0" w:color="auto"/>
                <w:left w:val="none" w:sz="0" w:space="0" w:color="auto"/>
                <w:bottom w:val="none" w:sz="0" w:space="0" w:color="auto"/>
                <w:right w:val="none" w:sz="0" w:space="0" w:color="auto"/>
              </w:divBdr>
            </w:div>
            <w:div w:id="897009347">
              <w:marLeft w:val="0"/>
              <w:marRight w:val="0"/>
              <w:marTop w:val="0"/>
              <w:marBottom w:val="0"/>
              <w:divBdr>
                <w:top w:val="none" w:sz="0" w:space="0" w:color="auto"/>
                <w:left w:val="none" w:sz="0" w:space="0" w:color="auto"/>
                <w:bottom w:val="none" w:sz="0" w:space="0" w:color="auto"/>
                <w:right w:val="none" w:sz="0" w:space="0" w:color="auto"/>
              </w:divBdr>
            </w:div>
            <w:div w:id="1054424226">
              <w:marLeft w:val="0"/>
              <w:marRight w:val="0"/>
              <w:marTop w:val="0"/>
              <w:marBottom w:val="0"/>
              <w:divBdr>
                <w:top w:val="none" w:sz="0" w:space="0" w:color="auto"/>
                <w:left w:val="none" w:sz="0" w:space="0" w:color="auto"/>
                <w:bottom w:val="none" w:sz="0" w:space="0" w:color="auto"/>
                <w:right w:val="none" w:sz="0" w:space="0" w:color="auto"/>
              </w:divBdr>
            </w:div>
            <w:div w:id="1941601330">
              <w:marLeft w:val="0"/>
              <w:marRight w:val="0"/>
              <w:marTop w:val="0"/>
              <w:marBottom w:val="0"/>
              <w:divBdr>
                <w:top w:val="none" w:sz="0" w:space="0" w:color="auto"/>
                <w:left w:val="none" w:sz="0" w:space="0" w:color="auto"/>
                <w:bottom w:val="none" w:sz="0" w:space="0" w:color="auto"/>
                <w:right w:val="none" w:sz="0" w:space="0" w:color="auto"/>
              </w:divBdr>
            </w:div>
            <w:div w:id="1507986858">
              <w:marLeft w:val="0"/>
              <w:marRight w:val="0"/>
              <w:marTop w:val="0"/>
              <w:marBottom w:val="0"/>
              <w:divBdr>
                <w:top w:val="none" w:sz="0" w:space="0" w:color="auto"/>
                <w:left w:val="none" w:sz="0" w:space="0" w:color="auto"/>
                <w:bottom w:val="none" w:sz="0" w:space="0" w:color="auto"/>
                <w:right w:val="none" w:sz="0" w:space="0" w:color="auto"/>
              </w:divBdr>
            </w:div>
            <w:div w:id="1260680731">
              <w:marLeft w:val="0"/>
              <w:marRight w:val="0"/>
              <w:marTop w:val="0"/>
              <w:marBottom w:val="0"/>
              <w:divBdr>
                <w:top w:val="none" w:sz="0" w:space="0" w:color="auto"/>
                <w:left w:val="none" w:sz="0" w:space="0" w:color="auto"/>
                <w:bottom w:val="none" w:sz="0" w:space="0" w:color="auto"/>
                <w:right w:val="none" w:sz="0" w:space="0" w:color="auto"/>
              </w:divBdr>
            </w:div>
            <w:div w:id="1978414136">
              <w:marLeft w:val="0"/>
              <w:marRight w:val="0"/>
              <w:marTop w:val="0"/>
              <w:marBottom w:val="0"/>
              <w:divBdr>
                <w:top w:val="none" w:sz="0" w:space="0" w:color="auto"/>
                <w:left w:val="none" w:sz="0" w:space="0" w:color="auto"/>
                <w:bottom w:val="none" w:sz="0" w:space="0" w:color="auto"/>
                <w:right w:val="none" w:sz="0" w:space="0" w:color="auto"/>
              </w:divBdr>
            </w:div>
            <w:div w:id="245118237">
              <w:marLeft w:val="0"/>
              <w:marRight w:val="0"/>
              <w:marTop w:val="0"/>
              <w:marBottom w:val="0"/>
              <w:divBdr>
                <w:top w:val="none" w:sz="0" w:space="0" w:color="auto"/>
                <w:left w:val="none" w:sz="0" w:space="0" w:color="auto"/>
                <w:bottom w:val="none" w:sz="0" w:space="0" w:color="auto"/>
                <w:right w:val="none" w:sz="0" w:space="0" w:color="auto"/>
              </w:divBdr>
            </w:div>
          </w:divsChild>
        </w:div>
        <w:div w:id="299575407">
          <w:marLeft w:val="0"/>
          <w:marRight w:val="0"/>
          <w:marTop w:val="0"/>
          <w:marBottom w:val="0"/>
          <w:divBdr>
            <w:top w:val="none" w:sz="0" w:space="0" w:color="auto"/>
            <w:left w:val="none" w:sz="0" w:space="0" w:color="auto"/>
            <w:bottom w:val="none" w:sz="0" w:space="0" w:color="auto"/>
            <w:right w:val="none" w:sz="0" w:space="0" w:color="auto"/>
          </w:divBdr>
          <w:divsChild>
            <w:div w:id="276065904">
              <w:marLeft w:val="0"/>
              <w:marRight w:val="0"/>
              <w:marTop w:val="0"/>
              <w:marBottom w:val="0"/>
              <w:divBdr>
                <w:top w:val="none" w:sz="0" w:space="0" w:color="auto"/>
                <w:left w:val="none" w:sz="0" w:space="0" w:color="auto"/>
                <w:bottom w:val="none" w:sz="0" w:space="0" w:color="auto"/>
                <w:right w:val="none" w:sz="0" w:space="0" w:color="auto"/>
              </w:divBdr>
            </w:div>
            <w:div w:id="439960917">
              <w:marLeft w:val="0"/>
              <w:marRight w:val="0"/>
              <w:marTop w:val="0"/>
              <w:marBottom w:val="0"/>
              <w:divBdr>
                <w:top w:val="none" w:sz="0" w:space="0" w:color="auto"/>
                <w:left w:val="none" w:sz="0" w:space="0" w:color="auto"/>
                <w:bottom w:val="none" w:sz="0" w:space="0" w:color="auto"/>
                <w:right w:val="none" w:sz="0" w:space="0" w:color="auto"/>
              </w:divBdr>
            </w:div>
            <w:div w:id="1718238461">
              <w:marLeft w:val="0"/>
              <w:marRight w:val="0"/>
              <w:marTop w:val="0"/>
              <w:marBottom w:val="0"/>
              <w:divBdr>
                <w:top w:val="none" w:sz="0" w:space="0" w:color="auto"/>
                <w:left w:val="none" w:sz="0" w:space="0" w:color="auto"/>
                <w:bottom w:val="none" w:sz="0" w:space="0" w:color="auto"/>
                <w:right w:val="none" w:sz="0" w:space="0" w:color="auto"/>
              </w:divBdr>
            </w:div>
            <w:div w:id="568543046">
              <w:marLeft w:val="0"/>
              <w:marRight w:val="0"/>
              <w:marTop w:val="0"/>
              <w:marBottom w:val="0"/>
              <w:divBdr>
                <w:top w:val="none" w:sz="0" w:space="0" w:color="auto"/>
                <w:left w:val="none" w:sz="0" w:space="0" w:color="auto"/>
                <w:bottom w:val="none" w:sz="0" w:space="0" w:color="auto"/>
                <w:right w:val="none" w:sz="0" w:space="0" w:color="auto"/>
              </w:divBdr>
            </w:div>
            <w:div w:id="1499299690">
              <w:marLeft w:val="0"/>
              <w:marRight w:val="0"/>
              <w:marTop w:val="0"/>
              <w:marBottom w:val="0"/>
              <w:divBdr>
                <w:top w:val="none" w:sz="0" w:space="0" w:color="auto"/>
                <w:left w:val="none" w:sz="0" w:space="0" w:color="auto"/>
                <w:bottom w:val="none" w:sz="0" w:space="0" w:color="auto"/>
                <w:right w:val="none" w:sz="0" w:space="0" w:color="auto"/>
              </w:divBdr>
            </w:div>
            <w:div w:id="1213351988">
              <w:marLeft w:val="0"/>
              <w:marRight w:val="0"/>
              <w:marTop w:val="0"/>
              <w:marBottom w:val="0"/>
              <w:divBdr>
                <w:top w:val="none" w:sz="0" w:space="0" w:color="auto"/>
                <w:left w:val="none" w:sz="0" w:space="0" w:color="auto"/>
                <w:bottom w:val="none" w:sz="0" w:space="0" w:color="auto"/>
                <w:right w:val="none" w:sz="0" w:space="0" w:color="auto"/>
              </w:divBdr>
            </w:div>
            <w:div w:id="393893076">
              <w:marLeft w:val="0"/>
              <w:marRight w:val="0"/>
              <w:marTop w:val="0"/>
              <w:marBottom w:val="0"/>
              <w:divBdr>
                <w:top w:val="none" w:sz="0" w:space="0" w:color="auto"/>
                <w:left w:val="none" w:sz="0" w:space="0" w:color="auto"/>
                <w:bottom w:val="none" w:sz="0" w:space="0" w:color="auto"/>
                <w:right w:val="none" w:sz="0" w:space="0" w:color="auto"/>
              </w:divBdr>
            </w:div>
            <w:div w:id="1244339640">
              <w:marLeft w:val="0"/>
              <w:marRight w:val="0"/>
              <w:marTop w:val="0"/>
              <w:marBottom w:val="0"/>
              <w:divBdr>
                <w:top w:val="none" w:sz="0" w:space="0" w:color="auto"/>
                <w:left w:val="none" w:sz="0" w:space="0" w:color="auto"/>
                <w:bottom w:val="none" w:sz="0" w:space="0" w:color="auto"/>
                <w:right w:val="none" w:sz="0" w:space="0" w:color="auto"/>
              </w:divBdr>
            </w:div>
            <w:div w:id="1327784320">
              <w:marLeft w:val="0"/>
              <w:marRight w:val="0"/>
              <w:marTop w:val="0"/>
              <w:marBottom w:val="0"/>
              <w:divBdr>
                <w:top w:val="none" w:sz="0" w:space="0" w:color="auto"/>
                <w:left w:val="none" w:sz="0" w:space="0" w:color="auto"/>
                <w:bottom w:val="none" w:sz="0" w:space="0" w:color="auto"/>
                <w:right w:val="none" w:sz="0" w:space="0" w:color="auto"/>
              </w:divBdr>
            </w:div>
            <w:div w:id="1585451645">
              <w:marLeft w:val="0"/>
              <w:marRight w:val="0"/>
              <w:marTop w:val="0"/>
              <w:marBottom w:val="0"/>
              <w:divBdr>
                <w:top w:val="none" w:sz="0" w:space="0" w:color="auto"/>
                <w:left w:val="none" w:sz="0" w:space="0" w:color="auto"/>
                <w:bottom w:val="none" w:sz="0" w:space="0" w:color="auto"/>
                <w:right w:val="none" w:sz="0" w:space="0" w:color="auto"/>
              </w:divBdr>
            </w:div>
            <w:div w:id="353776003">
              <w:marLeft w:val="0"/>
              <w:marRight w:val="0"/>
              <w:marTop w:val="0"/>
              <w:marBottom w:val="0"/>
              <w:divBdr>
                <w:top w:val="none" w:sz="0" w:space="0" w:color="auto"/>
                <w:left w:val="none" w:sz="0" w:space="0" w:color="auto"/>
                <w:bottom w:val="none" w:sz="0" w:space="0" w:color="auto"/>
                <w:right w:val="none" w:sz="0" w:space="0" w:color="auto"/>
              </w:divBdr>
            </w:div>
            <w:div w:id="84166">
              <w:marLeft w:val="0"/>
              <w:marRight w:val="0"/>
              <w:marTop w:val="0"/>
              <w:marBottom w:val="0"/>
              <w:divBdr>
                <w:top w:val="none" w:sz="0" w:space="0" w:color="auto"/>
                <w:left w:val="none" w:sz="0" w:space="0" w:color="auto"/>
                <w:bottom w:val="none" w:sz="0" w:space="0" w:color="auto"/>
                <w:right w:val="none" w:sz="0" w:space="0" w:color="auto"/>
              </w:divBdr>
            </w:div>
            <w:div w:id="1128427846">
              <w:marLeft w:val="0"/>
              <w:marRight w:val="0"/>
              <w:marTop w:val="0"/>
              <w:marBottom w:val="0"/>
              <w:divBdr>
                <w:top w:val="none" w:sz="0" w:space="0" w:color="auto"/>
                <w:left w:val="none" w:sz="0" w:space="0" w:color="auto"/>
                <w:bottom w:val="none" w:sz="0" w:space="0" w:color="auto"/>
                <w:right w:val="none" w:sz="0" w:space="0" w:color="auto"/>
              </w:divBdr>
            </w:div>
            <w:div w:id="667754999">
              <w:marLeft w:val="0"/>
              <w:marRight w:val="0"/>
              <w:marTop w:val="0"/>
              <w:marBottom w:val="0"/>
              <w:divBdr>
                <w:top w:val="none" w:sz="0" w:space="0" w:color="auto"/>
                <w:left w:val="none" w:sz="0" w:space="0" w:color="auto"/>
                <w:bottom w:val="none" w:sz="0" w:space="0" w:color="auto"/>
                <w:right w:val="none" w:sz="0" w:space="0" w:color="auto"/>
              </w:divBdr>
            </w:div>
            <w:div w:id="99419093">
              <w:marLeft w:val="0"/>
              <w:marRight w:val="0"/>
              <w:marTop w:val="0"/>
              <w:marBottom w:val="0"/>
              <w:divBdr>
                <w:top w:val="none" w:sz="0" w:space="0" w:color="auto"/>
                <w:left w:val="none" w:sz="0" w:space="0" w:color="auto"/>
                <w:bottom w:val="none" w:sz="0" w:space="0" w:color="auto"/>
                <w:right w:val="none" w:sz="0" w:space="0" w:color="auto"/>
              </w:divBdr>
            </w:div>
            <w:div w:id="1684088774">
              <w:marLeft w:val="0"/>
              <w:marRight w:val="0"/>
              <w:marTop w:val="0"/>
              <w:marBottom w:val="0"/>
              <w:divBdr>
                <w:top w:val="none" w:sz="0" w:space="0" w:color="auto"/>
                <w:left w:val="none" w:sz="0" w:space="0" w:color="auto"/>
                <w:bottom w:val="none" w:sz="0" w:space="0" w:color="auto"/>
                <w:right w:val="none" w:sz="0" w:space="0" w:color="auto"/>
              </w:divBdr>
            </w:div>
            <w:div w:id="2021161197">
              <w:marLeft w:val="0"/>
              <w:marRight w:val="0"/>
              <w:marTop w:val="0"/>
              <w:marBottom w:val="0"/>
              <w:divBdr>
                <w:top w:val="none" w:sz="0" w:space="0" w:color="auto"/>
                <w:left w:val="none" w:sz="0" w:space="0" w:color="auto"/>
                <w:bottom w:val="none" w:sz="0" w:space="0" w:color="auto"/>
                <w:right w:val="none" w:sz="0" w:space="0" w:color="auto"/>
              </w:divBdr>
            </w:div>
            <w:div w:id="582227343">
              <w:marLeft w:val="0"/>
              <w:marRight w:val="0"/>
              <w:marTop w:val="0"/>
              <w:marBottom w:val="0"/>
              <w:divBdr>
                <w:top w:val="none" w:sz="0" w:space="0" w:color="auto"/>
                <w:left w:val="none" w:sz="0" w:space="0" w:color="auto"/>
                <w:bottom w:val="none" w:sz="0" w:space="0" w:color="auto"/>
                <w:right w:val="none" w:sz="0" w:space="0" w:color="auto"/>
              </w:divBdr>
            </w:div>
            <w:div w:id="157767985">
              <w:marLeft w:val="0"/>
              <w:marRight w:val="0"/>
              <w:marTop w:val="0"/>
              <w:marBottom w:val="0"/>
              <w:divBdr>
                <w:top w:val="none" w:sz="0" w:space="0" w:color="auto"/>
                <w:left w:val="none" w:sz="0" w:space="0" w:color="auto"/>
                <w:bottom w:val="none" w:sz="0" w:space="0" w:color="auto"/>
                <w:right w:val="none" w:sz="0" w:space="0" w:color="auto"/>
              </w:divBdr>
            </w:div>
            <w:div w:id="876090750">
              <w:marLeft w:val="0"/>
              <w:marRight w:val="0"/>
              <w:marTop w:val="0"/>
              <w:marBottom w:val="0"/>
              <w:divBdr>
                <w:top w:val="none" w:sz="0" w:space="0" w:color="auto"/>
                <w:left w:val="none" w:sz="0" w:space="0" w:color="auto"/>
                <w:bottom w:val="none" w:sz="0" w:space="0" w:color="auto"/>
                <w:right w:val="none" w:sz="0" w:space="0" w:color="auto"/>
              </w:divBdr>
            </w:div>
          </w:divsChild>
        </w:div>
        <w:div w:id="375004278">
          <w:marLeft w:val="0"/>
          <w:marRight w:val="0"/>
          <w:marTop w:val="0"/>
          <w:marBottom w:val="0"/>
          <w:divBdr>
            <w:top w:val="none" w:sz="0" w:space="0" w:color="auto"/>
            <w:left w:val="none" w:sz="0" w:space="0" w:color="auto"/>
            <w:bottom w:val="none" w:sz="0" w:space="0" w:color="auto"/>
            <w:right w:val="none" w:sz="0" w:space="0" w:color="auto"/>
          </w:divBdr>
          <w:divsChild>
            <w:div w:id="1761756981">
              <w:marLeft w:val="0"/>
              <w:marRight w:val="0"/>
              <w:marTop w:val="0"/>
              <w:marBottom w:val="0"/>
              <w:divBdr>
                <w:top w:val="none" w:sz="0" w:space="0" w:color="auto"/>
                <w:left w:val="none" w:sz="0" w:space="0" w:color="auto"/>
                <w:bottom w:val="none" w:sz="0" w:space="0" w:color="auto"/>
                <w:right w:val="none" w:sz="0" w:space="0" w:color="auto"/>
              </w:divBdr>
            </w:div>
            <w:div w:id="1523394499">
              <w:marLeft w:val="0"/>
              <w:marRight w:val="0"/>
              <w:marTop w:val="0"/>
              <w:marBottom w:val="0"/>
              <w:divBdr>
                <w:top w:val="none" w:sz="0" w:space="0" w:color="auto"/>
                <w:left w:val="none" w:sz="0" w:space="0" w:color="auto"/>
                <w:bottom w:val="none" w:sz="0" w:space="0" w:color="auto"/>
                <w:right w:val="none" w:sz="0" w:space="0" w:color="auto"/>
              </w:divBdr>
            </w:div>
            <w:div w:id="2049062154">
              <w:marLeft w:val="0"/>
              <w:marRight w:val="0"/>
              <w:marTop w:val="0"/>
              <w:marBottom w:val="0"/>
              <w:divBdr>
                <w:top w:val="none" w:sz="0" w:space="0" w:color="auto"/>
                <w:left w:val="none" w:sz="0" w:space="0" w:color="auto"/>
                <w:bottom w:val="none" w:sz="0" w:space="0" w:color="auto"/>
                <w:right w:val="none" w:sz="0" w:space="0" w:color="auto"/>
              </w:divBdr>
            </w:div>
            <w:div w:id="1648047355">
              <w:marLeft w:val="0"/>
              <w:marRight w:val="0"/>
              <w:marTop w:val="0"/>
              <w:marBottom w:val="0"/>
              <w:divBdr>
                <w:top w:val="none" w:sz="0" w:space="0" w:color="auto"/>
                <w:left w:val="none" w:sz="0" w:space="0" w:color="auto"/>
                <w:bottom w:val="none" w:sz="0" w:space="0" w:color="auto"/>
                <w:right w:val="none" w:sz="0" w:space="0" w:color="auto"/>
              </w:divBdr>
            </w:div>
            <w:div w:id="1612861690">
              <w:marLeft w:val="0"/>
              <w:marRight w:val="0"/>
              <w:marTop w:val="0"/>
              <w:marBottom w:val="0"/>
              <w:divBdr>
                <w:top w:val="none" w:sz="0" w:space="0" w:color="auto"/>
                <w:left w:val="none" w:sz="0" w:space="0" w:color="auto"/>
                <w:bottom w:val="none" w:sz="0" w:space="0" w:color="auto"/>
                <w:right w:val="none" w:sz="0" w:space="0" w:color="auto"/>
              </w:divBdr>
            </w:div>
            <w:div w:id="2020691894">
              <w:marLeft w:val="0"/>
              <w:marRight w:val="0"/>
              <w:marTop w:val="0"/>
              <w:marBottom w:val="0"/>
              <w:divBdr>
                <w:top w:val="none" w:sz="0" w:space="0" w:color="auto"/>
                <w:left w:val="none" w:sz="0" w:space="0" w:color="auto"/>
                <w:bottom w:val="none" w:sz="0" w:space="0" w:color="auto"/>
                <w:right w:val="none" w:sz="0" w:space="0" w:color="auto"/>
              </w:divBdr>
            </w:div>
            <w:div w:id="1398743579">
              <w:marLeft w:val="0"/>
              <w:marRight w:val="0"/>
              <w:marTop w:val="0"/>
              <w:marBottom w:val="0"/>
              <w:divBdr>
                <w:top w:val="none" w:sz="0" w:space="0" w:color="auto"/>
                <w:left w:val="none" w:sz="0" w:space="0" w:color="auto"/>
                <w:bottom w:val="none" w:sz="0" w:space="0" w:color="auto"/>
                <w:right w:val="none" w:sz="0" w:space="0" w:color="auto"/>
              </w:divBdr>
            </w:div>
            <w:div w:id="450634208">
              <w:marLeft w:val="0"/>
              <w:marRight w:val="0"/>
              <w:marTop w:val="0"/>
              <w:marBottom w:val="0"/>
              <w:divBdr>
                <w:top w:val="none" w:sz="0" w:space="0" w:color="auto"/>
                <w:left w:val="none" w:sz="0" w:space="0" w:color="auto"/>
                <w:bottom w:val="none" w:sz="0" w:space="0" w:color="auto"/>
                <w:right w:val="none" w:sz="0" w:space="0" w:color="auto"/>
              </w:divBdr>
            </w:div>
            <w:div w:id="1288580723">
              <w:marLeft w:val="0"/>
              <w:marRight w:val="0"/>
              <w:marTop w:val="0"/>
              <w:marBottom w:val="0"/>
              <w:divBdr>
                <w:top w:val="none" w:sz="0" w:space="0" w:color="auto"/>
                <w:left w:val="none" w:sz="0" w:space="0" w:color="auto"/>
                <w:bottom w:val="none" w:sz="0" w:space="0" w:color="auto"/>
                <w:right w:val="none" w:sz="0" w:space="0" w:color="auto"/>
              </w:divBdr>
            </w:div>
            <w:div w:id="2005624683">
              <w:marLeft w:val="0"/>
              <w:marRight w:val="0"/>
              <w:marTop w:val="0"/>
              <w:marBottom w:val="0"/>
              <w:divBdr>
                <w:top w:val="none" w:sz="0" w:space="0" w:color="auto"/>
                <w:left w:val="none" w:sz="0" w:space="0" w:color="auto"/>
                <w:bottom w:val="none" w:sz="0" w:space="0" w:color="auto"/>
                <w:right w:val="none" w:sz="0" w:space="0" w:color="auto"/>
              </w:divBdr>
            </w:div>
            <w:div w:id="1739742737">
              <w:marLeft w:val="0"/>
              <w:marRight w:val="0"/>
              <w:marTop w:val="0"/>
              <w:marBottom w:val="0"/>
              <w:divBdr>
                <w:top w:val="none" w:sz="0" w:space="0" w:color="auto"/>
                <w:left w:val="none" w:sz="0" w:space="0" w:color="auto"/>
                <w:bottom w:val="none" w:sz="0" w:space="0" w:color="auto"/>
                <w:right w:val="none" w:sz="0" w:space="0" w:color="auto"/>
              </w:divBdr>
            </w:div>
            <w:div w:id="1497839745">
              <w:marLeft w:val="0"/>
              <w:marRight w:val="0"/>
              <w:marTop w:val="0"/>
              <w:marBottom w:val="0"/>
              <w:divBdr>
                <w:top w:val="none" w:sz="0" w:space="0" w:color="auto"/>
                <w:left w:val="none" w:sz="0" w:space="0" w:color="auto"/>
                <w:bottom w:val="none" w:sz="0" w:space="0" w:color="auto"/>
                <w:right w:val="none" w:sz="0" w:space="0" w:color="auto"/>
              </w:divBdr>
            </w:div>
            <w:div w:id="1436947195">
              <w:marLeft w:val="0"/>
              <w:marRight w:val="0"/>
              <w:marTop w:val="0"/>
              <w:marBottom w:val="0"/>
              <w:divBdr>
                <w:top w:val="none" w:sz="0" w:space="0" w:color="auto"/>
                <w:left w:val="none" w:sz="0" w:space="0" w:color="auto"/>
                <w:bottom w:val="none" w:sz="0" w:space="0" w:color="auto"/>
                <w:right w:val="none" w:sz="0" w:space="0" w:color="auto"/>
              </w:divBdr>
            </w:div>
            <w:div w:id="857081906">
              <w:marLeft w:val="0"/>
              <w:marRight w:val="0"/>
              <w:marTop w:val="0"/>
              <w:marBottom w:val="0"/>
              <w:divBdr>
                <w:top w:val="none" w:sz="0" w:space="0" w:color="auto"/>
                <w:left w:val="none" w:sz="0" w:space="0" w:color="auto"/>
                <w:bottom w:val="none" w:sz="0" w:space="0" w:color="auto"/>
                <w:right w:val="none" w:sz="0" w:space="0" w:color="auto"/>
              </w:divBdr>
            </w:div>
            <w:div w:id="2140487342">
              <w:marLeft w:val="0"/>
              <w:marRight w:val="0"/>
              <w:marTop w:val="0"/>
              <w:marBottom w:val="0"/>
              <w:divBdr>
                <w:top w:val="none" w:sz="0" w:space="0" w:color="auto"/>
                <w:left w:val="none" w:sz="0" w:space="0" w:color="auto"/>
                <w:bottom w:val="none" w:sz="0" w:space="0" w:color="auto"/>
                <w:right w:val="none" w:sz="0" w:space="0" w:color="auto"/>
              </w:divBdr>
            </w:div>
            <w:div w:id="641276749">
              <w:marLeft w:val="0"/>
              <w:marRight w:val="0"/>
              <w:marTop w:val="0"/>
              <w:marBottom w:val="0"/>
              <w:divBdr>
                <w:top w:val="none" w:sz="0" w:space="0" w:color="auto"/>
                <w:left w:val="none" w:sz="0" w:space="0" w:color="auto"/>
                <w:bottom w:val="none" w:sz="0" w:space="0" w:color="auto"/>
                <w:right w:val="none" w:sz="0" w:space="0" w:color="auto"/>
              </w:divBdr>
            </w:div>
            <w:div w:id="1406412186">
              <w:marLeft w:val="0"/>
              <w:marRight w:val="0"/>
              <w:marTop w:val="0"/>
              <w:marBottom w:val="0"/>
              <w:divBdr>
                <w:top w:val="none" w:sz="0" w:space="0" w:color="auto"/>
                <w:left w:val="none" w:sz="0" w:space="0" w:color="auto"/>
                <w:bottom w:val="none" w:sz="0" w:space="0" w:color="auto"/>
                <w:right w:val="none" w:sz="0" w:space="0" w:color="auto"/>
              </w:divBdr>
            </w:div>
            <w:div w:id="660355298">
              <w:marLeft w:val="0"/>
              <w:marRight w:val="0"/>
              <w:marTop w:val="0"/>
              <w:marBottom w:val="0"/>
              <w:divBdr>
                <w:top w:val="none" w:sz="0" w:space="0" w:color="auto"/>
                <w:left w:val="none" w:sz="0" w:space="0" w:color="auto"/>
                <w:bottom w:val="none" w:sz="0" w:space="0" w:color="auto"/>
                <w:right w:val="none" w:sz="0" w:space="0" w:color="auto"/>
              </w:divBdr>
            </w:div>
            <w:div w:id="581380331">
              <w:marLeft w:val="0"/>
              <w:marRight w:val="0"/>
              <w:marTop w:val="0"/>
              <w:marBottom w:val="0"/>
              <w:divBdr>
                <w:top w:val="none" w:sz="0" w:space="0" w:color="auto"/>
                <w:left w:val="none" w:sz="0" w:space="0" w:color="auto"/>
                <w:bottom w:val="none" w:sz="0" w:space="0" w:color="auto"/>
                <w:right w:val="none" w:sz="0" w:space="0" w:color="auto"/>
              </w:divBdr>
            </w:div>
            <w:div w:id="1682388589">
              <w:marLeft w:val="0"/>
              <w:marRight w:val="0"/>
              <w:marTop w:val="0"/>
              <w:marBottom w:val="0"/>
              <w:divBdr>
                <w:top w:val="none" w:sz="0" w:space="0" w:color="auto"/>
                <w:left w:val="none" w:sz="0" w:space="0" w:color="auto"/>
                <w:bottom w:val="none" w:sz="0" w:space="0" w:color="auto"/>
                <w:right w:val="none" w:sz="0" w:space="0" w:color="auto"/>
              </w:divBdr>
            </w:div>
          </w:divsChild>
        </w:div>
        <w:div w:id="497307717">
          <w:marLeft w:val="0"/>
          <w:marRight w:val="0"/>
          <w:marTop w:val="0"/>
          <w:marBottom w:val="0"/>
          <w:divBdr>
            <w:top w:val="none" w:sz="0" w:space="0" w:color="auto"/>
            <w:left w:val="none" w:sz="0" w:space="0" w:color="auto"/>
            <w:bottom w:val="none" w:sz="0" w:space="0" w:color="auto"/>
            <w:right w:val="none" w:sz="0" w:space="0" w:color="auto"/>
          </w:divBdr>
          <w:divsChild>
            <w:div w:id="827866962">
              <w:marLeft w:val="0"/>
              <w:marRight w:val="0"/>
              <w:marTop w:val="0"/>
              <w:marBottom w:val="0"/>
              <w:divBdr>
                <w:top w:val="none" w:sz="0" w:space="0" w:color="auto"/>
                <w:left w:val="none" w:sz="0" w:space="0" w:color="auto"/>
                <w:bottom w:val="none" w:sz="0" w:space="0" w:color="auto"/>
                <w:right w:val="none" w:sz="0" w:space="0" w:color="auto"/>
              </w:divBdr>
            </w:div>
            <w:div w:id="974021294">
              <w:marLeft w:val="0"/>
              <w:marRight w:val="0"/>
              <w:marTop w:val="0"/>
              <w:marBottom w:val="0"/>
              <w:divBdr>
                <w:top w:val="none" w:sz="0" w:space="0" w:color="auto"/>
                <w:left w:val="none" w:sz="0" w:space="0" w:color="auto"/>
                <w:bottom w:val="none" w:sz="0" w:space="0" w:color="auto"/>
                <w:right w:val="none" w:sz="0" w:space="0" w:color="auto"/>
              </w:divBdr>
            </w:div>
            <w:div w:id="341201157">
              <w:marLeft w:val="0"/>
              <w:marRight w:val="0"/>
              <w:marTop w:val="0"/>
              <w:marBottom w:val="0"/>
              <w:divBdr>
                <w:top w:val="none" w:sz="0" w:space="0" w:color="auto"/>
                <w:left w:val="none" w:sz="0" w:space="0" w:color="auto"/>
                <w:bottom w:val="none" w:sz="0" w:space="0" w:color="auto"/>
                <w:right w:val="none" w:sz="0" w:space="0" w:color="auto"/>
              </w:divBdr>
            </w:div>
            <w:div w:id="1625620853">
              <w:marLeft w:val="0"/>
              <w:marRight w:val="0"/>
              <w:marTop w:val="0"/>
              <w:marBottom w:val="0"/>
              <w:divBdr>
                <w:top w:val="none" w:sz="0" w:space="0" w:color="auto"/>
                <w:left w:val="none" w:sz="0" w:space="0" w:color="auto"/>
                <w:bottom w:val="none" w:sz="0" w:space="0" w:color="auto"/>
                <w:right w:val="none" w:sz="0" w:space="0" w:color="auto"/>
              </w:divBdr>
            </w:div>
            <w:div w:id="1122453928">
              <w:marLeft w:val="0"/>
              <w:marRight w:val="0"/>
              <w:marTop w:val="0"/>
              <w:marBottom w:val="0"/>
              <w:divBdr>
                <w:top w:val="none" w:sz="0" w:space="0" w:color="auto"/>
                <w:left w:val="none" w:sz="0" w:space="0" w:color="auto"/>
                <w:bottom w:val="none" w:sz="0" w:space="0" w:color="auto"/>
                <w:right w:val="none" w:sz="0" w:space="0" w:color="auto"/>
              </w:divBdr>
            </w:div>
            <w:div w:id="1685521804">
              <w:marLeft w:val="0"/>
              <w:marRight w:val="0"/>
              <w:marTop w:val="0"/>
              <w:marBottom w:val="0"/>
              <w:divBdr>
                <w:top w:val="none" w:sz="0" w:space="0" w:color="auto"/>
                <w:left w:val="none" w:sz="0" w:space="0" w:color="auto"/>
                <w:bottom w:val="none" w:sz="0" w:space="0" w:color="auto"/>
                <w:right w:val="none" w:sz="0" w:space="0" w:color="auto"/>
              </w:divBdr>
            </w:div>
            <w:div w:id="1619675932">
              <w:marLeft w:val="0"/>
              <w:marRight w:val="0"/>
              <w:marTop w:val="0"/>
              <w:marBottom w:val="0"/>
              <w:divBdr>
                <w:top w:val="none" w:sz="0" w:space="0" w:color="auto"/>
                <w:left w:val="none" w:sz="0" w:space="0" w:color="auto"/>
                <w:bottom w:val="none" w:sz="0" w:space="0" w:color="auto"/>
                <w:right w:val="none" w:sz="0" w:space="0" w:color="auto"/>
              </w:divBdr>
            </w:div>
            <w:div w:id="1444808153">
              <w:marLeft w:val="0"/>
              <w:marRight w:val="0"/>
              <w:marTop w:val="0"/>
              <w:marBottom w:val="0"/>
              <w:divBdr>
                <w:top w:val="none" w:sz="0" w:space="0" w:color="auto"/>
                <w:left w:val="none" w:sz="0" w:space="0" w:color="auto"/>
                <w:bottom w:val="none" w:sz="0" w:space="0" w:color="auto"/>
                <w:right w:val="none" w:sz="0" w:space="0" w:color="auto"/>
              </w:divBdr>
            </w:div>
            <w:div w:id="208423229">
              <w:marLeft w:val="0"/>
              <w:marRight w:val="0"/>
              <w:marTop w:val="0"/>
              <w:marBottom w:val="0"/>
              <w:divBdr>
                <w:top w:val="none" w:sz="0" w:space="0" w:color="auto"/>
                <w:left w:val="none" w:sz="0" w:space="0" w:color="auto"/>
                <w:bottom w:val="none" w:sz="0" w:space="0" w:color="auto"/>
                <w:right w:val="none" w:sz="0" w:space="0" w:color="auto"/>
              </w:divBdr>
            </w:div>
            <w:div w:id="1990278582">
              <w:marLeft w:val="0"/>
              <w:marRight w:val="0"/>
              <w:marTop w:val="0"/>
              <w:marBottom w:val="0"/>
              <w:divBdr>
                <w:top w:val="none" w:sz="0" w:space="0" w:color="auto"/>
                <w:left w:val="none" w:sz="0" w:space="0" w:color="auto"/>
                <w:bottom w:val="none" w:sz="0" w:space="0" w:color="auto"/>
                <w:right w:val="none" w:sz="0" w:space="0" w:color="auto"/>
              </w:divBdr>
            </w:div>
            <w:div w:id="436365875">
              <w:marLeft w:val="0"/>
              <w:marRight w:val="0"/>
              <w:marTop w:val="0"/>
              <w:marBottom w:val="0"/>
              <w:divBdr>
                <w:top w:val="none" w:sz="0" w:space="0" w:color="auto"/>
                <w:left w:val="none" w:sz="0" w:space="0" w:color="auto"/>
                <w:bottom w:val="none" w:sz="0" w:space="0" w:color="auto"/>
                <w:right w:val="none" w:sz="0" w:space="0" w:color="auto"/>
              </w:divBdr>
            </w:div>
            <w:div w:id="1901595742">
              <w:marLeft w:val="0"/>
              <w:marRight w:val="0"/>
              <w:marTop w:val="0"/>
              <w:marBottom w:val="0"/>
              <w:divBdr>
                <w:top w:val="none" w:sz="0" w:space="0" w:color="auto"/>
                <w:left w:val="none" w:sz="0" w:space="0" w:color="auto"/>
                <w:bottom w:val="none" w:sz="0" w:space="0" w:color="auto"/>
                <w:right w:val="none" w:sz="0" w:space="0" w:color="auto"/>
              </w:divBdr>
            </w:div>
            <w:div w:id="263542307">
              <w:marLeft w:val="0"/>
              <w:marRight w:val="0"/>
              <w:marTop w:val="0"/>
              <w:marBottom w:val="0"/>
              <w:divBdr>
                <w:top w:val="none" w:sz="0" w:space="0" w:color="auto"/>
                <w:left w:val="none" w:sz="0" w:space="0" w:color="auto"/>
                <w:bottom w:val="none" w:sz="0" w:space="0" w:color="auto"/>
                <w:right w:val="none" w:sz="0" w:space="0" w:color="auto"/>
              </w:divBdr>
            </w:div>
            <w:div w:id="927233184">
              <w:marLeft w:val="0"/>
              <w:marRight w:val="0"/>
              <w:marTop w:val="0"/>
              <w:marBottom w:val="0"/>
              <w:divBdr>
                <w:top w:val="none" w:sz="0" w:space="0" w:color="auto"/>
                <w:left w:val="none" w:sz="0" w:space="0" w:color="auto"/>
                <w:bottom w:val="none" w:sz="0" w:space="0" w:color="auto"/>
                <w:right w:val="none" w:sz="0" w:space="0" w:color="auto"/>
              </w:divBdr>
            </w:div>
            <w:div w:id="968781427">
              <w:marLeft w:val="0"/>
              <w:marRight w:val="0"/>
              <w:marTop w:val="0"/>
              <w:marBottom w:val="0"/>
              <w:divBdr>
                <w:top w:val="none" w:sz="0" w:space="0" w:color="auto"/>
                <w:left w:val="none" w:sz="0" w:space="0" w:color="auto"/>
                <w:bottom w:val="none" w:sz="0" w:space="0" w:color="auto"/>
                <w:right w:val="none" w:sz="0" w:space="0" w:color="auto"/>
              </w:divBdr>
            </w:div>
            <w:div w:id="1815566596">
              <w:marLeft w:val="0"/>
              <w:marRight w:val="0"/>
              <w:marTop w:val="0"/>
              <w:marBottom w:val="0"/>
              <w:divBdr>
                <w:top w:val="none" w:sz="0" w:space="0" w:color="auto"/>
                <w:left w:val="none" w:sz="0" w:space="0" w:color="auto"/>
                <w:bottom w:val="none" w:sz="0" w:space="0" w:color="auto"/>
                <w:right w:val="none" w:sz="0" w:space="0" w:color="auto"/>
              </w:divBdr>
            </w:div>
            <w:div w:id="2448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5439">
      <w:bodyDiv w:val="1"/>
      <w:marLeft w:val="0"/>
      <w:marRight w:val="0"/>
      <w:marTop w:val="0"/>
      <w:marBottom w:val="0"/>
      <w:divBdr>
        <w:top w:val="none" w:sz="0" w:space="0" w:color="auto"/>
        <w:left w:val="none" w:sz="0" w:space="0" w:color="auto"/>
        <w:bottom w:val="none" w:sz="0" w:space="0" w:color="auto"/>
        <w:right w:val="none" w:sz="0" w:space="0" w:color="auto"/>
      </w:divBdr>
    </w:div>
    <w:div w:id="276445710">
      <w:bodyDiv w:val="1"/>
      <w:marLeft w:val="0"/>
      <w:marRight w:val="0"/>
      <w:marTop w:val="0"/>
      <w:marBottom w:val="0"/>
      <w:divBdr>
        <w:top w:val="none" w:sz="0" w:space="0" w:color="auto"/>
        <w:left w:val="none" w:sz="0" w:space="0" w:color="auto"/>
        <w:bottom w:val="none" w:sz="0" w:space="0" w:color="auto"/>
        <w:right w:val="none" w:sz="0" w:space="0" w:color="auto"/>
      </w:divBdr>
      <w:divsChild>
        <w:div w:id="224027997">
          <w:marLeft w:val="0"/>
          <w:marRight w:val="0"/>
          <w:marTop w:val="0"/>
          <w:marBottom w:val="0"/>
          <w:divBdr>
            <w:top w:val="none" w:sz="0" w:space="0" w:color="auto"/>
            <w:left w:val="none" w:sz="0" w:space="0" w:color="auto"/>
            <w:bottom w:val="none" w:sz="0" w:space="0" w:color="auto"/>
            <w:right w:val="none" w:sz="0" w:space="0" w:color="auto"/>
          </w:divBdr>
          <w:divsChild>
            <w:div w:id="2001693274">
              <w:marLeft w:val="0"/>
              <w:marRight w:val="0"/>
              <w:marTop w:val="0"/>
              <w:marBottom w:val="0"/>
              <w:divBdr>
                <w:top w:val="none" w:sz="0" w:space="0" w:color="auto"/>
                <w:left w:val="none" w:sz="0" w:space="0" w:color="auto"/>
                <w:bottom w:val="none" w:sz="0" w:space="0" w:color="auto"/>
                <w:right w:val="none" w:sz="0" w:space="0" w:color="auto"/>
              </w:divBdr>
            </w:div>
            <w:div w:id="243104790">
              <w:marLeft w:val="0"/>
              <w:marRight w:val="0"/>
              <w:marTop w:val="0"/>
              <w:marBottom w:val="0"/>
              <w:divBdr>
                <w:top w:val="none" w:sz="0" w:space="0" w:color="auto"/>
                <w:left w:val="none" w:sz="0" w:space="0" w:color="auto"/>
                <w:bottom w:val="none" w:sz="0" w:space="0" w:color="auto"/>
                <w:right w:val="none" w:sz="0" w:space="0" w:color="auto"/>
              </w:divBdr>
            </w:div>
            <w:div w:id="1575168382">
              <w:marLeft w:val="0"/>
              <w:marRight w:val="0"/>
              <w:marTop w:val="0"/>
              <w:marBottom w:val="0"/>
              <w:divBdr>
                <w:top w:val="none" w:sz="0" w:space="0" w:color="auto"/>
                <w:left w:val="none" w:sz="0" w:space="0" w:color="auto"/>
                <w:bottom w:val="none" w:sz="0" w:space="0" w:color="auto"/>
                <w:right w:val="none" w:sz="0" w:space="0" w:color="auto"/>
              </w:divBdr>
            </w:div>
            <w:div w:id="1203322267">
              <w:marLeft w:val="0"/>
              <w:marRight w:val="0"/>
              <w:marTop w:val="0"/>
              <w:marBottom w:val="0"/>
              <w:divBdr>
                <w:top w:val="none" w:sz="0" w:space="0" w:color="auto"/>
                <w:left w:val="none" w:sz="0" w:space="0" w:color="auto"/>
                <w:bottom w:val="none" w:sz="0" w:space="0" w:color="auto"/>
                <w:right w:val="none" w:sz="0" w:space="0" w:color="auto"/>
              </w:divBdr>
            </w:div>
            <w:div w:id="1747067498">
              <w:marLeft w:val="0"/>
              <w:marRight w:val="0"/>
              <w:marTop w:val="0"/>
              <w:marBottom w:val="0"/>
              <w:divBdr>
                <w:top w:val="none" w:sz="0" w:space="0" w:color="auto"/>
                <w:left w:val="none" w:sz="0" w:space="0" w:color="auto"/>
                <w:bottom w:val="none" w:sz="0" w:space="0" w:color="auto"/>
                <w:right w:val="none" w:sz="0" w:space="0" w:color="auto"/>
              </w:divBdr>
            </w:div>
            <w:div w:id="542206172">
              <w:marLeft w:val="0"/>
              <w:marRight w:val="0"/>
              <w:marTop w:val="0"/>
              <w:marBottom w:val="0"/>
              <w:divBdr>
                <w:top w:val="none" w:sz="0" w:space="0" w:color="auto"/>
                <w:left w:val="none" w:sz="0" w:space="0" w:color="auto"/>
                <w:bottom w:val="none" w:sz="0" w:space="0" w:color="auto"/>
                <w:right w:val="none" w:sz="0" w:space="0" w:color="auto"/>
              </w:divBdr>
            </w:div>
            <w:div w:id="495808651">
              <w:marLeft w:val="0"/>
              <w:marRight w:val="0"/>
              <w:marTop w:val="0"/>
              <w:marBottom w:val="0"/>
              <w:divBdr>
                <w:top w:val="none" w:sz="0" w:space="0" w:color="auto"/>
                <w:left w:val="none" w:sz="0" w:space="0" w:color="auto"/>
                <w:bottom w:val="none" w:sz="0" w:space="0" w:color="auto"/>
                <w:right w:val="none" w:sz="0" w:space="0" w:color="auto"/>
              </w:divBdr>
            </w:div>
            <w:div w:id="1381131864">
              <w:marLeft w:val="0"/>
              <w:marRight w:val="0"/>
              <w:marTop w:val="0"/>
              <w:marBottom w:val="0"/>
              <w:divBdr>
                <w:top w:val="none" w:sz="0" w:space="0" w:color="auto"/>
                <w:left w:val="none" w:sz="0" w:space="0" w:color="auto"/>
                <w:bottom w:val="none" w:sz="0" w:space="0" w:color="auto"/>
                <w:right w:val="none" w:sz="0" w:space="0" w:color="auto"/>
              </w:divBdr>
            </w:div>
            <w:div w:id="211774269">
              <w:marLeft w:val="0"/>
              <w:marRight w:val="0"/>
              <w:marTop w:val="0"/>
              <w:marBottom w:val="0"/>
              <w:divBdr>
                <w:top w:val="none" w:sz="0" w:space="0" w:color="auto"/>
                <w:left w:val="none" w:sz="0" w:space="0" w:color="auto"/>
                <w:bottom w:val="none" w:sz="0" w:space="0" w:color="auto"/>
                <w:right w:val="none" w:sz="0" w:space="0" w:color="auto"/>
              </w:divBdr>
            </w:div>
            <w:div w:id="377164656">
              <w:marLeft w:val="0"/>
              <w:marRight w:val="0"/>
              <w:marTop w:val="0"/>
              <w:marBottom w:val="0"/>
              <w:divBdr>
                <w:top w:val="none" w:sz="0" w:space="0" w:color="auto"/>
                <w:left w:val="none" w:sz="0" w:space="0" w:color="auto"/>
                <w:bottom w:val="none" w:sz="0" w:space="0" w:color="auto"/>
                <w:right w:val="none" w:sz="0" w:space="0" w:color="auto"/>
              </w:divBdr>
            </w:div>
            <w:div w:id="290133560">
              <w:marLeft w:val="0"/>
              <w:marRight w:val="0"/>
              <w:marTop w:val="0"/>
              <w:marBottom w:val="0"/>
              <w:divBdr>
                <w:top w:val="none" w:sz="0" w:space="0" w:color="auto"/>
                <w:left w:val="none" w:sz="0" w:space="0" w:color="auto"/>
                <w:bottom w:val="none" w:sz="0" w:space="0" w:color="auto"/>
                <w:right w:val="none" w:sz="0" w:space="0" w:color="auto"/>
              </w:divBdr>
            </w:div>
            <w:div w:id="820121083">
              <w:marLeft w:val="0"/>
              <w:marRight w:val="0"/>
              <w:marTop w:val="0"/>
              <w:marBottom w:val="0"/>
              <w:divBdr>
                <w:top w:val="none" w:sz="0" w:space="0" w:color="auto"/>
                <w:left w:val="none" w:sz="0" w:space="0" w:color="auto"/>
                <w:bottom w:val="none" w:sz="0" w:space="0" w:color="auto"/>
                <w:right w:val="none" w:sz="0" w:space="0" w:color="auto"/>
              </w:divBdr>
            </w:div>
            <w:div w:id="801191464">
              <w:marLeft w:val="0"/>
              <w:marRight w:val="0"/>
              <w:marTop w:val="0"/>
              <w:marBottom w:val="0"/>
              <w:divBdr>
                <w:top w:val="none" w:sz="0" w:space="0" w:color="auto"/>
                <w:left w:val="none" w:sz="0" w:space="0" w:color="auto"/>
                <w:bottom w:val="none" w:sz="0" w:space="0" w:color="auto"/>
                <w:right w:val="none" w:sz="0" w:space="0" w:color="auto"/>
              </w:divBdr>
            </w:div>
            <w:div w:id="357658781">
              <w:marLeft w:val="0"/>
              <w:marRight w:val="0"/>
              <w:marTop w:val="0"/>
              <w:marBottom w:val="0"/>
              <w:divBdr>
                <w:top w:val="none" w:sz="0" w:space="0" w:color="auto"/>
                <w:left w:val="none" w:sz="0" w:space="0" w:color="auto"/>
                <w:bottom w:val="none" w:sz="0" w:space="0" w:color="auto"/>
                <w:right w:val="none" w:sz="0" w:space="0" w:color="auto"/>
              </w:divBdr>
            </w:div>
            <w:div w:id="207036069">
              <w:marLeft w:val="0"/>
              <w:marRight w:val="0"/>
              <w:marTop w:val="0"/>
              <w:marBottom w:val="0"/>
              <w:divBdr>
                <w:top w:val="none" w:sz="0" w:space="0" w:color="auto"/>
                <w:left w:val="none" w:sz="0" w:space="0" w:color="auto"/>
                <w:bottom w:val="none" w:sz="0" w:space="0" w:color="auto"/>
                <w:right w:val="none" w:sz="0" w:space="0" w:color="auto"/>
              </w:divBdr>
            </w:div>
            <w:div w:id="177695742">
              <w:marLeft w:val="0"/>
              <w:marRight w:val="0"/>
              <w:marTop w:val="0"/>
              <w:marBottom w:val="0"/>
              <w:divBdr>
                <w:top w:val="none" w:sz="0" w:space="0" w:color="auto"/>
                <w:left w:val="none" w:sz="0" w:space="0" w:color="auto"/>
                <w:bottom w:val="none" w:sz="0" w:space="0" w:color="auto"/>
                <w:right w:val="none" w:sz="0" w:space="0" w:color="auto"/>
              </w:divBdr>
            </w:div>
          </w:divsChild>
        </w:div>
        <w:div w:id="365982682">
          <w:marLeft w:val="0"/>
          <w:marRight w:val="0"/>
          <w:marTop w:val="0"/>
          <w:marBottom w:val="0"/>
          <w:divBdr>
            <w:top w:val="none" w:sz="0" w:space="0" w:color="auto"/>
            <w:left w:val="none" w:sz="0" w:space="0" w:color="auto"/>
            <w:bottom w:val="none" w:sz="0" w:space="0" w:color="auto"/>
            <w:right w:val="none" w:sz="0" w:space="0" w:color="auto"/>
          </w:divBdr>
          <w:divsChild>
            <w:div w:id="6575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09902">
      <w:bodyDiv w:val="1"/>
      <w:marLeft w:val="0"/>
      <w:marRight w:val="0"/>
      <w:marTop w:val="0"/>
      <w:marBottom w:val="0"/>
      <w:divBdr>
        <w:top w:val="none" w:sz="0" w:space="0" w:color="auto"/>
        <w:left w:val="none" w:sz="0" w:space="0" w:color="auto"/>
        <w:bottom w:val="none" w:sz="0" w:space="0" w:color="auto"/>
        <w:right w:val="none" w:sz="0" w:space="0" w:color="auto"/>
      </w:divBdr>
      <w:divsChild>
        <w:div w:id="896941516">
          <w:marLeft w:val="0"/>
          <w:marRight w:val="0"/>
          <w:marTop w:val="0"/>
          <w:marBottom w:val="0"/>
          <w:divBdr>
            <w:top w:val="none" w:sz="0" w:space="0" w:color="auto"/>
            <w:left w:val="none" w:sz="0" w:space="0" w:color="auto"/>
            <w:bottom w:val="none" w:sz="0" w:space="0" w:color="auto"/>
            <w:right w:val="none" w:sz="0" w:space="0" w:color="auto"/>
          </w:divBdr>
        </w:div>
        <w:div w:id="1178160370">
          <w:marLeft w:val="0"/>
          <w:marRight w:val="0"/>
          <w:marTop w:val="0"/>
          <w:marBottom w:val="0"/>
          <w:divBdr>
            <w:top w:val="none" w:sz="0" w:space="0" w:color="auto"/>
            <w:left w:val="none" w:sz="0" w:space="0" w:color="auto"/>
            <w:bottom w:val="none" w:sz="0" w:space="0" w:color="auto"/>
            <w:right w:val="none" w:sz="0" w:space="0" w:color="auto"/>
          </w:divBdr>
        </w:div>
        <w:div w:id="1210997397">
          <w:marLeft w:val="0"/>
          <w:marRight w:val="0"/>
          <w:marTop w:val="0"/>
          <w:marBottom w:val="0"/>
          <w:divBdr>
            <w:top w:val="none" w:sz="0" w:space="0" w:color="auto"/>
            <w:left w:val="none" w:sz="0" w:space="0" w:color="auto"/>
            <w:bottom w:val="none" w:sz="0" w:space="0" w:color="auto"/>
            <w:right w:val="none" w:sz="0" w:space="0" w:color="auto"/>
          </w:divBdr>
        </w:div>
        <w:div w:id="768937209">
          <w:marLeft w:val="0"/>
          <w:marRight w:val="0"/>
          <w:marTop w:val="0"/>
          <w:marBottom w:val="0"/>
          <w:divBdr>
            <w:top w:val="none" w:sz="0" w:space="0" w:color="auto"/>
            <w:left w:val="none" w:sz="0" w:space="0" w:color="auto"/>
            <w:bottom w:val="none" w:sz="0" w:space="0" w:color="auto"/>
            <w:right w:val="none" w:sz="0" w:space="0" w:color="auto"/>
          </w:divBdr>
        </w:div>
        <w:div w:id="1750037743">
          <w:marLeft w:val="0"/>
          <w:marRight w:val="0"/>
          <w:marTop w:val="0"/>
          <w:marBottom w:val="0"/>
          <w:divBdr>
            <w:top w:val="none" w:sz="0" w:space="0" w:color="auto"/>
            <w:left w:val="none" w:sz="0" w:space="0" w:color="auto"/>
            <w:bottom w:val="none" w:sz="0" w:space="0" w:color="auto"/>
            <w:right w:val="none" w:sz="0" w:space="0" w:color="auto"/>
          </w:divBdr>
        </w:div>
        <w:div w:id="205220671">
          <w:marLeft w:val="0"/>
          <w:marRight w:val="0"/>
          <w:marTop w:val="0"/>
          <w:marBottom w:val="0"/>
          <w:divBdr>
            <w:top w:val="none" w:sz="0" w:space="0" w:color="auto"/>
            <w:left w:val="none" w:sz="0" w:space="0" w:color="auto"/>
            <w:bottom w:val="none" w:sz="0" w:space="0" w:color="auto"/>
            <w:right w:val="none" w:sz="0" w:space="0" w:color="auto"/>
          </w:divBdr>
        </w:div>
        <w:div w:id="1239751537">
          <w:marLeft w:val="0"/>
          <w:marRight w:val="0"/>
          <w:marTop w:val="0"/>
          <w:marBottom w:val="0"/>
          <w:divBdr>
            <w:top w:val="none" w:sz="0" w:space="0" w:color="auto"/>
            <w:left w:val="none" w:sz="0" w:space="0" w:color="auto"/>
            <w:bottom w:val="none" w:sz="0" w:space="0" w:color="auto"/>
            <w:right w:val="none" w:sz="0" w:space="0" w:color="auto"/>
          </w:divBdr>
        </w:div>
        <w:div w:id="56979611">
          <w:marLeft w:val="0"/>
          <w:marRight w:val="0"/>
          <w:marTop w:val="0"/>
          <w:marBottom w:val="0"/>
          <w:divBdr>
            <w:top w:val="none" w:sz="0" w:space="0" w:color="auto"/>
            <w:left w:val="none" w:sz="0" w:space="0" w:color="auto"/>
            <w:bottom w:val="none" w:sz="0" w:space="0" w:color="auto"/>
            <w:right w:val="none" w:sz="0" w:space="0" w:color="auto"/>
          </w:divBdr>
        </w:div>
      </w:divsChild>
    </w:div>
    <w:div w:id="369843026">
      <w:bodyDiv w:val="1"/>
      <w:marLeft w:val="0"/>
      <w:marRight w:val="0"/>
      <w:marTop w:val="0"/>
      <w:marBottom w:val="0"/>
      <w:divBdr>
        <w:top w:val="none" w:sz="0" w:space="0" w:color="auto"/>
        <w:left w:val="none" w:sz="0" w:space="0" w:color="auto"/>
        <w:bottom w:val="none" w:sz="0" w:space="0" w:color="auto"/>
        <w:right w:val="none" w:sz="0" w:space="0" w:color="auto"/>
      </w:divBdr>
      <w:divsChild>
        <w:div w:id="450518679">
          <w:marLeft w:val="0"/>
          <w:marRight w:val="0"/>
          <w:marTop w:val="0"/>
          <w:marBottom w:val="0"/>
          <w:divBdr>
            <w:top w:val="none" w:sz="0" w:space="0" w:color="auto"/>
            <w:left w:val="none" w:sz="0" w:space="0" w:color="auto"/>
            <w:bottom w:val="none" w:sz="0" w:space="0" w:color="auto"/>
            <w:right w:val="none" w:sz="0" w:space="0" w:color="auto"/>
          </w:divBdr>
        </w:div>
        <w:div w:id="1674457206">
          <w:marLeft w:val="0"/>
          <w:marRight w:val="0"/>
          <w:marTop w:val="0"/>
          <w:marBottom w:val="0"/>
          <w:divBdr>
            <w:top w:val="none" w:sz="0" w:space="0" w:color="auto"/>
            <w:left w:val="none" w:sz="0" w:space="0" w:color="auto"/>
            <w:bottom w:val="none" w:sz="0" w:space="0" w:color="auto"/>
            <w:right w:val="none" w:sz="0" w:space="0" w:color="auto"/>
          </w:divBdr>
        </w:div>
        <w:div w:id="1170291899">
          <w:marLeft w:val="0"/>
          <w:marRight w:val="0"/>
          <w:marTop w:val="0"/>
          <w:marBottom w:val="0"/>
          <w:divBdr>
            <w:top w:val="none" w:sz="0" w:space="0" w:color="auto"/>
            <w:left w:val="none" w:sz="0" w:space="0" w:color="auto"/>
            <w:bottom w:val="none" w:sz="0" w:space="0" w:color="auto"/>
            <w:right w:val="none" w:sz="0" w:space="0" w:color="auto"/>
          </w:divBdr>
        </w:div>
        <w:div w:id="852109792">
          <w:marLeft w:val="0"/>
          <w:marRight w:val="0"/>
          <w:marTop w:val="0"/>
          <w:marBottom w:val="0"/>
          <w:divBdr>
            <w:top w:val="none" w:sz="0" w:space="0" w:color="auto"/>
            <w:left w:val="none" w:sz="0" w:space="0" w:color="auto"/>
            <w:bottom w:val="none" w:sz="0" w:space="0" w:color="auto"/>
            <w:right w:val="none" w:sz="0" w:space="0" w:color="auto"/>
          </w:divBdr>
        </w:div>
        <w:div w:id="464084106">
          <w:marLeft w:val="0"/>
          <w:marRight w:val="0"/>
          <w:marTop w:val="0"/>
          <w:marBottom w:val="0"/>
          <w:divBdr>
            <w:top w:val="none" w:sz="0" w:space="0" w:color="auto"/>
            <w:left w:val="none" w:sz="0" w:space="0" w:color="auto"/>
            <w:bottom w:val="none" w:sz="0" w:space="0" w:color="auto"/>
            <w:right w:val="none" w:sz="0" w:space="0" w:color="auto"/>
          </w:divBdr>
        </w:div>
        <w:div w:id="1335258131">
          <w:marLeft w:val="0"/>
          <w:marRight w:val="0"/>
          <w:marTop w:val="0"/>
          <w:marBottom w:val="0"/>
          <w:divBdr>
            <w:top w:val="none" w:sz="0" w:space="0" w:color="auto"/>
            <w:left w:val="none" w:sz="0" w:space="0" w:color="auto"/>
            <w:bottom w:val="none" w:sz="0" w:space="0" w:color="auto"/>
            <w:right w:val="none" w:sz="0" w:space="0" w:color="auto"/>
          </w:divBdr>
        </w:div>
        <w:div w:id="1415320388">
          <w:marLeft w:val="0"/>
          <w:marRight w:val="0"/>
          <w:marTop w:val="0"/>
          <w:marBottom w:val="0"/>
          <w:divBdr>
            <w:top w:val="none" w:sz="0" w:space="0" w:color="auto"/>
            <w:left w:val="none" w:sz="0" w:space="0" w:color="auto"/>
            <w:bottom w:val="none" w:sz="0" w:space="0" w:color="auto"/>
            <w:right w:val="none" w:sz="0" w:space="0" w:color="auto"/>
          </w:divBdr>
        </w:div>
        <w:div w:id="1437554681">
          <w:marLeft w:val="0"/>
          <w:marRight w:val="0"/>
          <w:marTop w:val="0"/>
          <w:marBottom w:val="0"/>
          <w:divBdr>
            <w:top w:val="none" w:sz="0" w:space="0" w:color="auto"/>
            <w:left w:val="none" w:sz="0" w:space="0" w:color="auto"/>
            <w:bottom w:val="none" w:sz="0" w:space="0" w:color="auto"/>
            <w:right w:val="none" w:sz="0" w:space="0" w:color="auto"/>
          </w:divBdr>
        </w:div>
      </w:divsChild>
    </w:div>
    <w:div w:id="475073718">
      <w:bodyDiv w:val="1"/>
      <w:marLeft w:val="0"/>
      <w:marRight w:val="0"/>
      <w:marTop w:val="0"/>
      <w:marBottom w:val="0"/>
      <w:divBdr>
        <w:top w:val="none" w:sz="0" w:space="0" w:color="auto"/>
        <w:left w:val="none" w:sz="0" w:space="0" w:color="auto"/>
        <w:bottom w:val="none" w:sz="0" w:space="0" w:color="auto"/>
        <w:right w:val="none" w:sz="0" w:space="0" w:color="auto"/>
      </w:divBdr>
      <w:divsChild>
        <w:div w:id="210582497">
          <w:marLeft w:val="0"/>
          <w:marRight w:val="0"/>
          <w:marTop w:val="0"/>
          <w:marBottom w:val="0"/>
          <w:divBdr>
            <w:top w:val="none" w:sz="0" w:space="0" w:color="auto"/>
            <w:left w:val="none" w:sz="0" w:space="0" w:color="auto"/>
            <w:bottom w:val="none" w:sz="0" w:space="0" w:color="auto"/>
            <w:right w:val="none" w:sz="0" w:space="0" w:color="auto"/>
          </w:divBdr>
          <w:divsChild>
            <w:div w:id="1647316351">
              <w:marLeft w:val="0"/>
              <w:marRight w:val="0"/>
              <w:marTop w:val="0"/>
              <w:marBottom w:val="0"/>
              <w:divBdr>
                <w:top w:val="none" w:sz="0" w:space="0" w:color="auto"/>
                <w:left w:val="none" w:sz="0" w:space="0" w:color="auto"/>
                <w:bottom w:val="none" w:sz="0" w:space="0" w:color="auto"/>
                <w:right w:val="none" w:sz="0" w:space="0" w:color="auto"/>
              </w:divBdr>
            </w:div>
            <w:div w:id="1484734759">
              <w:marLeft w:val="0"/>
              <w:marRight w:val="0"/>
              <w:marTop w:val="0"/>
              <w:marBottom w:val="0"/>
              <w:divBdr>
                <w:top w:val="none" w:sz="0" w:space="0" w:color="auto"/>
                <w:left w:val="none" w:sz="0" w:space="0" w:color="auto"/>
                <w:bottom w:val="none" w:sz="0" w:space="0" w:color="auto"/>
                <w:right w:val="none" w:sz="0" w:space="0" w:color="auto"/>
              </w:divBdr>
            </w:div>
            <w:div w:id="11760230">
              <w:marLeft w:val="0"/>
              <w:marRight w:val="0"/>
              <w:marTop w:val="0"/>
              <w:marBottom w:val="0"/>
              <w:divBdr>
                <w:top w:val="none" w:sz="0" w:space="0" w:color="auto"/>
                <w:left w:val="none" w:sz="0" w:space="0" w:color="auto"/>
                <w:bottom w:val="none" w:sz="0" w:space="0" w:color="auto"/>
                <w:right w:val="none" w:sz="0" w:space="0" w:color="auto"/>
              </w:divBdr>
            </w:div>
            <w:div w:id="1712922072">
              <w:marLeft w:val="0"/>
              <w:marRight w:val="0"/>
              <w:marTop w:val="0"/>
              <w:marBottom w:val="0"/>
              <w:divBdr>
                <w:top w:val="none" w:sz="0" w:space="0" w:color="auto"/>
                <w:left w:val="none" w:sz="0" w:space="0" w:color="auto"/>
                <w:bottom w:val="none" w:sz="0" w:space="0" w:color="auto"/>
                <w:right w:val="none" w:sz="0" w:space="0" w:color="auto"/>
              </w:divBdr>
            </w:div>
            <w:div w:id="1275362036">
              <w:marLeft w:val="0"/>
              <w:marRight w:val="0"/>
              <w:marTop w:val="0"/>
              <w:marBottom w:val="0"/>
              <w:divBdr>
                <w:top w:val="none" w:sz="0" w:space="0" w:color="auto"/>
                <w:left w:val="none" w:sz="0" w:space="0" w:color="auto"/>
                <w:bottom w:val="none" w:sz="0" w:space="0" w:color="auto"/>
                <w:right w:val="none" w:sz="0" w:space="0" w:color="auto"/>
              </w:divBdr>
            </w:div>
          </w:divsChild>
        </w:div>
        <w:div w:id="1670323692">
          <w:marLeft w:val="0"/>
          <w:marRight w:val="0"/>
          <w:marTop w:val="0"/>
          <w:marBottom w:val="0"/>
          <w:divBdr>
            <w:top w:val="none" w:sz="0" w:space="0" w:color="auto"/>
            <w:left w:val="none" w:sz="0" w:space="0" w:color="auto"/>
            <w:bottom w:val="none" w:sz="0" w:space="0" w:color="auto"/>
            <w:right w:val="none" w:sz="0" w:space="0" w:color="auto"/>
          </w:divBdr>
          <w:divsChild>
            <w:div w:id="2116169933">
              <w:marLeft w:val="0"/>
              <w:marRight w:val="0"/>
              <w:marTop w:val="0"/>
              <w:marBottom w:val="0"/>
              <w:divBdr>
                <w:top w:val="none" w:sz="0" w:space="0" w:color="auto"/>
                <w:left w:val="none" w:sz="0" w:space="0" w:color="auto"/>
                <w:bottom w:val="none" w:sz="0" w:space="0" w:color="auto"/>
                <w:right w:val="none" w:sz="0" w:space="0" w:color="auto"/>
              </w:divBdr>
            </w:div>
            <w:div w:id="110175863">
              <w:marLeft w:val="0"/>
              <w:marRight w:val="0"/>
              <w:marTop w:val="0"/>
              <w:marBottom w:val="0"/>
              <w:divBdr>
                <w:top w:val="none" w:sz="0" w:space="0" w:color="auto"/>
                <w:left w:val="none" w:sz="0" w:space="0" w:color="auto"/>
                <w:bottom w:val="none" w:sz="0" w:space="0" w:color="auto"/>
                <w:right w:val="none" w:sz="0" w:space="0" w:color="auto"/>
              </w:divBdr>
            </w:div>
            <w:div w:id="1868324148">
              <w:marLeft w:val="0"/>
              <w:marRight w:val="0"/>
              <w:marTop w:val="0"/>
              <w:marBottom w:val="0"/>
              <w:divBdr>
                <w:top w:val="none" w:sz="0" w:space="0" w:color="auto"/>
                <w:left w:val="none" w:sz="0" w:space="0" w:color="auto"/>
                <w:bottom w:val="none" w:sz="0" w:space="0" w:color="auto"/>
                <w:right w:val="none" w:sz="0" w:space="0" w:color="auto"/>
              </w:divBdr>
            </w:div>
            <w:div w:id="884104991">
              <w:marLeft w:val="0"/>
              <w:marRight w:val="0"/>
              <w:marTop w:val="0"/>
              <w:marBottom w:val="0"/>
              <w:divBdr>
                <w:top w:val="none" w:sz="0" w:space="0" w:color="auto"/>
                <w:left w:val="none" w:sz="0" w:space="0" w:color="auto"/>
                <w:bottom w:val="none" w:sz="0" w:space="0" w:color="auto"/>
                <w:right w:val="none" w:sz="0" w:space="0" w:color="auto"/>
              </w:divBdr>
            </w:div>
            <w:div w:id="1392459650">
              <w:marLeft w:val="0"/>
              <w:marRight w:val="0"/>
              <w:marTop w:val="0"/>
              <w:marBottom w:val="0"/>
              <w:divBdr>
                <w:top w:val="none" w:sz="0" w:space="0" w:color="auto"/>
                <w:left w:val="none" w:sz="0" w:space="0" w:color="auto"/>
                <w:bottom w:val="none" w:sz="0" w:space="0" w:color="auto"/>
                <w:right w:val="none" w:sz="0" w:space="0" w:color="auto"/>
              </w:divBdr>
            </w:div>
            <w:div w:id="251816276">
              <w:marLeft w:val="0"/>
              <w:marRight w:val="0"/>
              <w:marTop w:val="0"/>
              <w:marBottom w:val="0"/>
              <w:divBdr>
                <w:top w:val="none" w:sz="0" w:space="0" w:color="auto"/>
                <w:left w:val="none" w:sz="0" w:space="0" w:color="auto"/>
                <w:bottom w:val="none" w:sz="0" w:space="0" w:color="auto"/>
                <w:right w:val="none" w:sz="0" w:space="0" w:color="auto"/>
              </w:divBdr>
            </w:div>
            <w:div w:id="1884705918">
              <w:marLeft w:val="0"/>
              <w:marRight w:val="0"/>
              <w:marTop w:val="0"/>
              <w:marBottom w:val="0"/>
              <w:divBdr>
                <w:top w:val="none" w:sz="0" w:space="0" w:color="auto"/>
                <w:left w:val="none" w:sz="0" w:space="0" w:color="auto"/>
                <w:bottom w:val="none" w:sz="0" w:space="0" w:color="auto"/>
                <w:right w:val="none" w:sz="0" w:space="0" w:color="auto"/>
              </w:divBdr>
            </w:div>
            <w:div w:id="928738912">
              <w:marLeft w:val="0"/>
              <w:marRight w:val="0"/>
              <w:marTop w:val="0"/>
              <w:marBottom w:val="0"/>
              <w:divBdr>
                <w:top w:val="none" w:sz="0" w:space="0" w:color="auto"/>
                <w:left w:val="none" w:sz="0" w:space="0" w:color="auto"/>
                <w:bottom w:val="none" w:sz="0" w:space="0" w:color="auto"/>
                <w:right w:val="none" w:sz="0" w:space="0" w:color="auto"/>
              </w:divBdr>
            </w:div>
            <w:div w:id="189227364">
              <w:marLeft w:val="0"/>
              <w:marRight w:val="0"/>
              <w:marTop w:val="0"/>
              <w:marBottom w:val="0"/>
              <w:divBdr>
                <w:top w:val="none" w:sz="0" w:space="0" w:color="auto"/>
                <w:left w:val="none" w:sz="0" w:space="0" w:color="auto"/>
                <w:bottom w:val="none" w:sz="0" w:space="0" w:color="auto"/>
                <w:right w:val="none" w:sz="0" w:space="0" w:color="auto"/>
              </w:divBdr>
            </w:div>
            <w:div w:id="1326712">
              <w:marLeft w:val="0"/>
              <w:marRight w:val="0"/>
              <w:marTop w:val="0"/>
              <w:marBottom w:val="0"/>
              <w:divBdr>
                <w:top w:val="none" w:sz="0" w:space="0" w:color="auto"/>
                <w:left w:val="none" w:sz="0" w:space="0" w:color="auto"/>
                <w:bottom w:val="none" w:sz="0" w:space="0" w:color="auto"/>
                <w:right w:val="none" w:sz="0" w:space="0" w:color="auto"/>
              </w:divBdr>
            </w:div>
            <w:div w:id="1475953412">
              <w:marLeft w:val="0"/>
              <w:marRight w:val="0"/>
              <w:marTop w:val="0"/>
              <w:marBottom w:val="0"/>
              <w:divBdr>
                <w:top w:val="none" w:sz="0" w:space="0" w:color="auto"/>
                <w:left w:val="none" w:sz="0" w:space="0" w:color="auto"/>
                <w:bottom w:val="none" w:sz="0" w:space="0" w:color="auto"/>
                <w:right w:val="none" w:sz="0" w:space="0" w:color="auto"/>
              </w:divBdr>
            </w:div>
            <w:div w:id="51655641">
              <w:marLeft w:val="0"/>
              <w:marRight w:val="0"/>
              <w:marTop w:val="0"/>
              <w:marBottom w:val="0"/>
              <w:divBdr>
                <w:top w:val="none" w:sz="0" w:space="0" w:color="auto"/>
                <w:left w:val="none" w:sz="0" w:space="0" w:color="auto"/>
                <w:bottom w:val="none" w:sz="0" w:space="0" w:color="auto"/>
                <w:right w:val="none" w:sz="0" w:space="0" w:color="auto"/>
              </w:divBdr>
            </w:div>
            <w:div w:id="939223253">
              <w:marLeft w:val="0"/>
              <w:marRight w:val="0"/>
              <w:marTop w:val="0"/>
              <w:marBottom w:val="0"/>
              <w:divBdr>
                <w:top w:val="none" w:sz="0" w:space="0" w:color="auto"/>
                <w:left w:val="none" w:sz="0" w:space="0" w:color="auto"/>
                <w:bottom w:val="none" w:sz="0" w:space="0" w:color="auto"/>
                <w:right w:val="none" w:sz="0" w:space="0" w:color="auto"/>
              </w:divBdr>
            </w:div>
            <w:div w:id="128985763">
              <w:marLeft w:val="0"/>
              <w:marRight w:val="0"/>
              <w:marTop w:val="0"/>
              <w:marBottom w:val="0"/>
              <w:divBdr>
                <w:top w:val="none" w:sz="0" w:space="0" w:color="auto"/>
                <w:left w:val="none" w:sz="0" w:space="0" w:color="auto"/>
                <w:bottom w:val="none" w:sz="0" w:space="0" w:color="auto"/>
                <w:right w:val="none" w:sz="0" w:space="0" w:color="auto"/>
              </w:divBdr>
            </w:div>
            <w:div w:id="1983924395">
              <w:marLeft w:val="0"/>
              <w:marRight w:val="0"/>
              <w:marTop w:val="0"/>
              <w:marBottom w:val="0"/>
              <w:divBdr>
                <w:top w:val="none" w:sz="0" w:space="0" w:color="auto"/>
                <w:left w:val="none" w:sz="0" w:space="0" w:color="auto"/>
                <w:bottom w:val="none" w:sz="0" w:space="0" w:color="auto"/>
                <w:right w:val="none" w:sz="0" w:space="0" w:color="auto"/>
              </w:divBdr>
            </w:div>
            <w:div w:id="911811681">
              <w:marLeft w:val="0"/>
              <w:marRight w:val="0"/>
              <w:marTop w:val="0"/>
              <w:marBottom w:val="0"/>
              <w:divBdr>
                <w:top w:val="none" w:sz="0" w:space="0" w:color="auto"/>
                <w:left w:val="none" w:sz="0" w:space="0" w:color="auto"/>
                <w:bottom w:val="none" w:sz="0" w:space="0" w:color="auto"/>
                <w:right w:val="none" w:sz="0" w:space="0" w:color="auto"/>
              </w:divBdr>
            </w:div>
            <w:div w:id="2087259823">
              <w:marLeft w:val="0"/>
              <w:marRight w:val="0"/>
              <w:marTop w:val="0"/>
              <w:marBottom w:val="0"/>
              <w:divBdr>
                <w:top w:val="none" w:sz="0" w:space="0" w:color="auto"/>
                <w:left w:val="none" w:sz="0" w:space="0" w:color="auto"/>
                <w:bottom w:val="none" w:sz="0" w:space="0" w:color="auto"/>
                <w:right w:val="none" w:sz="0" w:space="0" w:color="auto"/>
              </w:divBdr>
            </w:div>
            <w:div w:id="380058717">
              <w:marLeft w:val="0"/>
              <w:marRight w:val="0"/>
              <w:marTop w:val="0"/>
              <w:marBottom w:val="0"/>
              <w:divBdr>
                <w:top w:val="none" w:sz="0" w:space="0" w:color="auto"/>
                <w:left w:val="none" w:sz="0" w:space="0" w:color="auto"/>
                <w:bottom w:val="none" w:sz="0" w:space="0" w:color="auto"/>
                <w:right w:val="none" w:sz="0" w:space="0" w:color="auto"/>
              </w:divBdr>
            </w:div>
            <w:div w:id="1858621470">
              <w:marLeft w:val="0"/>
              <w:marRight w:val="0"/>
              <w:marTop w:val="0"/>
              <w:marBottom w:val="0"/>
              <w:divBdr>
                <w:top w:val="none" w:sz="0" w:space="0" w:color="auto"/>
                <w:left w:val="none" w:sz="0" w:space="0" w:color="auto"/>
                <w:bottom w:val="none" w:sz="0" w:space="0" w:color="auto"/>
                <w:right w:val="none" w:sz="0" w:space="0" w:color="auto"/>
              </w:divBdr>
            </w:div>
            <w:div w:id="429470633">
              <w:marLeft w:val="0"/>
              <w:marRight w:val="0"/>
              <w:marTop w:val="0"/>
              <w:marBottom w:val="0"/>
              <w:divBdr>
                <w:top w:val="none" w:sz="0" w:space="0" w:color="auto"/>
                <w:left w:val="none" w:sz="0" w:space="0" w:color="auto"/>
                <w:bottom w:val="none" w:sz="0" w:space="0" w:color="auto"/>
                <w:right w:val="none" w:sz="0" w:space="0" w:color="auto"/>
              </w:divBdr>
            </w:div>
          </w:divsChild>
        </w:div>
        <w:div w:id="1403674561">
          <w:marLeft w:val="0"/>
          <w:marRight w:val="0"/>
          <w:marTop w:val="0"/>
          <w:marBottom w:val="0"/>
          <w:divBdr>
            <w:top w:val="none" w:sz="0" w:space="0" w:color="auto"/>
            <w:left w:val="none" w:sz="0" w:space="0" w:color="auto"/>
            <w:bottom w:val="none" w:sz="0" w:space="0" w:color="auto"/>
            <w:right w:val="none" w:sz="0" w:space="0" w:color="auto"/>
          </w:divBdr>
          <w:divsChild>
            <w:div w:id="1535919064">
              <w:marLeft w:val="0"/>
              <w:marRight w:val="0"/>
              <w:marTop w:val="0"/>
              <w:marBottom w:val="0"/>
              <w:divBdr>
                <w:top w:val="none" w:sz="0" w:space="0" w:color="auto"/>
                <w:left w:val="none" w:sz="0" w:space="0" w:color="auto"/>
                <w:bottom w:val="none" w:sz="0" w:space="0" w:color="auto"/>
                <w:right w:val="none" w:sz="0" w:space="0" w:color="auto"/>
              </w:divBdr>
            </w:div>
            <w:div w:id="768544642">
              <w:marLeft w:val="0"/>
              <w:marRight w:val="0"/>
              <w:marTop w:val="0"/>
              <w:marBottom w:val="0"/>
              <w:divBdr>
                <w:top w:val="none" w:sz="0" w:space="0" w:color="auto"/>
                <w:left w:val="none" w:sz="0" w:space="0" w:color="auto"/>
                <w:bottom w:val="none" w:sz="0" w:space="0" w:color="auto"/>
                <w:right w:val="none" w:sz="0" w:space="0" w:color="auto"/>
              </w:divBdr>
            </w:div>
            <w:div w:id="186138280">
              <w:marLeft w:val="0"/>
              <w:marRight w:val="0"/>
              <w:marTop w:val="0"/>
              <w:marBottom w:val="0"/>
              <w:divBdr>
                <w:top w:val="none" w:sz="0" w:space="0" w:color="auto"/>
                <w:left w:val="none" w:sz="0" w:space="0" w:color="auto"/>
                <w:bottom w:val="none" w:sz="0" w:space="0" w:color="auto"/>
                <w:right w:val="none" w:sz="0" w:space="0" w:color="auto"/>
              </w:divBdr>
            </w:div>
            <w:div w:id="2086606952">
              <w:marLeft w:val="0"/>
              <w:marRight w:val="0"/>
              <w:marTop w:val="0"/>
              <w:marBottom w:val="0"/>
              <w:divBdr>
                <w:top w:val="none" w:sz="0" w:space="0" w:color="auto"/>
                <w:left w:val="none" w:sz="0" w:space="0" w:color="auto"/>
                <w:bottom w:val="none" w:sz="0" w:space="0" w:color="auto"/>
                <w:right w:val="none" w:sz="0" w:space="0" w:color="auto"/>
              </w:divBdr>
            </w:div>
            <w:div w:id="1287269923">
              <w:marLeft w:val="0"/>
              <w:marRight w:val="0"/>
              <w:marTop w:val="0"/>
              <w:marBottom w:val="0"/>
              <w:divBdr>
                <w:top w:val="none" w:sz="0" w:space="0" w:color="auto"/>
                <w:left w:val="none" w:sz="0" w:space="0" w:color="auto"/>
                <w:bottom w:val="none" w:sz="0" w:space="0" w:color="auto"/>
                <w:right w:val="none" w:sz="0" w:space="0" w:color="auto"/>
              </w:divBdr>
            </w:div>
            <w:div w:id="1652637146">
              <w:marLeft w:val="0"/>
              <w:marRight w:val="0"/>
              <w:marTop w:val="0"/>
              <w:marBottom w:val="0"/>
              <w:divBdr>
                <w:top w:val="none" w:sz="0" w:space="0" w:color="auto"/>
                <w:left w:val="none" w:sz="0" w:space="0" w:color="auto"/>
                <w:bottom w:val="none" w:sz="0" w:space="0" w:color="auto"/>
                <w:right w:val="none" w:sz="0" w:space="0" w:color="auto"/>
              </w:divBdr>
            </w:div>
            <w:div w:id="1726296780">
              <w:marLeft w:val="0"/>
              <w:marRight w:val="0"/>
              <w:marTop w:val="0"/>
              <w:marBottom w:val="0"/>
              <w:divBdr>
                <w:top w:val="none" w:sz="0" w:space="0" w:color="auto"/>
                <w:left w:val="none" w:sz="0" w:space="0" w:color="auto"/>
                <w:bottom w:val="none" w:sz="0" w:space="0" w:color="auto"/>
                <w:right w:val="none" w:sz="0" w:space="0" w:color="auto"/>
              </w:divBdr>
            </w:div>
            <w:div w:id="195043238">
              <w:marLeft w:val="0"/>
              <w:marRight w:val="0"/>
              <w:marTop w:val="0"/>
              <w:marBottom w:val="0"/>
              <w:divBdr>
                <w:top w:val="none" w:sz="0" w:space="0" w:color="auto"/>
                <w:left w:val="none" w:sz="0" w:space="0" w:color="auto"/>
                <w:bottom w:val="none" w:sz="0" w:space="0" w:color="auto"/>
                <w:right w:val="none" w:sz="0" w:space="0" w:color="auto"/>
              </w:divBdr>
            </w:div>
            <w:div w:id="1499807154">
              <w:marLeft w:val="0"/>
              <w:marRight w:val="0"/>
              <w:marTop w:val="0"/>
              <w:marBottom w:val="0"/>
              <w:divBdr>
                <w:top w:val="none" w:sz="0" w:space="0" w:color="auto"/>
                <w:left w:val="none" w:sz="0" w:space="0" w:color="auto"/>
                <w:bottom w:val="none" w:sz="0" w:space="0" w:color="auto"/>
                <w:right w:val="none" w:sz="0" w:space="0" w:color="auto"/>
              </w:divBdr>
            </w:div>
            <w:div w:id="1792893123">
              <w:marLeft w:val="0"/>
              <w:marRight w:val="0"/>
              <w:marTop w:val="0"/>
              <w:marBottom w:val="0"/>
              <w:divBdr>
                <w:top w:val="none" w:sz="0" w:space="0" w:color="auto"/>
                <w:left w:val="none" w:sz="0" w:space="0" w:color="auto"/>
                <w:bottom w:val="none" w:sz="0" w:space="0" w:color="auto"/>
                <w:right w:val="none" w:sz="0" w:space="0" w:color="auto"/>
              </w:divBdr>
            </w:div>
            <w:div w:id="1443108703">
              <w:marLeft w:val="0"/>
              <w:marRight w:val="0"/>
              <w:marTop w:val="0"/>
              <w:marBottom w:val="0"/>
              <w:divBdr>
                <w:top w:val="none" w:sz="0" w:space="0" w:color="auto"/>
                <w:left w:val="none" w:sz="0" w:space="0" w:color="auto"/>
                <w:bottom w:val="none" w:sz="0" w:space="0" w:color="auto"/>
                <w:right w:val="none" w:sz="0" w:space="0" w:color="auto"/>
              </w:divBdr>
            </w:div>
            <w:div w:id="1098598644">
              <w:marLeft w:val="0"/>
              <w:marRight w:val="0"/>
              <w:marTop w:val="0"/>
              <w:marBottom w:val="0"/>
              <w:divBdr>
                <w:top w:val="none" w:sz="0" w:space="0" w:color="auto"/>
                <w:left w:val="none" w:sz="0" w:space="0" w:color="auto"/>
                <w:bottom w:val="none" w:sz="0" w:space="0" w:color="auto"/>
                <w:right w:val="none" w:sz="0" w:space="0" w:color="auto"/>
              </w:divBdr>
            </w:div>
            <w:div w:id="187910255">
              <w:marLeft w:val="0"/>
              <w:marRight w:val="0"/>
              <w:marTop w:val="0"/>
              <w:marBottom w:val="0"/>
              <w:divBdr>
                <w:top w:val="none" w:sz="0" w:space="0" w:color="auto"/>
                <w:left w:val="none" w:sz="0" w:space="0" w:color="auto"/>
                <w:bottom w:val="none" w:sz="0" w:space="0" w:color="auto"/>
                <w:right w:val="none" w:sz="0" w:space="0" w:color="auto"/>
              </w:divBdr>
            </w:div>
            <w:div w:id="959728820">
              <w:marLeft w:val="0"/>
              <w:marRight w:val="0"/>
              <w:marTop w:val="0"/>
              <w:marBottom w:val="0"/>
              <w:divBdr>
                <w:top w:val="none" w:sz="0" w:space="0" w:color="auto"/>
                <w:left w:val="none" w:sz="0" w:space="0" w:color="auto"/>
                <w:bottom w:val="none" w:sz="0" w:space="0" w:color="auto"/>
                <w:right w:val="none" w:sz="0" w:space="0" w:color="auto"/>
              </w:divBdr>
            </w:div>
            <w:div w:id="349376857">
              <w:marLeft w:val="0"/>
              <w:marRight w:val="0"/>
              <w:marTop w:val="0"/>
              <w:marBottom w:val="0"/>
              <w:divBdr>
                <w:top w:val="none" w:sz="0" w:space="0" w:color="auto"/>
                <w:left w:val="none" w:sz="0" w:space="0" w:color="auto"/>
                <w:bottom w:val="none" w:sz="0" w:space="0" w:color="auto"/>
                <w:right w:val="none" w:sz="0" w:space="0" w:color="auto"/>
              </w:divBdr>
            </w:div>
            <w:div w:id="637808062">
              <w:marLeft w:val="0"/>
              <w:marRight w:val="0"/>
              <w:marTop w:val="0"/>
              <w:marBottom w:val="0"/>
              <w:divBdr>
                <w:top w:val="none" w:sz="0" w:space="0" w:color="auto"/>
                <w:left w:val="none" w:sz="0" w:space="0" w:color="auto"/>
                <w:bottom w:val="none" w:sz="0" w:space="0" w:color="auto"/>
                <w:right w:val="none" w:sz="0" w:space="0" w:color="auto"/>
              </w:divBdr>
            </w:div>
            <w:div w:id="457335077">
              <w:marLeft w:val="0"/>
              <w:marRight w:val="0"/>
              <w:marTop w:val="0"/>
              <w:marBottom w:val="0"/>
              <w:divBdr>
                <w:top w:val="none" w:sz="0" w:space="0" w:color="auto"/>
                <w:left w:val="none" w:sz="0" w:space="0" w:color="auto"/>
                <w:bottom w:val="none" w:sz="0" w:space="0" w:color="auto"/>
                <w:right w:val="none" w:sz="0" w:space="0" w:color="auto"/>
              </w:divBdr>
            </w:div>
            <w:div w:id="970286596">
              <w:marLeft w:val="0"/>
              <w:marRight w:val="0"/>
              <w:marTop w:val="0"/>
              <w:marBottom w:val="0"/>
              <w:divBdr>
                <w:top w:val="none" w:sz="0" w:space="0" w:color="auto"/>
                <w:left w:val="none" w:sz="0" w:space="0" w:color="auto"/>
                <w:bottom w:val="none" w:sz="0" w:space="0" w:color="auto"/>
                <w:right w:val="none" w:sz="0" w:space="0" w:color="auto"/>
              </w:divBdr>
            </w:div>
            <w:div w:id="1509325390">
              <w:marLeft w:val="0"/>
              <w:marRight w:val="0"/>
              <w:marTop w:val="0"/>
              <w:marBottom w:val="0"/>
              <w:divBdr>
                <w:top w:val="none" w:sz="0" w:space="0" w:color="auto"/>
                <w:left w:val="none" w:sz="0" w:space="0" w:color="auto"/>
                <w:bottom w:val="none" w:sz="0" w:space="0" w:color="auto"/>
                <w:right w:val="none" w:sz="0" w:space="0" w:color="auto"/>
              </w:divBdr>
            </w:div>
            <w:div w:id="1563710008">
              <w:marLeft w:val="0"/>
              <w:marRight w:val="0"/>
              <w:marTop w:val="0"/>
              <w:marBottom w:val="0"/>
              <w:divBdr>
                <w:top w:val="none" w:sz="0" w:space="0" w:color="auto"/>
                <w:left w:val="none" w:sz="0" w:space="0" w:color="auto"/>
                <w:bottom w:val="none" w:sz="0" w:space="0" w:color="auto"/>
                <w:right w:val="none" w:sz="0" w:space="0" w:color="auto"/>
              </w:divBdr>
            </w:div>
          </w:divsChild>
        </w:div>
        <w:div w:id="1152864998">
          <w:marLeft w:val="0"/>
          <w:marRight w:val="0"/>
          <w:marTop w:val="0"/>
          <w:marBottom w:val="0"/>
          <w:divBdr>
            <w:top w:val="none" w:sz="0" w:space="0" w:color="auto"/>
            <w:left w:val="none" w:sz="0" w:space="0" w:color="auto"/>
            <w:bottom w:val="none" w:sz="0" w:space="0" w:color="auto"/>
            <w:right w:val="none" w:sz="0" w:space="0" w:color="auto"/>
          </w:divBdr>
          <w:divsChild>
            <w:div w:id="1666934017">
              <w:marLeft w:val="0"/>
              <w:marRight w:val="0"/>
              <w:marTop w:val="0"/>
              <w:marBottom w:val="0"/>
              <w:divBdr>
                <w:top w:val="none" w:sz="0" w:space="0" w:color="auto"/>
                <w:left w:val="none" w:sz="0" w:space="0" w:color="auto"/>
                <w:bottom w:val="none" w:sz="0" w:space="0" w:color="auto"/>
                <w:right w:val="none" w:sz="0" w:space="0" w:color="auto"/>
              </w:divBdr>
            </w:div>
            <w:div w:id="7488941">
              <w:marLeft w:val="0"/>
              <w:marRight w:val="0"/>
              <w:marTop w:val="0"/>
              <w:marBottom w:val="0"/>
              <w:divBdr>
                <w:top w:val="none" w:sz="0" w:space="0" w:color="auto"/>
                <w:left w:val="none" w:sz="0" w:space="0" w:color="auto"/>
                <w:bottom w:val="none" w:sz="0" w:space="0" w:color="auto"/>
                <w:right w:val="none" w:sz="0" w:space="0" w:color="auto"/>
              </w:divBdr>
            </w:div>
            <w:div w:id="1785539997">
              <w:marLeft w:val="0"/>
              <w:marRight w:val="0"/>
              <w:marTop w:val="0"/>
              <w:marBottom w:val="0"/>
              <w:divBdr>
                <w:top w:val="none" w:sz="0" w:space="0" w:color="auto"/>
                <w:left w:val="none" w:sz="0" w:space="0" w:color="auto"/>
                <w:bottom w:val="none" w:sz="0" w:space="0" w:color="auto"/>
                <w:right w:val="none" w:sz="0" w:space="0" w:color="auto"/>
              </w:divBdr>
            </w:div>
            <w:div w:id="2092190771">
              <w:marLeft w:val="0"/>
              <w:marRight w:val="0"/>
              <w:marTop w:val="0"/>
              <w:marBottom w:val="0"/>
              <w:divBdr>
                <w:top w:val="none" w:sz="0" w:space="0" w:color="auto"/>
                <w:left w:val="none" w:sz="0" w:space="0" w:color="auto"/>
                <w:bottom w:val="none" w:sz="0" w:space="0" w:color="auto"/>
                <w:right w:val="none" w:sz="0" w:space="0" w:color="auto"/>
              </w:divBdr>
            </w:div>
            <w:div w:id="860045131">
              <w:marLeft w:val="0"/>
              <w:marRight w:val="0"/>
              <w:marTop w:val="0"/>
              <w:marBottom w:val="0"/>
              <w:divBdr>
                <w:top w:val="none" w:sz="0" w:space="0" w:color="auto"/>
                <w:left w:val="none" w:sz="0" w:space="0" w:color="auto"/>
                <w:bottom w:val="none" w:sz="0" w:space="0" w:color="auto"/>
                <w:right w:val="none" w:sz="0" w:space="0" w:color="auto"/>
              </w:divBdr>
            </w:div>
            <w:div w:id="1121728042">
              <w:marLeft w:val="0"/>
              <w:marRight w:val="0"/>
              <w:marTop w:val="0"/>
              <w:marBottom w:val="0"/>
              <w:divBdr>
                <w:top w:val="none" w:sz="0" w:space="0" w:color="auto"/>
                <w:left w:val="none" w:sz="0" w:space="0" w:color="auto"/>
                <w:bottom w:val="none" w:sz="0" w:space="0" w:color="auto"/>
                <w:right w:val="none" w:sz="0" w:space="0" w:color="auto"/>
              </w:divBdr>
            </w:div>
            <w:div w:id="436608706">
              <w:marLeft w:val="0"/>
              <w:marRight w:val="0"/>
              <w:marTop w:val="0"/>
              <w:marBottom w:val="0"/>
              <w:divBdr>
                <w:top w:val="none" w:sz="0" w:space="0" w:color="auto"/>
                <w:left w:val="none" w:sz="0" w:space="0" w:color="auto"/>
                <w:bottom w:val="none" w:sz="0" w:space="0" w:color="auto"/>
                <w:right w:val="none" w:sz="0" w:space="0" w:color="auto"/>
              </w:divBdr>
            </w:div>
            <w:div w:id="856433621">
              <w:marLeft w:val="0"/>
              <w:marRight w:val="0"/>
              <w:marTop w:val="0"/>
              <w:marBottom w:val="0"/>
              <w:divBdr>
                <w:top w:val="none" w:sz="0" w:space="0" w:color="auto"/>
                <w:left w:val="none" w:sz="0" w:space="0" w:color="auto"/>
                <w:bottom w:val="none" w:sz="0" w:space="0" w:color="auto"/>
                <w:right w:val="none" w:sz="0" w:space="0" w:color="auto"/>
              </w:divBdr>
            </w:div>
            <w:div w:id="1301183262">
              <w:marLeft w:val="0"/>
              <w:marRight w:val="0"/>
              <w:marTop w:val="0"/>
              <w:marBottom w:val="0"/>
              <w:divBdr>
                <w:top w:val="none" w:sz="0" w:space="0" w:color="auto"/>
                <w:left w:val="none" w:sz="0" w:space="0" w:color="auto"/>
                <w:bottom w:val="none" w:sz="0" w:space="0" w:color="auto"/>
                <w:right w:val="none" w:sz="0" w:space="0" w:color="auto"/>
              </w:divBdr>
            </w:div>
            <w:div w:id="1244946302">
              <w:marLeft w:val="0"/>
              <w:marRight w:val="0"/>
              <w:marTop w:val="0"/>
              <w:marBottom w:val="0"/>
              <w:divBdr>
                <w:top w:val="none" w:sz="0" w:space="0" w:color="auto"/>
                <w:left w:val="none" w:sz="0" w:space="0" w:color="auto"/>
                <w:bottom w:val="none" w:sz="0" w:space="0" w:color="auto"/>
                <w:right w:val="none" w:sz="0" w:space="0" w:color="auto"/>
              </w:divBdr>
            </w:div>
            <w:div w:id="712922508">
              <w:marLeft w:val="0"/>
              <w:marRight w:val="0"/>
              <w:marTop w:val="0"/>
              <w:marBottom w:val="0"/>
              <w:divBdr>
                <w:top w:val="none" w:sz="0" w:space="0" w:color="auto"/>
                <w:left w:val="none" w:sz="0" w:space="0" w:color="auto"/>
                <w:bottom w:val="none" w:sz="0" w:space="0" w:color="auto"/>
                <w:right w:val="none" w:sz="0" w:space="0" w:color="auto"/>
              </w:divBdr>
            </w:div>
            <w:div w:id="1962371047">
              <w:marLeft w:val="0"/>
              <w:marRight w:val="0"/>
              <w:marTop w:val="0"/>
              <w:marBottom w:val="0"/>
              <w:divBdr>
                <w:top w:val="none" w:sz="0" w:space="0" w:color="auto"/>
                <w:left w:val="none" w:sz="0" w:space="0" w:color="auto"/>
                <w:bottom w:val="none" w:sz="0" w:space="0" w:color="auto"/>
                <w:right w:val="none" w:sz="0" w:space="0" w:color="auto"/>
              </w:divBdr>
            </w:div>
            <w:div w:id="1644115730">
              <w:marLeft w:val="0"/>
              <w:marRight w:val="0"/>
              <w:marTop w:val="0"/>
              <w:marBottom w:val="0"/>
              <w:divBdr>
                <w:top w:val="none" w:sz="0" w:space="0" w:color="auto"/>
                <w:left w:val="none" w:sz="0" w:space="0" w:color="auto"/>
                <w:bottom w:val="none" w:sz="0" w:space="0" w:color="auto"/>
                <w:right w:val="none" w:sz="0" w:space="0" w:color="auto"/>
              </w:divBdr>
            </w:div>
            <w:div w:id="1403873724">
              <w:marLeft w:val="0"/>
              <w:marRight w:val="0"/>
              <w:marTop w:val="0"/>
              <w:marBottom w:val="0"/>
              <w:divBdr>
                <w:top w:val="none" w:sz="0" w:space="0" w:color="auto"/>
                <w:left w:val="none" w:sz="0" w:space="0" w:color="auto"/>
                <w:bottom w:val="none" w:sz="0" w:space="0" w:color="auto"/>
                <w:right w:val="none" w:sz="0" w:space="0" w:color="auto"/>
              </w:divBdr>
            </w:div>
            <w:div w:id="1534876655">
              <w:marLeft w:val="0"/>
              <w:marRight w:val="0"/>
              <w:marTop w:val="0"/>
              <w:marBottom w:val="0"/>
              <w:divBdr>
                <w:top w:val="none" w:sz="0" w:space="0" w:color="auto"/>
                <w:left w:val="none" w:sz="0" w:space="0" w:color="auto"/>
                <w:bottom w:val="none" w:sz="0" w:space="0" w:color="auto"/>
                <w:right w:val="none" w:sz="0" w:space="0" w:color="auto"/>
              </w:divBdr>
            </w:div>
            <w:div w:id="46419703">
              <w:marLeft w:val="0"/>
              <w:marRight w:val="0"/>
              <w:marTop w:val="0"/>
              <w:marBottom w:val="0"/>
              <w:divBdr>
                <w:top w:val="none" w:sz="0" w:space="0" w:color="auto"/>
                <w:left w:val="none" w:sz="0" w:space="0" w:color="auto"/>
                <w:bottom w:val="none" w:sz="0" w:space="0" w:color="auto"/>
                <w:right w:val="none" w:sz="0" w:space="0" w:color="auto"/>
              </w:divBdr>
            </w:div>
            <w:div w:id="1621103937">
              <w:marLeft w:val="0"/>
              <w:marRight w:val="0"/>
              <w:marTop w:val="0"/>
              <w:marBottom w:val="0"/>
              <w:divBdr>
                <w:top w:val="none" w:sz="0" w:space="0" w:color="auto"/>
                <w:left w:val="none" w:sz="0" w:space="0" w:color="auto"/>
                <w:bottom w:val="none" w:sz="0" w:space="0" w:color="auto"/>
                <w:right w:val="none" w:sz="0" w:space="0" w:color="auto"/>
              </w:divBdr>
            </w:div>
            <w:div w:id="1524202579">
              <w:marLeft w:val="0"/>
              <w:marRight w:val="0"/>
              <w:marTop w:val="0"/>
              <w:marBottom w:val="0"/>
              <w:divBdr>
                <w:top w:val="none" w:sz="0" w:space="0" w:color="auto"/>
                <w:left w:val="none" w:sz="0" w:space="0" w:color="auto"/>
                <w:bottom w:val="none" w:sz="0" w:space="0" w:color="auto"/>
                <w:right w:val="none" w:sz="0" w:space="0" w:color="auto"/>
              </w:divBdr>
            </w:div>
            <w:div w:id="1545367231">
              <w:marLeft w:val="0"/>
              <w:marRight w:val="0"/>
              <w:marTop w:val="0"/>
              <w:marBottom w:val="0"/>
              <w:divBdr>
                <w:top w:val="none" w:sz="0" w:space="0" w:color="auto"/>
                <w:left w:val="none" w:sz="0" w:space="0" w:color="auto"/>
                <w:bottom w:val="none" w:sz="0" w:space="0" w:color="auto"/>
                <w:right w:val="none" w:sz="0" w:space="0" w:color="auto"/>
              </w:divBdr>
            </w:div>
            <w:div w:id="1270966194">
              <w:marLeft w:val="0"/>
              <w:marRight w:val="0"/>
              <w:marTop w:val="0"/>
              <w:marBottom w:val="0"/>
              <w:divBdr>
                <w:top w:val="none" w:sz="0" w:space="0" w:color="auto"/>
                <w:left w:val="none" w:sz="0" w:space="0" w:color="auto"/>
                <w:bottom w:val="none" w:sz="0" w:space="0" w:color="auto"/>
                <w:right w:val="none" w:sz="0" w:space="0" w:color="auto"/>
              </w:divBdr>
            </w:div>
          </w:divsChild>
        </w:div>
        <w:div w:id="1819960811">
          <w:marLeft w:val="0"/>
          <w:marRight w:val="0"/>
          <w:marTop w:val="0"/>
          <w:marBottom w:val="0"/>
          <w:divBdr>
            <w:top w:val="none" w:sz="0" w:space="0" w:color="auto"/>
            <w:left w:val="none" w:sz="0" w:space="0" w:color="auto"/>
            <w:bottom w:val="none" w:sz="0" w:space="0" w:color="auto"/>
            <w:right w:val="none" w:sz="0" w:space="0" w:color="auto"/>
          </w:divBdr>
          <w:divsChild>
            <w:div w:id="280768136">
              <w:marLeft w:val="0"/>
              <w:marRight w:val="0"/>
              <w:marTop w:val="0"/>
              <w:marBottom w:val="0"/>
              <w:divBdr>
                <w:top w:val="none" w:sz="0" w:space="0" w:color="auto"/>
                <w:left w:val="none" w:sz="0" w:space="0" w:color="auto"/>
                <w:bottom w:val="none" w:sz="0" w:space="0" w:color="auto"/>
                <w:right w:val="none" w:sz="0" w:space="0" w:color="auto"/>
              </w:divBdr>
            </w:div>
            <w:div w:id="500004065">
              <w:marLeft w:val="0"/>
              <w:marRight w:val="0"/>
              <w:marTop w:val="0"/>
              <w:marBottom w:val="0"/>
              <w:divBdr>
                <w:top w:val="none" w:sz="0" w:space="0" w:color="auto"/>
                <w:left w:val="none" w:sz="0" w:space="0" w:color="auto"/>
                <w:bottom w:val="none" w:sz="0" w:space="0" w:color="auto"/>
                <w:right w:val="none" w:sz="0" w:space="0" w:color="auto"/>
              </w:divBdr>
            </w:div>
            <w:div w:id="233048332">
              <w:marLeft w:val="0"/>
              <w:marRight w:val="0"/>
              <w:marTop w:val="0"/>
              <w:marBottom w:val="0"/>
              <w:divBdr>
                <w:top w:val="none" w:sz="0" w:space="0" w:color="auto"/>
                <w:left w:val="none" w:sz="0" w:space="0" w:color="auto"/>
                <w:bottom w:val="none" w:sz="0" w:space="0" w:color="auto"/>
                <w:right w:val="none" w:sz="0" w:space="0" w:color="auto"/>
              </w:divBdr>
            </w:div>
            <w:div w:id="1806923301">
              <w:marLeft w:val="0"/>
              <w:marRight w:val="0"/>
              <w:marTop w:val="0"/>
              <w:marBottom w:val="0"/>
              <w:divBdr>
                <w:top w:val="none" w:sz="0" w:space="0" w:color="auto"/>
                <w:left w:val="none" w:sz="0" w:space="0" w:color="auto"/>
                <w:bottom w:val="none" w:sz="0" w:space="0" w:color="auto"/>
                <w:right w:val="none" w:sz="0" w:space="0" w:color="auto"/>
              </w:divBdr>
            </w:div>
            <w:div w:id="1880891902">
              <w:marLeft w:val="0"/>
              <w:marRight w:val="0"/>
              <w:marTop w:val="0"/>
              <w:marBottom w:val="0"/>
              <w:divBdr>
                <w:top w:val="none" w:sz="0" w:space="0" w:color="auto"/>
                <w:left w:val="none" w:sz="0" w:space="0" w:color="auto"/>
                <w:bottom w:val="none" w:sz="0" w:space="0" w:color="auto"/>
                <w:right w:val="none" w:sz="0" w:space="0" w:color="auto"/>
              </w:divBdr>
            </w:div>
            <w:div w:id="111483701">
              <w:marLeft w:val="0"/>
              <w:marRight w:val="0"/>
              <w:marTop w:val="0"/>
              <w:marBottom w:val="0"/>
              <w:divBdr>
                <w:top w:val="none" w:sz="0" w:space="0" w:color="auto"/>
                <w:left w:val="none" w:sz="0" w:space="0" w:color="auto"/>
                <w:bottom w:val="none" w:sz="0" w:space="0" w:color="auto"/>
                <w:right w:val="none" w:sz="0" w:space="0" w:color="auto"/>
              </w:divBdr>
            </w:div>
            <w:div w:id="1644575158">
              <w:marLeft w:val="0"/>
              <w:marRight w:val="0"/>
              <w:marTop w:val="0"/>
              <w:marBottom w:val="0"/>
              <w:divBdr>
                <w:top w:val="none" w:sz="0" w:space="0" w:color="auto"/>
                <w:left w:val="none" w:sz="0" w:space="0" w:color="auto"/>
                <w:bottom w:val="none" w:sz="0" w:space="0" w:color="auto"/>
                <w:right w:val="none" w:sz="0" w:space="0" w:color="auto"/>
              </w:divBdr>
            </w:div>
            <w:div w:id="1912889369">
              <w:marLeft w:val="0"/>
              <w:marRight w:val="0"/>
              <w:marTop w:val="0"/>
              <w:marBottom w:val="0"/>
              <w:divBdr>
                <w:top w:val="none" w:sz="0" w:space="0" w:color="auto"/>
                <w:left w:val="none" w:sz="0" w:space="0" w:color="auto"/>
                <w:bottom w:val="none" w:sz="0" w:space="0" w:color="auto"/>
                <w:right w:val="none" w:sz="0" w:space="0" w:color="auto"/>
              </w:divBdr>
            </w:div>
            <w:div w:id="609505768">
              <w:marLeft w:val="0"/>
              <w:marRight w:val="0"/>
              <w:marTop w:val="0"/>
              <w:marBottom w:val="0"/>
              <w:divBdr>
                <w:top w:val="none" w:sz="0" w:space="0" w:color="auto"/>
                <w:left w:val="none" w:sz="0" w:space="0" w:color="auto"/>
                <w:bottom w:val="none" w:sz="0" w:space="0" w:color="auto"/>
                <w:right w:val="none" w:sz="0" w:space="0" w:color="auto"/>
              </w:divBdr>
            </w:div>
            <w:div w:id="687827257">
              <w:marLeft w:val="0"/>
              <w:marRight w:val="0"/>
              <w:marTop w:val="0"/>
              <w:marBottom w:val="0"/>
              <w:divBdr>
                <w:top w:val="none" w:sz="0" w:space="0" w:color="auto"/>
                <w:left w:val="none" w:sz="0" w:space="0" w:color="auto"/>
                <w:bottom w:val="none" w:sz="0" w:space="0" w:color="auto"/>
                <w:right w:val="none" w:sz="0" w:space="0" w:color="auto"/>
              </w:divBdr>
            </w:div>
            <w:div w:id="32317803">
              <w:marLeft w:val="0"/>
              <w:marRight w:val="0"/>
              <w:marTop w:val="0"/>
              <w:marBottom w:val="0"/>
              <w:divBdr>
                <w:top w:val="none" w:sz="0" w:space="0" w:color="auto"/>
                <w:left w:val="none" w:sz="0" w:space="0" w:color="auto"/>
                <w:bottom w:val="none" w:sz="0" w:space="0" w:color="auto"/>
                <w:right w:val="none" w:sz="0" w:space="0" w:color="auto"/>
              </w:divBdr>
            </w:div>
            <w:div w:id="926500712">
              <w:marLeft w:val="0"/>
              <w:marRight w:val="0"/>
              <w:marTop w:val="0"/>
              <w:marBottom w:val="0"/>
              <w:divBdr>
                <w:top w:val="none" w:sz="0" w:space="0" w:color="auto"/>
                <w:left w:val="none" w:sz="0" w:space="0" w:color="auto"/>
                <w:bottom w:val="none" w:sz="0" w:space="0" w:color="auto"/>
                <w:right w:val="none" w:sz="0" w:space="0" w:color="auto"/>
              </w:divBdr>
            </w:div>
            <w:div w:id="873345430">
              <w:marLeft w:val="0"/>
              <w:marRight w:val="0"/>
              <w:marTop w:val="0"/>
              <w:marBottom w:val="0"/>
              <w:divBdr>
                <w:top w:val="none" w:sz="0" w:space="0" w:color="auto"/>
                <w:left w:val="none" w:sz="0" w:space="0" w:color="auto"/>
                <w:bottom w:val="none" w:sz="0" w:space="0" w:color="auto"/>
                <w:right w:val="none" w:sz="0" w:space="0" w:color="auto"/>
              </w:divBdr>
            </w:div>
            <w:div w:id="644241444">
              <w:marLeft w:val="0"/>
              <w:marRight w:val="0"/>
              <w:marTop w:val="0"/>
              <w:marBottom w:val="0"/>
              <w:divBdr>
                <w:top w:val="none" w:sz="0" w:space="0" w:color="auto"/>
                <w:left w:val="none" w:sz="0" w:space="0" w:color="auto"/>
                <w:bottom w:val="none" w:sz="0" w:space="0" w:color="auto"/>
                <w:right w:val="none" w:sz="0" w:space="0" w:color="auto"/>
              </w:divBdr>
            </w:div>
            <w:div w:id="229972528">
              <w:marLeft w:val="0"/>
              <w:marRight w:val="0"/>
              <w:marTop w:val="0"/>
              <w:marBottom w:val="0"/>
              <w:divBdr>
                <w:top w:val="none" w:sz="0" w:space="0" w:color="auto"/>
                <w:left w:val="none" w:sz="0" w:space="0" w:color="auto"/>
                <w:bottom w:val="none" w:sz="0" w:space="0" w:color="auto"/>
                <w:right w:val="none" w:sz="0" w:space="0" w:color="auto"/>
              </w:divBdr>
            </w:div>
            <w:div w:id="719324864">
              <w:marLeft w:val="0"/>
              <w:marRight w:val="0"/>
              <w:marTop w:val="0"/>
              <w:marBottom w:val="0"/>
              <w:divBdr>
                <w:top w:val="none" w:sz="0" w:space="0" w:color="auto"/>
                <w:left w:val="none" w:sz="0" w:space="0" w:color="auto"/>
                <w:bottom w:val="none" w:sz="0" w:space="0" w:color="auto"/>
                <w:right w:val="none" w:sz="0" w:space="0" w:color="auto"/>
              </w:divBdr>
            </w:div>
            <w:div w:id="188339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0574">
      <w:bodyDiv w:val="1"/>
      <w:marLeft w:val="0"/>
      <w:marRight w:val="0"/>
      <w:marTop w:val="0"/>
      <w:marBottom w:val="0"/>
      <w:divBdr>
        <w:top w:val="none" w:sz="0" w:space="0" w:color="auto"/>
        <w:left w:val="none" w:sz="0" w:space="0" w:color="auto"/>
        <w:bottom w:val="none" w:sz="0" w:space="0" w:color="auto"/>
        <w:right w:val="none" w:sz="0" w:space="0" w:color="auto"/>
      </w:divBdr>
    </w:div>
    <w:div w:id="794980344">
      <w:bodyDiv w:val="1"/>
      <w:marLeft w:val="0"/>
      <w:marRight w:val="0"/>
      <w:marTop w:val="0"/>
      <w:marBottom w:val="0"/>
      <w:divBdr>
        <w:top w:val="none" w:sz="0" w:space="0" w:color="auto"/>
        <w:left w:val="none" w:sz="0" w:space="0" w:color="auto"/>
        <w:bottom w:val="none" w:sz="0" w:space="0" w:color="auto"/>
        <w:right w:val="none" w:sz="0" w:space="0" w:color="auto"/>
      </w:divBdr>
      <w:divsChild>
        <w:div w:id="1955745874">
          <w:marLeft w:val="0"/>
          <w:marRight w:val="0"/>
          <w:marTop w:val="0"/>
          <w:marBottom w:val="0"/>
          <w:divBdr>
            <w:top w:val="none" w:sz="0" w:space="0" w:color="auto"/>
            <w:left w:val="none" w:sz="0" w:space="0" w:color="auto"/>
            <w:bottom w:val="none" w:sz="0" w:space="0" w:color="auto"/>
            <w:right w:val="none" w:sz="0" w:space="0" w:color="auto"/>
          </w:divBdr>
          <w:divsChild>
            <w:div w:id="220677507">
              <w:marLeft w:val="0"/>
              <w:marRight w:val="0"/>
              <w:marTop w:val="0"/>
              <w:marBottom w:val="0"/>
              <w:divBdr>
                <w:top w:val="none" w:sz="0" w:space="0" w:color="auto"/>
                <w:left w:val="none" w:sz="0" w:space="0" w:color="auto"/>
                <w:bottom w:val="none" w:sz="0" w:space="0" w:color="auto"/>
                <w:right w:val="none" w:sz="0" w:space="0" w:color="auto"/>
              </w:divBdr>
            </w:div>
            <w:div w:id="912932922">
              <w:marLeft w:val="0"/>
              <w:marRight w:val="0"/>
              <w:marTop w:val="0"/>
              <w:marBottom w:val="0"/>
              <w:divBdr>
                <w:top w:val="none" w:sz="0" w:space="0" w:color="auto"/>
                <w:left w:val="none" w:sz="0" w:space="0" w:color="auto"/>
                <w:bottom w:val="none" w:sz="0" w:space="0" w:color="auto"/>
                <w:right w:val="none" w:sz="0" w:space="0" w:color="auto"/>
              </w:divBdr>
            </w:div>
            <w:div w:id="846015670">
              <w:marLeft w:val="0"/>
              <w:marRight w:val="0"/>
              <w:marTop w:val="0"/>
              <w:marBottom w:val="0"/>
              <w:divBdr>
                <w:top w:val="none" w:sz="0" w:space="0" w:color="auto"/>
                <w:left w:val="none" w:sz="0" w:space="0" w:color="auto"/>
                <w:bottom w:val="none" w:sz="0" w:space="0" w:color="auto"/>
                <w:right w:val="none" w:sz="0" w:space="0" w:color="auto"/>
              </w:divBdr>
            </w:div>
            <w:div w:id="882525534">
              <w:marLeft w:val="0"/>
              <w:marRight w:val="0"/>
              <w:marTop w:val="0"/>
              <w:marBottom w:val="0"/>
              <w:divBdr>
                <w:top w:val="none" w:sz="0" w:space="0" w:color="auto"/>
                <w:left w:val="none" w:sz="0" w:space="0" w:color="auto"/>
                <w:bottom w:val="none" w:sz="0" w:space="0" w:color="auto"/>
                <w:right w:val="none" w:sz="0" w:space="0" w:color="auto"/>
              </w:divBdr>
            </w:div>
            <w:div w:id="45838406">
              <w:marLeft w:val="0"/>
              <w:marRight w:val="0"/>
              <w:marTop w:val="0"/>
              <w:marBottom w:val="0"/>
              <w:divBdr>
                <w:top w:val="none" w:sz="0" w:space="0" w:color="auto"/>
                <w:left w:val="none" w:sz="0" w:space="0" w:color="auto"/>
                <w:bottom w:val="none" w:sz="0" w:space="0" w:color="auto"/>
                <w:right w:val="none" w:sz="0" w:space="0" w:color="auto"/>
              </w:divBdr>
            </w:div>
            <w:div w:id="1041246650">
              <w:marLeft w:val="0"/>
              <w:marRight w:val="0"/>
              <w:marTop w:val="0"/>
              <w:marBottom w:val="0"/>
              <w:divBdr>
                <w:top w:val="none" w:sz="0" w:space="0" w:color="auto"/>
                <w:left w:val="none" w:sz="0" w:space="0" w:color="auto"/>
                <w:bottom w:val="none" w:sz="0" w:space="0" w:color="auto"/>
                <w:right w:val="none" w:sz="0" w:space="0" w:color="auto"/>
              </w:divBdr>
            </w:div>
            <w:div w:id="312607263">
              <w:marLeft w:val="0"/>
              <w:marRight w:val="0"/>
              <w:marTop w:val="0"/>
              <w:marBottom w:val="0"/>
              <w:divBdr>
                <w:top w:val="none" w:sz="0" w:space="0" w:color="auto"/>
                <w:left w:val="none" w:sz="0" w:space="0" w:color="auto"/>
                <w:bottom w:val="none" w:sz="0" w:space="0" w:color="auto"/>
                <w:right w:val="none" w:sz="0" w:space="0" w:color="auto"/>
              </w:divBdr>
            </w:div>
            <w:div w:id="1352604591">
              <w:marLeft w:val="0"/>
              <w:marRight w:val="0"/>
              <w:marTop w:val="0"/>
              <w:marBottom w:val="0"/>
              <w:divBdr>
                <w:top w:val="none" w:sz="0" w:space="0" w:color="auto"/>
                <w:left w:val="none" w:sz="0" w:space="0" w:color="auto"/>
                <w:bottom w:val="none" w:sz="0" w:space="0" w:color="auto"/>
                <w:right w:val="none" w:sz="0" w:space="0" w:color="auto"/>
              </w:divBdr>
            </w:div>
            <w:div w:id="1144272918">
              <w:marLeft w:val="0"/>
              <w:marRight w:val="0"/>
              <w:marTop w:val="0"/>
              <w:marBottom w:val="0"/>
              <w:divBdr>
                <w:top w:val="none" w:sz="0" w:space="0" w:color="auto"/>
                <w:left w:val="none" w:sz="0" w:space="0" w:color="auto"/>
                <w:bottom w:val="none" w:sz="0" w:space="0" w:color="auto"/>
                <w:right w:val="none" w:sz="0" w:space="0" w:color="auto"/>
              </w:divBdr>
            </w:div>
            <w:div w:id="1330058346">
              <w:marLeft w:val="0"/>
              <w:marRight w:val="0"/>
              <w:marTop w:val="0"/>
              <w:marBottom w:val="0"/>
              <w:divBdr>
                <w:top w:val="none" w:sz="0" w:space="0" w:color="auto"/>
                <w:left w:val="none" w:sz="0" w:space="0" w:color="auto"/>
                <w:bottom w:val="none" w:sz="0" w:space="0" w:color="auto"/>
                <w:right w:val="none" w:sz="0" w:space="0" w:color="auto"/>
              </w:divBdr>
            </w:div>
            <w:div w:id="1348799438">
              <w:marLeft w:val="0"/>
              <w:marRight w:val="0"/>
              <w:marTop w:val="0"/>
              <w:marBottom w:val="0"/>
              <w:divBdr>
                <w:top w:val="none" w:sz="0" w:space="0" w:color="auto"/>
                <w:left w:val="none" w:sz="0" w:space="0" w:color="auto"/>
                <w:bottom w:val="none" w:sz="0" w:space="0" w:color="auto"/>
                <w:right w:val="none" w:sz="0" w:space="0" w:color="auto"/>
              </w:divBdr>
            </w:div>
            <w:div w:id="671489452">
              <w:marLeft w:val="0"/>
              <w:marRight w:val="0"/>
              <w:marTop w:val="0"/>
              <w:marBottom w:val="0"/>
              <w:divBdr>
                <w:top w:val="none" w:sz="0" w:space="0" w:color="auto"/>
                <w:left w:val="none" w:sz="0" w:space="0" w:color="auto"/>
                <w:bottom w:val="none" w:sz="0" w:space="0" w:color="auto"/>
                <w:right w:val="none" w:sz="0" w:space="0" w:color="auto"/>
              </w:divBdr>
            </w:div>
            <w:div w:id="383407828">
              <w:marLeft w:val="0"/>
              <w:marRight w:val="0"/>
              <w:marTop w:val="0"/>
              <w:marBottom w:val="0"/>
              <w:divBdr>
                <w:top w:val="none" w:sz="0" w:space="0" w:color="auto"/>
                <w:left w:val="none" w:sz="0" w:space="0" w:color="auto"/>
                <w:bottom w:val="none" w:sz="0" w:space="0" w:color="auto"/>
                <w:right w:val="none" w:sz="0" w:space="0" w:color="auto"/>
              </w:divBdr>
            </w:div>
            <w:div w:id="1178735846">
              <w:marLeft w:val="0"/>
              <w:marRight w:val="0"/>
              <w:marTop w:val="0"/>
              <w:marBottom w:val="0"/>
              <w:divBdr>
                <w:top w:val="none" w:sz="0" w:space="0" w:color="auto"/>
                <w:left w:val="none" w:sz="0" w:space="0" w:color="auto"/>
                <w:bottom w:val="none" w:sz="0" w:space="0" w:color="auto"/>
                <w:right w:val="none" w:sz="0" w:space="0" w:color="auto"/>
              </w:divBdr>
            </w:div>
            <w:div w:id="1818916856">
              <w:marLeft w:val="0"/>
              <w:marRight w:val="0"/>
              <w:marTop w:val="0"/>
              <w:marBottom w:val="0"/>
              <w:divBdr>
                <w:top w:val="none" w:sz="0" w:space="0" w:color="auto"/>
                <w:left w:val="none" w:sz="0" w:space="0" w:color="auto"/>
                <w:bottom w:val="none" w:sz="0" w:space="0" w:color="auto"/>
                <w:right w:val="none" w:sz="0" w:space="0" w:color="auto"/>
              </w:divBdr>
            </w:div>
            <w:div w:id="2143425167">
              <w:marLeft w:val="0"/>
              <w:marRight w:val="0"/>
              <w:marTop w:val="0"/>
              <w:marBottom w:val="0"/>
              <w:divBdr>
                <w:top w:val="none" w:sz="0" w:space="0" w:color="auto"/>
                <w:left w:val="none" w:sz="0" w:space="0" w:color="auto"/>
                <w:bottom w:val="none" w:sz="0" w:space="0" w:color="auto"/>
                <w:right w:val="none" w:sz="0" w:space="0" w:color="auto"/>
              </w:divBdr>
            </w:div>
          </w:divsChild>
        </w:div>
        <w:div w:id="361441878">
          <w:marLeft w:val="0"/>
          <w:marRight w:val="0"/>
          <w:marTop w:val="0"/>
          <w:marBottom w:val="0"/>
          <w:divBdr>
            <w:top w:val="none" w:sz="0" w:space="0" w:color="auto"/>
            <w:left w:val="none" w:sz="0" w:space="0" w:color="auto"/>
            <w:bottom w:val="none" w:sz="0" w:space="0" w:color="auto"/>
            <w:right w:val="none" w:sz="0" w:space="0" w:color="auto"/>
          </w:divBdr>
          <w:divsChild>
            <w:div w:id="20818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3400">
      <w:bodyDiv w:val="1"/>
      <w:marLeft w:val="0"/>
      <w:marRight w:val="0"/>
      <w:marTop w:val="0"/>
      <w:marBottom w:val="0"/>
      <w:divBdr>
        <w:top w:val="none" w:sz="0" w:space="0" w:color="auto"/>
        <w:left w:val="none" w:sz="0" w:space="0" w:color="auto"/>
        <w:bottom w:val="none" w:sz="0" w:space="0" w:color="auto"/>
        <w:right w:val="none" w:sz="0" w:space="0" w:color="auto"/>
      </w:divBdr>
    </w:div>
    <w:div w:id="878592832">
      <w:bodyDiv w:val="1"/>
      <w:marLeft w:val="0"/>
      <w:marRight w:val="0"/>
      <w:marTop w:val="0"/>
      <w:marBottom w:val="0"/>
      <w:divBdr>
        <w:top w:val="none" w:sz="0" w:space="0" w:color="auto"/>
        <w:left w:val="none" w:sz="0" w:space="0" w:color="auto"/>
        <w:bottom w:val="none" w:sz="0" w:space="0" w:color="auto"/>
        <w:right w:val="none" w:sz="0" w:space="0" w:color="auto"/>
      </w:divBdr>
    </w:div>
    <w:div w:id="1016151729">
      <w:bodyDiv w:val="1"/>
      <w:marLeft w:val="0"/>
      <w:marRight w:val="0"/>
      <w:marTop w:val="0"/>
      <w:marBottom w:val="0"/>
      <w:divBdr>
        <w:top w:val="none" w:sz="0" w:space="0" w:color="auto"/>
        <w:left w:val="none" w:sz="0" w:space="0" w:color="auto"/>
        <w:bottom w:val="none" w:sz="0" w:space="0" w:color="auto"/>
        <w:right w:val="none" w:sz="0" w:space="0" w:color="auto"/>
      </w:divBdr>
      <w:divsChild>
        <w:div w:id="163254055">
          <w:marLeft w:val="0"/>
          <w:marRight w:val="0"/>
          <w:marTop w:val="0"/>
          <w:marBottom w:val="0"/>
          <w:divBdr>
            <w:top w:val="none" w:sz="0" w:space="0" w:color="auto"/>
            <w:left w:val="none" w:sz="0" w:space="0" w:color="auto"/>
            <w:bottom w:val="none" w:sz="0" w:space="0" w:color="auto"/>
            <w:right w:val="none" w:sz="0" w:space="0" w:color="auto"/>
          </w:divBdr>
        </w:div>
        <w:div w:id="1448893039">
          <w:marLeft w:val="0"/>
          <w:marRight w:val="0"/>
          <w:marTop w:val="0"/>
          <w:marBottom w:val="0"/>
          <w:divBdr>
            <w:top w:val="none" w:sz="0" w:space="0" w:color="auto"/>
            <w:left w:val="none" w:sz="0" w:space="0" w:color="auto"/>
            <w:bottom w:val="none" w:sz="0" w:space="0" w:color="auto"/>
            <w:right w:val="none" w:sz="0" w:space="0" w:color="auto"/>
          </w:divBdr>
        </w:div>
        <w:div w:id="1004474465">
          <w:marLeft w:val="0"/>
          <w:marRight w:val="0"/>
          <w:marTop w:val="0"/>
          <w:marBottom w:val="0"/>
          <w:divBdr>
            <w:top w:val="none" w:sz="0" w:space="0" w:color="auto"/>
            <w:left w:val="none" w:sz="0" w:space="0" w:color="auto"/>
            <w:bottom w:val="none" w:sz="0" w:space="0" w:color="auto"/>
            <w:right w:val="none" w:sz="0" w:space="0" w:color="auto"/>
          </w:divBdr>
        </w:div>
        <w:div w:id="1138718021">
          <w:marLeft w:val="0"/>
          <w:marRight w:val="0"/>
          <w:marTop w:val="0"/>
          <w:marBottom w:val="0"/>
          <w:divBdr>
            <w:top w:val="none" w:sz="0" w:space="0" w:color="auto"/>
            <w:left w:val="none" w:sz="0" w:space="0" w:color="auto"/>
            <w:bottom w:val="none" w:sz="0" w:space="0" w:color="auto"/>
            <w:right w:val="none" w:sz="0" w:space="0" w:color="auto"/>
          </w:divBdr>
        </w:div>
        <w:div w:id="963385508">
          <w:marLeft w:val="0"/>
          <w:marRight w:val="0"/>
          <w:marTop w:val="0"/>
          <w:marBottom w:val="0"/>
          <w:divBdr>
            <w:top w:val="none" w:sz="0" w:space="0" w:color="auto"/>
            <w:left w:val="none" w:sz="0" w:space="0" w:color="auto"/>
            <w:bottom w:val="none" w:sz="0" w:space="0" w:color="auto"/>
            <w:right w:val="none" w:sz="0" w:space="0" w:color="auto"/>
          </w:divBdr>
        </w:div>
        <w:div w:id="1503856528">
          <w:marLeft w:val="0"/>
          <w:marRight w:val="0"/>
          <w:marTop w:val="0"/>
          <w:marBottom w:val="0"/>
          <w:divBdr>
            <w:top w:val="none" w:sz="0" w:space="0" w:color="auto"/>
            <w:left w:val="none" w:sz="0" w:space="0" w:color="auto"/>
            <w:bottom w:val="none" w:sz="0" w:space="0" w:color="auto"/>
            <w:right w:val="none" w:sz="0" w:space="0" w:color="auto"/>
          </w:divBdr>
        </w:div>
        <w:div w:id="693072127">
          <w:marLeft w:val="0"/>
          <w:marRight w:val="0"/>
          <w:marTop w:val="0"/>
          <w:marBottom w:val="0"/>
          <w:divBdr>
            <w:top w:val="none" w:sz="0" w:space="0" w:color="auto"/>
            <w:left w:val="none" w:sz="0" w:space="0" w:color="auto"/>
            <w:bottom w:val="none" w:sz="0" w:space="0" w:color="auto"/>
            <w:right w:val="none" w:sz="0" w:space="0" w:color="auto"/>
          </w:divBdr>
        </w:div>
        <w:div w:id="53748549">
          <w:marLeft w:val="0"/>
          <w:marRight w:val="0"/>
          <w:marTop w:val="0"/>
          <w:marBottom w:val="0"/>
          <w:divBdr>
            <w:top w:val="none" w:sz="0" w:space="0" w:color="auto"/>
            <w:left w:val="none" w:sz="0" w:space="0" w:color="auto"/>
            <w:bottom w:val="none" w:sz="0" w:space="0" w:color="auto"/>
            <w:right w:val="none" w:sz="0" w:space="0" w:color="auto"/>
          </w:divBdr>
        </w:div>
        <w:div w:id="337460695">
          <w:marLeft w:val="0"/>
          <w:marRight w:val="0"/>
          <w:marTop w:val="0"/>
          <w:marBottom w:val="0"/>
          <w:divBdr>
            <w:top w:val="none" w:sz="0" w:space="0" w:color="auto"/>
            <w:left w:val="none" w:sz="0" w:space="0" w:color="auto"/>
            <w:bottom w:val="none" w:sz="0" w:space="0" w:color="auto"/>
            <w:right w:val="none" w:sz="0" w:space="0" w:color="auto"/>
          </w:divBdr>
        </w:div>
        <w:div w:id="1329595153">
          <w:marLeft w:val="0"/>
          <w:marRight w:val="0"/>
          <w:marTop w:val="0"/>
          <w:marBottom w:val="0"/>
          <w:divBdr>
            <w:top w:val="none" w:sz="0" w:space="0" w:color="auto"/>
            <w:left w:val="none" w:sz="0" w:space="0" w:color="auto"/>
            <w:bottom w:val="none" w:sz="0" w:space="0" w:color="auto"/>
            <w:right w:val="none" w:sz="0" w:space="0" w:color="auto"/>
          </w:divBdr>
        </w:div>
        <w:div w:id="437259146">
          <w:marLeft w:val="0"/>
          <w:marRight w:val="0"/>
          <w:marTop w:val="0"/>
          <w:marBottom w:val="0"/>
          <w:divBdr>
            <w:top w:val="none" w:sz="0" w:space="0" w:color="auto"/>
            <w:left w:val="none" w:sz="0" w:space="0" w:color="auto"/>
            <w:bottom w:val="none" w:sz="0" w:space="0" w:color="auto"/>
            <w:right w:val="none" w:sz="0" w:space="0" w:color="auto"/>
          </w:divBdr>
        </w:div>
        <w:div w:id="89667308">
          <w:marLeft w:val="0"/>
          <w:marRight w:val="0"/>
          <w:marTop w:val="0"/>
          <w:marBottom w:val="0"/>
          <w:divBdr>
            <w:top w:val="none" w:sz="0" w:space="0" w:color="auto"/>
            <w:left w:val="none" w:sz="0" w:space="0" w:color="auto"/>
            <w:bottom w:val="none" w:sz="0" w:space="0" w:color="auto"/>
            <w:right w:val="none" w:sz="0" w:space="0" w:color="auto"/>
          </w:divBdr>
        </w:div>
        <w:div w:id="133526838">
          <w:marLeft w:val="0"/>
          <w:marRight w:val="0"/>
          <w:marTop w:val="0"/>
          <w:marBottom w:val="0"/>
          <w:divBdr>
            <w:top w:val="none" w:sz="0" w:space="0" w:color="auto"/>
            <w:left w:val="none" w:sz="0" w:space="0" w:color="auto"/>
            <w:bottom w:val="none" w:sz="0" w:space="0" w:color="auto"/>
            <w:right w:val="none" w:sz="0" w:space="0" w:color="auto"/>
          </w:divBdr>
        </w:div>
        <w:div w:id="1271738941">
          <w:marLeft w:val="0"/>
          <w:marRight w:val="0"/>
          <w:marTop w:val="0"/>
          <w:marBottom w:val="0"/>
          <w:divBdr>
            <w:top w:val="none" w:sz="0" w:space="0" w:color="auto"/>
            <w:left w:val="none" w:sz="0" w:space="0" w:color="auto"/>
            <w:bottom w:val="none" w:sz="0" w:space="0" w:color="auto"/>
            <w:right w:val="none" w:sz="0" w:space="0" w:color="auto"/>
          </w:divBdr>
        </w:div>
        <w:div w:id="1063257705">
          <w:marLeft w:val="0"/>
          <w:marRight w:val="0"/>
          <w:marTop w:val="0"/>
          <w:marBottom w:val="0"/>
          <w:divBdr>
            <w:top w:val="none" w:sz="0" w:space="0" w:color="auto"/>
            <w:left w:val="none" w:sz="0" w:space="0" w:color="auto"/>
            <w:bottom w:val="none" w:sz="0" w:space="0" w:color="auto"/>
            <w:right w:val="none" w:sz="0" w:space="0" w:color="auto"/>
          </w:divBdr>
        </w:div>
        <w:div w:id="1437484609">
          <w:marLeft w:val="0"/>
          <w:marRight w:val="0"/>
          <w:marTop w:val="0"/>
          <w:marBottom w:val="0"/>
          <w:divBdr>
            <w:top w:val="none" w:sz="0" w:space="0" w:color="auto"/>
            <w:left w:val="none" w:sz="0" w:space="0" w:color="auto"/>
            <w:bottom w:val="none" w:sz="0" w:space="0" w:color="auto"/>
            <w:right w:val="none" w:sz="0" w:space="0" w:color="auto"/>
          </w:divBdr>
        </w:div>
      </w:divsChild>
    </w:div>
    <w:div w:id="1019894708">
      <w:bodyDiv w:val="1"/>
      <w:marLeft w:val="0"/>
      <w:marRight w:val="0"/>
      <w:marTop w:val="0"/>
      <w:marBottom w:val="0"/>
      <w:divBdr>
        <w:top w:val="none" w:sz="0" w:space="0" w:color="auto"/>
        <w:left w:val="none" w:sz="0" w:space="0" w:color="auto"/>
        <w:bottom w:val="none" w:sz="0" w:space="0" w:color="auto"/>
        <w:right w:val="none" w:sz="0" w:space="0" w:color="auto"/>
      </w:divBdr>
      <w:divsChild>
        <w:div w:id="993491704">
          <w:marLeft w:val="0"/>
          <w:marRight w:val="0"/>
          <w:marTop w:val="0"/>
          <w:marBottom w:val="0"/>
          <w:divBdr>
            <w:top w:val="none" w:sz="0" w:space="0" w:color="auto"/>
            <w:left w:val="none" w:sz="0" w:space="0" w:color="auto"/>
            <w:bottom w:val="none" w:sz="0" w:space="0" w:color="auto"/>
            <w:right w:val="none" w:sz="0" w:space="0" w:color="auto"/>
          </w:divBdr>
        </w:div>
        <w:div w:id="1217397319">
          <w:marLeft w:val="0"/>
          <w:marRight w:val="0"/>
          <w:marTop w:val="0"/>
          <w:marBottom w:val="0"/>
          <w:divBdr>
            <w:top w:val="none" w:sz="0" w:space="0" w:color="auto"/>
            <w:left w:val="none" w:sz="0" w:space="0" w:color="auto"/>
            <w:bottom w:val="none" w:sz="0" w:space="0" w:color="auto"/>
            <w:right w:val="none" w:sz="0" w:space="0" w:color="auto"/>
          </w:divBdr>
        </w:div>
        <w:div w:id="2000883829">
          <w:marLeft w:val="0"/>
          <w:marRight w:val="0"/>
          <w:marTop w:val="0"/>
          <w:marBottom w:val="0"/>
          <w:divBdr>
            <w:top w:val="none" w:sz="0" w:space="0" w:color="auto"/>
            <w:left w:val="none" w:sz="0" w:space="0" w:color="auto"/>
            <w:bottom w:val="none" w:sz="0" w:space="0" w:color="auto"/>
            <w:right w:val="none" w:sz="0" w:space="0" w:color="auto"/>
          </w:divBdr>
        </w:div>
        <w:div w:id="920136368">
          <w:marLeft w:val="0"/>
          <w:marRight w:val="0"/>
          <w:marTop w:val="0"/>
          <w:marBottom w:val="0"/>
          <w:divBdr>
            <w:top w:val="none" w:sz="0" w:space="0" w:color="auto"/>
            <w:left w:val="none" w:sz="0" w:space="0" w:color="auto"/>
            <w:bottom w:val="none" w:sz="0" w:space="0" w:color="auto"/>
            <w:right w:val="none" w:sz="0" w:space="0" w:color="auto"/>
          </w:divBdr>
        </w:div>
        <w:div w:id="870611936">
          <w:marLeft w:val="0"/>
          <w:marRight w:val="0"/>
          <w:marTop w:val="0"/>
          <w:marBottom w:val="0"/>
          <w:divBdr>
            <w:top w:val="none" w:sz="0" w:space="0" w:color="auto"/>
            <w:left w:val="none" w:sz="0" w:space="0" w:color="auto"/>
            <w:bottom w:val="none" w:sz="0" w:space="0" w:color="auto"/>
            <w:right w:val="none" w:sz="0" w:space="0" w:color="auto"/>
          </w:divBdr>
        </w:div>
        <w:div w:id="1829247838">
          <w:marLeft w:val="0"/>
          <w:marRight w:val="0"/>
          <w:marTop w:val="0"/>
          <w:marBottom w:val="0"/>
          <w:divBdr>
            <w:top w:val="none" w:sz="0" w:space="0" w:color="auto"/>
            <w:left w:val="none" w:sz="0" w:space="0" w:color="auto"/>
            <w:bottom w:val="none" w:sz="0" w:space="0" w:color="auto"/>
            <w:right w:val="none" w:sz="0" w:space="0" w:color="auto"/>
          </w:divBdr>
        </w:div>
        <w:div w:id="770779511">
          <w:marLeft w:val="0"/>
          <w:marRight w:val="0"/>
          <w:marTop w:val="0"/>
          <w:marBottom w:val="0"/>
          <w:divBdr>
            <w:top w:val="none" w:sz="0" w:space="0" w:color="auto"/>
            <w:left w:val="none" w:sz="0" w:space="0" w:color="auto"/>
            <w:bottom w:val="none" w:sz="0" w:space="0" w:color="auto"/>
            <w:right w:val="none" w:sz="0" w:space="0" w:color="auto"/>
          </w:divBdr>
        </w:div>
        <w:div w:id="55591782">
          <w:marLeft w:val="0"/>
          <w:marRight w:val="0"/>
          <w:marTop w:val="0"/>
          <w:marBottom w:val="0"/>
          <w:divBdr>
            <w:top w:val="none" w:sz="0" w:space="0" w:color="auto"/>
            <w:left w:val="none" w:sz="0" w:space="0" w:color="auto"/>
            <w:bottom w:val="none" w:sz="0" w:space="0" w:color="auto"/>
            <w:right w:val="none" w:sz="0" w:space="0" w:color="auto"/>
          </w:divBdr>
        </w:div>
        <w:div w:id="1429078936">
          <w:marLeft w:val="0"/>
          <w:marRight w:val="0"/>
          <w:marTop w:val="0"/>
          <w:marBottom w:val="0"/>
          <w:divBdr>
            <w:top w:val="none" w:sz="0" w:space="0" w:color="auto"/>
            <w:left w:val="none" w:sz="0" w:space="0" w:color="auto"/>
            <w:bottom w:val="none" w:sz="0" w:space="0" w:color="auto"/>
            <w:right w:val="none" w:sz="0" w:space="0" w:color="auto"/>
          </w:divBdr>
        </w:div>
        <w:div w:id="208540089">
          <w:marLeft w:val="0"/>
          <w:marRight w:val="0"/>
          <w:marTop w:val="0"/>
          <w:marBottom w:val="0"/>
          <w:divBdr>
            <w:top w:val="none" w:sz="0" w:space="0" w:color="auto"/>
            <w:left w:val="none" w:sz="0" w:space="0" w:color="auto"/>
            <w:bottom w:val="none" w:sz="0" w:space="0" w:color="auto"/>
            <w:right w:val="none" w:sz="0" w:space="0" w:color="auto"/>
          </w:divBdr>
        </w:div>
        <w:div w:id="417754109">
          <w:marLeft w:val="0"/>
          <w:marRight w:val="0"/>
          <w:marTop w:val="0"/>
          <w:marBottom w:val="0"/>
          <w:divBdr>
            <w:top w:val="none" w:sz="0" w:space="0" w:color="auto"/>
            <w:left w:val="none" w:sz="0" w:space="0" w:color="auto"/>
            <w:bottom w:val="none" w:sz="0" w:space="0" w:color="auto"/>
            <w:right w:val="none" w:sz="0" w:space="0" w:color="auto"/>
          </w:divBdr>
        </w:div>
        <w:div w:id="814298379">
          <w:marLeft w:val="0"/>
          <w:marRight w:val="0"/>
          <w:marTop w:val="0"/>
          <w:marBottom w:val="0"/>
          <w:divBdr>
            <w:top w:val="none" w:sz="0" w:space="0" w:color="auto"/>
            <w:left w:val="none" w:sz="0" w:space="0" w:color="auto"/>
            <w:bottom w:val="none" w:sz="0" w:space="0" w:color="auto"/>
            <w:right w:val="none" w:sz="0" w:space="0" w:color="auto"/>
          </w:divBdr>
        </w:div>
        <w:div w:id="669871932">
          <w:marLeft w:val="0"/>
          <w:marRight w:val="0"/>
          <w:marTop w:val="0"/>
          <w:marBottom w:val="0"/>
          <w:divBdr>
            <w:top w:val="none" w:sz="0" w:space="0" w:color="auto"/>
            <w:left w:val="none" w:sz="0" w:space="0" w:color="auto"/>
            <w:bottom w:val="none" w:sz="0" w:space="0" w:color="auto"/>
            <w:right w:val="none" w:sz="0" w:space="0" w:color="auto"/>
          </w:divBdr>
        </w:div>
        <w:div w:id="1857882529">
          <w:marLeft w:val="0"/>
          <w:marRight w:val="0"/>
          <w:marTop w:val="0"/>
          <w:marBottom w:val="0"/>
          <w:divBdr>
            <w:top w:val="none" w:sz="0" w:space="0" w:color="auto"/>
            <w:left w:val="none" w:sz="0" w:space="0" w:color="auto"/>
            <w:bottom w:val="none" w:sz="0" w:space="0" w:color="auto"/>
            <w:right w:val="none" w:sz="0" w:space="0" w:color="auto"/>
          </w:divBdr>
        </w:div>
        <w:div w:id="1037509496">
          <w:marLeft w:val="0"/>
          <w:marRight w:val="0"/>
          <w:marTop w:val="0"/>
          <w:marBottom w:val="0"/>
          <w:divBdr>
            <w:top w:val="none" w:sz="0" w:space="0" w:color="auto"/>
            <w:left w:val="none" w:sz="0" w:space="0" w:color="auto"/>
            <w:bottom w:val="none" w:sz="0" w:space="0" w:color="auto"/>
            <w:right w:val="none" w:sz="0" w:space="0" w:color="auto"/>
          </w:divBdr>
        </w:div>
        <w:div w:id="641348613">
          <w:marLeft w:val="0"/>
          <w:marRight w:val="0"/>
          <w:marTop w:val="0"/>
          <w:marBottom w:val="0"/>
          <w:divBdr>
            <w:top w:val="none" w:sz="0" w:space="0" w:color="auto"/>
            <w:left w:val="none" w:sz="0" w:space="0" w:color="auto"/>
            <w:bottom w:val="none" w:sz="0" w:space="0" w:color="auto"/>
            <w:right w:val="none" w:sz="0" w:space="0" w:color="auto"/>
          </w:divBdr>
        </w:div>
      </w:divsChild>
    </w:div>
    <w:div w:id="1189679785">
      <w:bodyDiv w:val="1"/>
      <w:marLeft w:val="0"/>
      <w:marRight w:val="0"/>
      <w:marTop w:val="0"/>
      <w:marBottom w:val="0"/>
      <w:divBdr>
        <w:top w:val="none" w:sz="0" w:space="0" w:color="auto"/>
        <w:left w:val="none" w:sz="0" w:space="0" w:color="auto"/>
        <w:bottom w:val="none" w:sz="0" w:space="0" w:color="auto"/>
        <w:right w:val="none" w:sz="0" w:space="0" w:color="auto"/>
      </w:divBdr>
      <w:divsChild>
        <w:div w:id="1367173585">
          <w:marLeft w:val="0"/>
          <w:marRight w:val="0"/>
          <w:marTop w:val="0"/>
          <w:marBottom w:val="0"/>
          <w:divBdr>
            <w:top w:val="none" w:sz="0" w:space="0" w:color="auto"/>
            <w:left w:val="none" w:sz="0" w:space="0" w:color="auto"/>
            <w:bottom w:val="none" w:sz="0" w:space="0" w:color="auto"/>
            <w:right w:val="none" w:sz="0" w:space="0" w:color="auto"/>
          </w:divBdr>
        </w:div>
        <w:div w:id="350690297">
          <w:marLeft w:val="0"/>
          <w:marRight w:val="0"/>
          <w:marTop w:val="0"/>
          <w:marBottom w:val="0"/>
          <w:divBdr>
            <w:top w:val="none" w:sz="0" w:space="0" w:color="auto"/>
            <w:left w:val="none" w:sz="0" w:space="0" w:color="auto"/>
            <w:bottom w:val="none" w:sz="0" w:space="0" w:color="auto"/>
            <w:right w:val="none" w:sz="0" w:space="0" w:color="auto"/>
          </w:divBdr>
        </w:div>
        <w:div w:id="1699088501">
          <w:marLeft w:val="0"/>
          <w:marRight w:val="0"/>
          <w:marTop w:val="0"/>
          <w:marBottom w:val="0"/>
          <w:divBdr>
            <w:top w:val="none" w:sz="0" w:space="0" w:color="auto"/>
            <w:left w:val="none" w:sz="0" w:space="0" w:color="auto"/>
            <w:bottom w:val="none" w:sz="0" w:space="0" w:color="auto"/>
            <w:right w:val="none" w:sz="0" w:space="0" w:color="auto"/>
          </w:divBdr>
        </w:div>
        <w:div w:id="1874343714">
          <w:marLeft w:val="0"/>
          <w:marRight w:val="0"/>
          <w:marTop w:val="0"/>
          <w:marBottom w:val="0"/>
          <w:divBdr>
            <w:top w:val="none" w:sz="0" w:space="0" w:color="auto"/>
            <w:left w:val="none" w:sz="0" w:space="0" w:color="auto"/>
            <w:bottom w:val="none" w:sz="0" w:space="0" w:color="auto"/>
            <w:right w:val="none" w:sz="0" w:space="0" w:color="auto"/>
          </w:divBdr>
        </w:div>
        <w:div w:id="1525168387">
          <w:marLeft w:val="0"/>
          <w:marRight w:val="0"/>
          <w:marTop w:val="0"/>
          <w:marBottom w:val="0"/>
          <w:divBdr>
            <w:top w:val="none" w:sz="0" w:space="0" w:color="auto"/>
            <w:left w:val="none" w:sz="0" w:space="0" w:color="auto"/>
            <w:bottom w:val="none" w:sz="0" w:space="0" w:color="auto"/>
            <w:right w:val="none" w:sz="0" w:space="0" w:color="auto"/>
          </w:divBdr>
        </w:div>
        <w:div w:id="1838501081">
          <w:marLeft w:val="0"/>
          <w:marRight w:val="0"/>
          <w:marTop w:val="0"/>
          <w:marBottom w:val="0"/>
          <w:divBdr>
            <w:top w:val="none" w:sz="0" w:space="0" w:color="auto"/>
            <w:left w:val="none" w:sz="0" w:space="0" w:color="auto"/>
            <w:bottom w:val="none" w:sz="0" w:space="0" w:color="auto"/>
            <w:right w:val="none" w:sz="0" w:space="0" w:color="auto"/>
          </w:divBdr>
        </w:div>
        <w:div w:id="254439688">
          <w:marLeft w:val="0"/>
          <w:marRight w:val="0"/>
          <w:marTop w:val="0"/>
          <w:marBottom w:val="0"/>
          <w:divBdr>
            <w:top w:val="none" w:sz="0" w:space="0" w:color="auto"/>
            <w:left w:val="none" w:sz="0" w:space="0" w:color="auto"/>
            <w:bottom w:val="none" w:sz="0" w:space="0" w:color="auto"/>
            <w:right w:val="none" w:sz="0" w:space="0" w:color="auto"/>
          </w:divBdr>
        </w:div>
        <w:div w:id="1748529348">
          <w:marLeft w:val="0"/>
          <w:marRight w:val="0"/>
          <w:marTop w:val="0"/>
          <w:marBottom w:val="0"/>
          <w:divBdr>
            <w:top w:val="none" w:sz="0" w:space="0" w:color="auto"/>
            <w:left w:val="none" w:sz="0" w:space="0" w:color="auto"/>
            <w:bottom w:val="none" w:sz="0" w:space="0" w:color="auto"/>
            <w:right w:val="none" w:sz="0" w:space="0" w:color="auto"/>
          </w:divBdr>
        </w:div>
      </w:divsChild>
    </w:div>
    <w:div w:id="1581282458">
      <w:bodyDiv w:val="1"/>
      <w:marLeft w:val="0"/>
      <w:marRight w:val="0"/>
      <w:marTop w:val="0"/>
      <w:marBottom w:val="0"/>
      <w:divBdr>
        <w:top w:val="none" w:sz="0" w:space="0" w:color="auto"/>
        <w:left w:val="none" w:sz="0" w:space="0" w:color="auto"/>
        <w:bottom w:val="none" w:sz="0" w:space="0" w:color="auto"/>
        <w:right w:val="none" w:sz="0" w:space="0" w:color="auto"/>
      </w:divBdr>
    </w:div>
    <w:div w:id="1644965961">
      <w:bodyDiv w:val="1"/>
      <w:marLeft w:val="0"/>
      <w:marRight w:val="0"/>
      <w:marTop w:val="0"/>
      <w:marBottom w:val="0"/>
      <w:divBdr>
        <w:top w:val="none" w:sz="0" w:space="0" w:color="auto"/>
        <w:left w:val="none" w:sz="0" w:space="0" w:color="auto"/>
        <w:bottom w:val="none" w:sz="0" w:space="0" w:color="auto"/>
        <w:right w:val="none" w:sz="0" w:space="0" w:color="auto"/>
      </w:divBdr>
      <w:divsChild>
        <w:div w:id="1114134779">
          <w:marLeft w:val="0"/>
          <w:marRight w:val="0"/>
          <w:marTop w:val="0"/>
          <w:marBottom w:val="0"/>
          <w:divBdr>
            <w:top w:val="none" w:sz="0" w:space="0" w:color="auto"/>
            <w:left w:val="none" w:sz="0" w:space="0" w:color="auto"/>
            <w:bottom w:val="none" w:sz="0" w:space="0" w:color="auto"/>
            <w:right w:val="none" w:sz="0" w:space="0" w:color="auto"/>
          </w:divBdr>
        </w:div>
        <w:div w:id="902133727">
          <w:marLeft w:val="0"/>
          <w:marRight w:val="0"/>
          <w:marTop w:val="0"/>
          <w:marBottom w:val="0"/>
          <w:divBdr>
            <w:top w:val="none" w:sz="0" w:space="0" w:color="auto"/>
            <w:left w:val="none" w:sz="0" w:space="0" w:color="auto"/>
            <w:bottom w:val="none" w:sz="0" w:space="0" w:color="auto"/>
            <w:right w:val="none" w:sz="0" w:space="0" w:color="auto"/>
          </w:divBdr>
        </w:div>
        <w:div w:id="158233730">
          <w:marLeft w:val="0"/>
          <w:marRight w:val="0"/>
          <w:marTop w:val="0"/>
          <w:marBottom w:val="0"/>
          <w:divBdr>
            <w:top w:val="none" w:sz="0" w:space="0" w:color="auto"/>
            <w:left w:val="none" w:sz="0" w:space="0" w:color="auto"/>
            <w:bottom w:val="none" w:sz="0" w:space="0" w:color="auto"/>
            <w:right w:val="none" w:sz="0" w:space="0" w:color="auto"/>
          </w:divBdr>
        </w:div>
        <w:div w:id="157425337">
          <w:marLeft w:val="0"/>
          <w:marRight w:val="0"/>
          <w:marTop w:val="0"/>
          <w:marBottom w:val="0"/>
          <w:divBdr>
            <w:top w:val="none" w:sz="0" w:space="0" w:color="auto"/>
            <w:left w:val="none" w:sz="0" w:space="0" w:color="auto"/>
            <w:bottom w:val="none" w:sz="0" w:space="0" w:color="auto"/>
            <w:right w:val="none" w:sz="0" w:space="0" w:color="auto"/>
          </w:divBdr>
        </w:div>
        <w:div w:id="1388215521">
          <w:marLeft w:val="0"/>
          <w:marRight w:val="0"/>
          <w:marTop w:val="0"/>
          <w:marBottom w:val="0"/>
          <w:divBdr>
            <w:top w:val="none" w:sz="0" w:space="0" w:color="auto"/>
            <w:left w:val="none" w:sz="0" w:space="0" w:color="auto"/>
            <w:bottom w:val="none" w:sz="0" w:space="0" w:color="auto"/>
            <w:right w:val="none" w:sz="0" w:space="0" w:color="auto"/>
          </w:divBdr>
        </w:div>
        <w:div w:id="1514220467">
          <w:marLeft w:val="0"/>
          <w:marRight w:val="0"/>
          <w:marTop w:val="0"/>
          <w:marBottom w:val="0"/>
          <w:divBdr>
            <w:top w:val="none" w:sz="0" w:space="0" w:color="auto"/>
            <w:left w:val="none" w:sz="0" w:space="0" w:color="auto"/>
            <w:bottom w:val="none" w:sz="0" w:space="0" w:color="auto"/>
            <w:right w:val="none" w:sz="0" w:space="0" w:color="auto"/>
          </w:divBdr>
        </w:div>
        <w:div w:id="1291546462">
          <w:marLeft w:val="0"/>
          <w:marRight w:val="0"/>
          <w:marTop w:val="0"/>
          <w:marBottom w:val="0"/>
          <w:divBdr>
            <w:top w:val="none" w:sz="0" w:space="0" w:color="auto"/>
            <w:left w:val="none" w:sz="0" w:space="0" w:color="auto"/>
            <w:bottom w:val="none" w:sz="0" w:space="0" w:color="auto"/>
            <w:right w:val="none" w:sz="0" w:space="0" w:color="auto"/>
          </w:divBdr>
        </w:div>
        <w:div w:id="728186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B3372DFBD678A41B0B1F59D5DEC814A" ma:contentTypeVersion="12" ma:contentTypeDescription="Create a new document." ma:contentTypeScope="" ma:versionID="a0fc43eabf5a35ce31571f52c7b2d235">
  <xsd:schema xmlns:xsd="http://www.w3.org/2001/XMLSchema" xmlns:xs="http://www.w3.org/2001/XMLSchema" xmlns:p="http://schemas.microsoft.com/office/2006/metadata/properties" xmlns:ns2="4de678f0-55a3-4057-8d69-60d6396d8fef" xmlns:ns3="0c79e482-8e11-4955-91bf-1265dfe3e905" targetNamespace="http://schemas.microsoft.com/office/2006/metadata/properties" ma:root="true" ma:fieldsID="b643c9bc59253993f0c6695e9afcaa33" ns2:_="" ns3:_="">
    <xsd:import namespace="4de678f0-55a3-4057-8d69-60d6396d8fef"/>
    <xsd:import namespace="0c79e482-8e11-4955-91bf-1265dfe3e9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678f0-55a3-4057-8d69-60d6396d8f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376722-c57d-4dca-a2f4-ce7300d2df7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79e482-8e11-4955-91bf-1265dfe3e9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f9377-8b1e-47bf-b80e-e82ccf67d2fb}" ma:internalName="TaxCatchAll" ma:showField="CatchAllData" ma:web="0c79e482-8e11-4955-91bf-1265dfe3e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e678f0-55a3-4057-8d69-60d6396d8fef">
      <Terms xmlns="http://schemas.microsoft.com/office/infopath/2007/PartnerControls"/>
    </lcf76f155ced4ddcb4097134ff3c332f>
    <TaxCatchAll xmlns="0c79e482-8e11-4955-91bf-1265dfe3e905"/>
  </documentManagement>
</p:properties>
</file>

<file path=customXml/itemProps1.xml><?xml version="1.0" encoding="utf-8"?>
<ds:datastoreItem xmlns:ds="http://schemas.openxmlformats.org/officeDocument/2006/customXml" ds:itemID="{365CFAC8-4582-40CC-A76B-344EDE8E00AC}">
  <ds:schemaRefs>
    <ds:schemaRef ds:uri="http://schemas.microsoft.com/sharepoint/v3/contenttype/forms"/>
  </ds:schemaRefs>
</ds:datastoreItem>
</file>

<file path=customXml/itemProps2.xml><?xml version="1.0" encoding="utf-8"?>
<ds:datastoreItem xmlns:ds="http://schemas.openxmlformats.org/officeDocument/2006/customXml" ds:itemID="{F506A2ED-7D02-4F19-8537-8C65EA6A7AA7}">
  <ds:schemaRefs>
    <ds:schemaRef ds:uri="http://schemas.openxmlformats.org/officeDocument/2006/bibliography"/>
  </ds:schemaRefs>
</ds:datastoreItem>
</file>

<file path=customXml/itemProps3.xml><?xml version="1.0" encoding="utf-8"?>
<ds:datastoreItem xmlns:ds="http://schemas.openxmlformats.org/officeDocument/2006/customXml" ds:itemID="{49734695-0FC4-4D2D-94AB-36FB1338C0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678f0-55a3-4057-8d69-60d6396d8fef"/>
    <ds:schemaRef ds:uri="0c79e482-8e11-4955-91bf-1265dfe3e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858814-1E52-4292-B79E-C79CE9EE9842}">
  <ds:schemaRefs>
    <ds:schemaRef ds:uri="http://schemas.microsoft.com/office/2006/metadata/properties"/>
    <ds:schemaRef ds:uri="http://schemas.microsoft.com/office/infopath/2007/PartnerControls"/>
    <ds:schemaRef ds:uri="4de678f0-55a3-4057-8d69-60d6396d8fef"/>
    <ds:schemaRef ds:uri="0c79e482-8e11-4955-91bf-1265dfe3e905"/>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15</Pages>
  <Words>4326</Words>
  <Characters>29851</Characters>
  <Application>Microsoft Office Word</Application>
  <DocSecurity>0</DocSecurity>
  <Lines>248</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Fuchs</dc:creator>
  <cp:keywords/>
  <dc:description/>
  <cp:lastModifiedBy>Becze Szabolcs</cp:lastModifiedBy>
  <cp:revision>74</cp:revision>
  <cp:lastPrinted>2018-08-29T15:16:00Z</cp:lastPrinted>
  <dcterms:created xsi:type="dcterms:W3CDTF">2025-02-03T09:45:00Z</dcterms:created>
  <dcterms:modified xsi:type="dcterms:W3CDTF">2025-06-30T07:00:00Z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0x0101003B3372DFBD678A41B0B1F59D5DEC814A</vt:lpwstr>
  </property>
  <property fmtid="{D5CDD505-2E9C-101B-9397-08002B2CF9AE}" pid="3" name="AuthorIds_UIVersion_4096">
    <vt:lpwstr>15</vt:lpwstr>
  </property>
  <property fmtid="{D5CDD505-2E9C-101B-9397-08002B2CF9AE}" pid="4" name="MediaServiceImageTags">
    <vt:lpwstr/>
  </property>
  <property fmtid="{D5CDD505-2E9C-101B-9397-08002B2CF9AE}" pid="5" name="GrammarlyDocumentId">
    <vt:lpwstr>9ffac81d634b6cdeaa8c992d3a8b282f495f52db2bcedc9032c9fbd07b7c44f6</vt:lpwstr>
  </property>
</Properties>
</file>