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846E" w14:textId="7B1163D9" w:rsidR="005A6CEA" w:rsidRPr="00BC2AD2" w:rsidRDefault="004F743A" w:rsidP="005A6CEA">
      <w:bookmarkStart w:id="0" w:name="OLE_LINK1"/>
      <w:r w:rsidRPr="00BC2AD2">
        <w:rPr>
          <w:noProof/>
        </w:rPr>
        <w:drawing>
          <wp:anchor distT="0" distB="0" distL="114300" distR="114300" simplePos="0" relativeHeight="251658240" behindDoc="1" locked="0" layoutInCell="1" allowOverlap="1" wp14:anchorId="5ED2905A" wp14:editId="3C0AF8E0">
            <wp:simplePos x="0" y="0"/>
            <wp:positionH relativeFrom="page">
              <wp:align>right</wp:align>
            </wp:positionH>
            <wp:positionV relativeFrom="page">
              <wp:posOffset>-71120</wp:posOffset>
            </wp:positionV>
            <wp:extent cx="7588250" cy="10753725"/>
            <wp:effectExtent l="0" t="0" r="0" b="9525"/>
            <wp:wrapNone/>
            <wp:docPr id="1300460992" name="Picture 6"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0992" name="Picture 6" descr="A close-up of a scree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588250" cy="10753725"/>
                    </a:xfrm>
                    <a:prstGeom prst="rect">
                      <a:avLst/>
                    </a:prstGeom>
                  </pic:spPr>
                </pic:pic>
              </a:graphicData>
            </a:graphic>
            <wp14:sizeRelH relativeFrom="margin">
              <wp14:pctWidth>0</wp14:pctWidth>
            </wp14:sizeRelH>
            <wp14:sizeRelV relativeFrom="margin">
              <wp14:pctHeight>0</wp14:pctHeight>
            </wp14:sizeRelV>
          </wp:anchor>
        </w:drawing>
      </w:r>
    </w:p>
    <w:p w14:paraId="31BF53D7" w14:textId="52DCC8D5" w:rsidR="005A6CEA" w:rsidRPr="00BC2AD2" w:rsidRDefault="005A6CEA" w:rsidP="005A6CEA">
      <w:pPr>
        <w:pStyle w:val="Title"/>
        <w:rPr>
          <w:rFonts w:asciiTheme="minorHAnsi" w:hAnsiTheme="minorHAnsi"/>
        </w:rPr>
      </w:pPr>
    </w:p>
    <w:p w14:paraId="060D04CB" w14:textId="77777777" w:rsidR="00B338FF" w:rsidRPr="00BC2AD2" w:rsidRDefault="00B338FF" w:rsidP="15042354">
      <w:pPr>
        <w:pStyle w:val="Title"/>
        <w:rPr>
          <w:rFonts w:asciiTheme="minorHAnsi" w:hAnsiTheme="minorHAnsi"/>
        </w:rPr>
      </w:pPr>
    </w:p>
    <w:p w14:paraId="38C50089" w14:textId="77777777" w:rsidR="00B338FF" w:rsidRPr="00BC2AD2" w:rsidRDefault="00B338FF" w:rsidP="15042354">
      <w:pPr>
        <w:pStyle w:val="Title"/>
        <w:rPr>
          <w:rFonts w:asciiTheme="minorHAnsi" w:hAnsiTheme="minorHAnsi"/>
        </w:rPr>
      </w:pPr>
    </w:p>
    <w:p w14:paraId="07CE15B7" w14:textId="3C7D94DF" w:rsidR="005A6CEA" w:rsidRPr="00BC2AD2" w:rsidRDefault="009B0C8B" w:rsidP="15042354">
      <w:pPr>
        <w:pStyle w:val="Title"/>
        <w:rPr>
          <w:rFonts w:asciiTheme="minorHAnsi" w:hAnsiTheme="minorHAnsi"/>
          <w:sz w:val="72"/>
          <w:szCs w:val="72"/>
        </w:rPr>
      </w:pPr>
      <w:r w:rsidRPr="00BC2AD2">
        <w:rPr>
          <w:rFonts w:asciiTheme="minorHAnsi" w:hAnsiTheme="minorHAnsi"/>
          <w:sz w:val="72"/>
          <w:szCs w:val="72"/>
        </w:rPr>
        <w:t>AWS Cost Health Check</w:t>
      </w:r>
    </w:p>
    <w:p w14:paraId="63476E22" w14:textId="03A2C1D7" w:rsidR="00B338FF" w:rsidRDefault="00B338FF" w:rsidP="00B338FF">
      <w:pPr>
        <w:rPr>
          <w:b/>
          <w:bCs/>
          <w:sz w:val="36"/>
          <w:szCs w:val="36"/>
        </w:rPr>
      </w:pPr>
      <w:r w:rsidRPr="00BC2AD2">
        <w:rPr>
          <w:b/>
          <w:bCs/>
          <w:sz w:val="36"/>
          <w:szCs w:val="36"/>
        </w:rPr>
        <w:t>Executive Cost &amp; FinOps Signal Report</w:t>
      </w:r>
    </w:p>
    <w:p w14:paraId="4CF349C3" w14:textId="77777777" w:rsidR="00B338FF" w:rsidRDefault="00B338FF" w:rsidP="004F6BCB"/>
    <w:p w14:paraId="1ADE0133" w14:textId="77777777" w:rsidR="00144DBA" w:rsidRPr="00BC2AD2" w:rsidRDefault="00144DBA" w:rsidP="004F6BCB"/>
    <w:p w14:paraId="3743FD0A" w14:textId="77777777" w:rsidR="00B338FF" w:rsidRPr="00BC2AD2" w:rsidRDefault="00B338FF" w:rsidP="004F6BCB"/>
    <w:p w14:paraId="678E0675" w14:textId="77777777" w:rsidR="00B338FF" w:rsidRPr="00BC2AD2" w:rsidRDefault="00B338FF" w:rsidP="004F6BCB"/>
    <w:p w14:paraId="1E26E909" w14:textId="77777777" w:rsidR="00B338FF" w:rsidRPr="00BC2AD2" w:rsidRDefault="00B338FF" w:rsidP="004F6BCB"/>
    <w:p w14:paraId="44192CFD" w14:textId="77777777" w:rsidR="00B338FF" w:rsidRPr="00BC2AD2" w:rsidRDefault="00B338FF" w:rsidP="004F6BCB"/>
    <w:p w14:paraId="65B24718" w14:textId="77777777" w:rsidR="00B338FF" w:rsidRPr="00BC2AD2" w:rsidRDefault="00B338FF" w:rsidP="004F6BCB"/>
    <w:p w14:paraId="2E2AFBE7" w14:textId="561957EA" w:rsidR="00B338FF" w:rsidRPr="00BC2AD2" w:rsidRDefault="00B338FF" w:rsidP="004F6BCB">
      <w:pPr>
        <w:rPr>
          <w:b/>
          <w:bCs/>
        </w:rPr>
      </w:pPr>
      <w:r w:rsidRPr="00BC2AD2">
        <w:rPr>
          <w:b/>
          <w:bCs/>
        </w:rPr>
        <w:t xml:space="preserve">Prepared for: </w:t>
      </w:r>
      <w:r w:rsidRPr="00BC2AD2">
        <w:rPr>
          <w:i/>
          <w:iCs/>
        </w:rPr>
        <w:t>Client Name</w:t>
      </w:r>
      <w:r w:rsidRPr="00BC2AD2">
        <w:br/>
      </w:r>
      <w:r w:rsidRPr="00BC2AD2">
        <w:rPr>
          <w:i/>
          <w:iCs/>
        </w:rPr>
        <w:t>(AWS Account / Environment: eu-west-1)</w:t>
      </w:r>
    </w:p>
    <w:p w14:paraId="17D19506" w14:textId="24A37778" w:rsidR="00B338FF" w:rsidRDefault="00B338FF" w:rsidP="004F6BCB">
      <w:pPr>
        <w:rPr>
          <w:i/>
          <w:iCs/>
        </w:rPr>
      </w:pPr>
      <w:r w:rsidRPr="00BC2AD2">
        <w:rPr>
          <w:b/>
          <w:bCs/>
        </w:rPr>
        <w:t xml:space="preserve">Report Period: </w:t>
      </w:r>
      <w:r w:rsidRPr="00BC2AD2">
        <w:t>October 16, 2025 – January 16, 2026</w:t>
      </w:r>
      <w:r w:rsidRPr="00BC2AD2">
        <w:br/>
      </w:r>
      <w:r w:rsidRPr="00BC2AD2">
        <w:rPr>
          <w:i/>
          <w:iCs/>
        </w:rPr>
        <w:t>(Last 3 months)</w:t>
      </w:r>
    </w:p>
    <w:p w14:paraId="0B31E713" w14:textId="77777777" w:rsidR="00144DBA" w:rsidRDefault="00144DBA" w:rsidP="00144DBA">
      <w:pPr>
        <w:rPr>
          <w:b/>
          <w:bCs/>
        </w:rPr>
      </w:pPr>
      <w:r w:rsidRPr="00144DBA">
        <w:rPr>
          <w:b/>
          <w:bCs/>
        </w:rPr>
        <w:t xml:space="preserve">Average Monthly AWS Spend (Last 3 Months): </w:t>
      </w:r>
    </w:p>
    <w:p w14:paraId="5C5956E1" w14:textId="34FDE473" w:rsidR="00144DBA" w:rsidRPr="00144DBA" w:rsidRDefault="00144DBA" w:rsidP="00144DBA">
      <w:r w:rsidRPr="00144DBA">
        <w:t>~€450–€500</w:t>
      </w:r>
    </w:p>
    <w:p w14:paraId="638E7C7A" w14:textId="5286C8C8" w:rsidR="00B338FF" w:rsidRPr="00BC2AD2" w:rsidRDefault="00B338FF" w:rsidP="004F6BCB">
      <w:pPr>
        <w:rPr>
          <w:b/>
          <w:bCs/>
        </w:rPr>
      </w:pPr>
      <w:r w:rsidRPr="00BC2AD2">
        <w:rPr>
          <w:b/>
          <w:bCs/>
        </w:rPr>
        <w:t xml:space="preserve">Report Date: </w:t>
      </w:r>
      <w:r w:rsidRPr="00BC2AD2">
        <w:t>January 16, 2026</w:t>
      </w:r>
    </w:p>
    <w:p w14:paraId="5CE22E29" w14:textId="77777777" w:rsidR="00144DBA" w:rsidRDefault="00B338FF" w:rsidP="00144DBA">
      <w:r w:rsidRPr="00BC2AD2">
        <w:rPr>
          <w:b/>
          <w:bCs/>
        </w:rPr>
        <w:t>Prepared by:</w:t>
      </w:r>
      <w:r w:rsidRPr="00BC2AD2">
        <w:br/>
        <w:t>Sonrisa – Cloud Platform Services (CPS)</w:t>
      </w:r>
    </w:p>
    <w:p w14:paraId="06959FA7" w14:textId="77777777" w:rsidR="00144DBA" w:rsidRDefault="00144DBA" w:rsidP="00144DBA">
      <w:pPr>
        <w:rPr>
          <w:b/>
          <w:bCs/>
        </w:rPr>
      </w:pPr>
      <w:r w:rsidRPr="00144DBA">
        <w:rPr>
          <w:b/>
          <w:bCs/>
        </w:rPr>
        <w:t>Security Classification</w:t>
      </w:r>
      <w:r>
        <w:rPr>
          <w:b/>
          <w:bCs/>
        </w:rPr>
        <w:t>:</w:t>
      </w:r>
    </w:p>
    <w:p w14:paraId="11C194CC" w14:textId="445665DD" w:rsidR="00144DBA" w:rsidRPr="00144DBA" w:rsidRDefault="00144DBA" w:rsidP="00144DBA">
      <w:r w:rsidRPr="00144DBA">
        <w:t>Confidential – Client Internal</w:t>
      </w:r>
      <w:r w:rsidR="00B338FF" w:rsidRPr="00144DBA">
        <w:br/>
      </w:r>
      <w:bookmarkEnd w:id="0"/>
    </w:p>
    <w:p w14:paraId="2BF06176" w14:textId="77777777" w:rsidR="00144DBA" w:rsidRDefault="00144DBA">
      <w:r>
        <w:br w:type="page"/>
      </w:r>
    </w:p>
    <w:sdt>
      <w:sdtPr>
        <w:id w:val="-2138255887"/>
        <w:docPartObj>
          <w:docPartGallery w:val="Table of Contents"/>
          <w:docPartUnique/>
        </w:docPartObj>
      </w:sdtPr>
      <w:sdtEndPr>
        <w:rPr>
          <w:rFonts w:eastAsiaTheme="minorHAnsi" w:cstheme="minorBidi"/>
          <w:b/>
          <w:bCs/>
          <w:color w:val="auto"/>
          <w:kern w:val="2"/>
          <w:sz w:val="24"/>
          <w:szCs w:val="24"/>
          <w14:ligatures w14:val="standardContextual"/>
        </w:rPr>
      </w:sdtEndPr>
      <w:sdtContent>
        <w:p w14:paraId="74195360" w14:textId="4A760025" w:rsidR="00F44E61" w:rsidRPr="00BC2AD2" w:rsidRDefault="00F44E61" w:rsidP="00144DBA">
          <w:pPr>
            <w:pStyle w:val="TOCHeading"/>
          </w:pPr>
          <w:r w:rsidRPr="00BC2AD2">
            <w:t>Table of content</w:t>
          </w:r>
        </w:p>
        <w:p w14:paraId="1A4E6139" w14:textId="72B672F0" w:rsidR="00144DBA" w:rsidRDefault="00F44E61">
          <w:pPr>
            <w:pStyle w:val="TOC1"/>
            <w:tabs>
              <w:tab w:val="left" w:pos="480"/>
              <w:tab w:val="right" w:leader="dot" w:pos="9016"/>
            </w:tabs>
            <w:rPr>
              <w:rFonts w:eastAsiaTheme="minorEastAsia"/>
              <w:b w:val="0"/>
              <w:bCs w:val="0"/>
              <w:i w:val="0"/>
              <w:iCs w:val="0"/>
              <w:noProof/>
              <w:lang w:eastAsia="hu-HU"/>
            </w:rPr>
          </w:pPr>
          <w:r w:rsidRPr="00BC2AD2">
            <w:fldChar w:fldCharType="begin"/>
          </w:r>
          <w:r w:rsidRPr="00BC2AD2">
            <w:instrText xml:space="preserve"> TOC \o "1-3" \h \z \u </w:instrText>
          </w:r>
          <w:r w:rsidRPr="00BC2AD2">
            <w:fldChar w:fldCharType="separate"/>
          </w:r>
          <w:hyperlink w:anchor="_Toc220056366" w:history="1">
            <w:r w:rsidR="00144DBA" w:rsidRPr="004D55B0">
              <w:rPr>
                <w:rStyle w:val="Hyperlink"/>
                <w:noProof/>
              </w:rPr>
              <w:t>1</w:t>
            </w:r>
            <w:r w:rsidR="00144DBA">
              <w:rPr>
                <w:rFonts w:eastAsiaTheme="minorEastAsia"/>
                <w:b w:val="0"/>
                <w:bCs w:val="0"/>
                <w:i w:val="0"/>
                <w:iCs w:val="0"/>
                <w:noProof/>
                <w:lang w:eastAsia="hu-HU"/>
              </w:rPr>
              <w:tab/>
            </w:r>
            <w:r w:rsidR="00144DBA" w:rsidRPr="004D55B0">
              <w:rPr>
                <w:rStyle w:val="Hyperlink"/>
                <w:noProof/>
              </w:rPr>
              <w:t>Executive Summary</w:t>
            </w:r>
            <w:r w:rsidR="00144DBA">
              <w:rPr>
                <w:noProof/>
                <w:webHidden/>
              </w:rPr>
              <w:tab/>
            </w:r>
            <w:r w:rsidR="00144DBA">
              <w:rPr>
                <w:noProof/>
                <w:webHidden/>
              </w:rPr>
              <w:fldChar w:fldCharType="begin"/>
            </w:r>
            <w:r w:rsidR="00144DBA">
              <w:rPr>
                <w:noProof/>
                <w:webHidden/>
              </w:rPr>
              <w:instrText xml:space="preserve"> PAGEREF _Toc220056366 \h </w:instrText>
            </w:r>
            <w:r w:rsidR="00144DBA">
              <w:rPr>
                <w:noProof/>
                <w:webHidden/>
              </w:rPr>
            </w:r>
            <w:r w:rsidR="00144DBA">
              <w:rPr>
                <w:noProof/>
                <w:webHidden/>
              </w:rPr>
              <w:fldChar w:fldCharType="separate"/>
            </w:r>
            <w:r w:rsidR="00144DBA">
              <w:rPr>
                <w:noProof/>
                <w:webHidden/>
              </w:rPr>
              <w:t>3</w:t>
            </w:r>
            <w:r w:rsidR="00144DBA">
              <w:rPr>
                <w:noProof/>
                <w:webHidden/>
              </w:rPr>
              <w:fldChar w:fldCharType="end"/>
            </w:r>
          </w:hyperlink>
        </w:p>
        <w:p w14:paraId="4BF48466" w14:textId="1091BB52"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67" w:history="1">
            <w:r w:rsidRPr="004D55B0">
              <w:rPr>
                <w:rStyle w:val="Hyperlink"/>
                <w:noProof/>
              </w:rPr>
              <w:t>1.1</w:t>
            </w:r>
            <w:r>
              <w:rPr>
                <w:rFonts w:eastAsiaTheme="minorEastAsia"/>
                <w:b w:val="0"/>
                <w:bCs w:val="0"/>
                <w:noProof/>
                <w:sz w:val="24"/>
                <w:szCs w:val="24"/>
                <w:lang w:eastAsia="hu-HU"/>
              </w:rPr>
              <w:tab/>
            </w:r>
            <w:r w:rsidRPr="004D55B0">
              <w:rPr>
                <w:rStyle w:val="Hyperlink"/>
                <w:noProof/>
              </w:rPr>
              <w:t>Key Findings at a Glance</w:t>
            </w:r>
            <w:r>
              <w:rPr>
                <w:noProof/>
                <w:webHidden/>
              </w:rPr>
              <w:tab/>
            </w:r>
            <w:r>
              <w:rPr>
                <w:noProof/>
                <w:webHidden/>
              </w:rPr>
              <w:fldChar w:fldCharType="begin"/>
            </w:r>
            <w:r>
              <w:rPr>
                <w:noProof/>
                <w:webHidden/>
              </w:rPr>
              <w:instrText xml:space="preserve"> PAGEREF _Toc220056367 \h </w:instrText>
            </w:r>
            <w:r>
              <w:rPr>
                <w:noProof/>
                <w:webHidden/>
              </w:rPr>
            </w:r>
            <w:r>
              <w:rPr>
                <w:noProof/>
                <w:webHidden/>
              </w:rPr>
              <w:fldChar w:fldCharType="separate"/>
            </w:r>
            <w:r>
              <w:rPr>
                <w:noProof/>
                <w:webHidden/>
              </w:rPr>
              <w:t>3</w:t>
            </w:r>
            <w:r>
              <w:rPr>
                <w:noProof/>
                <w:webHidden/>
              </w:rPr>
              <w:fldChar w:fldCharType="end"/>
            </w:r>
          </w:hyperlink>
        </w:p>
        <w:p w14:paraId="7E881BD6" w14:textId="45EEECFD"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68" w:history="1">
            <w:r w:rsidRPr="004D55B0">
              <w:rPr>
                <w:rStyle w:val="Hyperlink"/>
                <w:noProof/>
              </w:rPr>
              <w:t>1.2</w:t>
            </w:r>
            <w:r>
              <w:rPr>
                <w:rFonts w:eastAsiaTheme="minorEastAsia"/>
                <w:b w:val="0"/>
                <w:bCs w:val="0"/>
                <w:noProof/>
                <w:sz w:val="24"/>
                <w:szCs w:val="24"/>
                <w:lang w:eastAsia="hu-HU"/>
              </w:rPr>
              <w:tab/>
            </w:r>
            <w:r w:rsidRPr="004D55B0">
              <w:rPr>
                <w:rStyle w:val="Hyperlink"/>
                <w:noProof/>
              </w:rPr>
              <w:t>Spend Context</w:t>
            </w:r>
            <w:r>
              <w:rPr>
                <w:noProof/>
                <w:webHidden/>
              </w:rPr>
              <w:tab/>
            </w:r>
            <w:r>
              <w:rPr>
                <w:noProof/>
                <w:webHidden/>
              </w:rPr>
              <w:fldChar w:fldCharType="begin"/>
            </w:r>
            <w:r>
              <w:rPr>
                <w:noProof/>
                <w:webHidden/>
              </w:rPr>
              <w:instrText xml:space="preserve"> PAGEREF _Toc220056368 \h </w:instrText>
            </w:r>
            <w:r>
              <w:rPr>
                <w:noProof/>
                <w:webHidden/>
              </w:rPr>
            </w:r>
            <w:r>
              <w:rPr>
                <w:noProof/>
                <w:webHidden/>
              </w:rPr>
              <w:fldChar w:fldCharType="separate"/>
            </w:r>
            <w:r>
              <w:rPr>
                <w:noProof/>
                <w:webHidden/>
              </w:rPr>
              <w:t>3</w:t>
            </w:r>
            <w:r>
              <w:rPr>
                <w:noProof/>
                <w:webHidden/>
              </w:rPr>
              <w:fldChar w:fldCharType="end"/>
            </w:r>
          </w:hyperlink>
        </w:p>
        <w:p w14:paraId="46A0D854" w14:textId="671A9203"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69" w:history="1">
            <w:r w:rsidRPr="004D55B0">
              <w:rPr>
                <w:rStyle w:val="Hyperlink"/>
                <w:noProof/>
              </w:rPr>
              <w:t>1.3</w:t>
            </w:r>
            <w:r>
              <w:rPr>
                <w:rFonts w:eastAsiaTheme="minorEastAsia"/>
                <w:b w:val="0"/>
                <w:bCs w:val="0"/>
                <w:noProof/>
                <w:sz w:val="24"/>
                <w:szCs w:val="24"/>
                <w:lang w:eastAsia="hu-HU"/>
              </w:rPr>
              <w:tab/>
            </w:r>
            <w:r w:rsidRPr="004D55B0">
              <w:rPr>
                <w:rStyle w:val="Hyperlink"/>
                <w:noProof/>
              </w:rPr>
              <w:t>Cost Optimization Potential</w:t>
            </w:r>
            <w:r>
              <w:rPr>
                <w:noProof/>
                <w:webHidden/>
              </w:rPr>
              <w:tab/>
            </w:r>
            <w:r>
              <w:rPr>
                <w:noProof/>
                <w:webHidden/>
              </w:rPr>
              <w:fldChar w:fldCharType="begin"/>
            </w:r>
            <w:r>
              <w:rPr>
                <w:noProof/>
                <w:webHidden/>
              </w:rPr>
              <w:instrText xml:space="preserve"> PAGEREF _Toc220056369 \h </w:instrText>
            </w:r>
            <w:r>
              <w:rPr>
                <w:noProof/>
                <w:webHidden/>
              </w:rPr>
            </w:r>
            <w:r>
              <w:rPr>
                <w:noProof/>
                <w:webHidden/>
              </w:rPr>
              <w:fldChar w:fldCharType="separate"/>
            </w:r>
            <w:r>
              <w:rPr>
                <w:noProof/>
                <w:webHidden/>
              </w:rPr>
              <w:t>4</w:t>
            </w:r>
            <w:r>
              <w:rPr>
                <w:noProof/>
                <w:webHidden/>
              </w:rPr>
              <w:fldChar w:fldCharType="end"/>
            </w:r>
          </w:hyperlink>
        </w:p>
        <w:p w14:paraId="2397E476" w14:textId="6DBEF766"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70" w:history="1">
            <w:r w:rsidRPr="004D55B0">
              <w:rPr>
                <w:rStyle w:val="Hyperlink"/>
                <w:noProof/>
              </w:rPr>
              <w:t>1.4</w:t>
            </w:r>
            <w:r>
              <w:rPr>
                <w:rFonts w:eastAsiaTheme="minorEastAsia"/>
                <w:b w:val="0"/>
                <w:bCs w:val="0"/>
                <w:noProof/>
                <w:sz w:val="24"/>
                <w:szCs w:val="24"/>
                <w:lang w:eastAsia="hu-HU"/>
              </w:rPr>
              <w:tab/>
            </w:r>
            <w:r w:rsidRPr="004D55B0">
              <w:rPr>
                <w:rStyle w:val="Hyperlink"/>
                <w:noProof/>
              </w:rPr>
              <w:t>Governance and FinOps Maturity Observations</w:t>
            </w:r>
            <w:r>
              <w:rPr>
                <w:noProof/>
                <w:webHidden/>
              </w:rPr>
              <w:tab/>
            </w:r>
            <w:r>
              <w:rPr>
                <w:noProof/>
                <w:webHidden/>
              </w:rPr>
              <w:fldChar w:fldCharType="begin"/>
            </w:r>
            <w:r>
              <w:rPr>
                <w:noProof/>
                <w:webHidden/>
              </w:rPr>
              <w:instrText xml:space="preserve"> PAGEREF _Toc220056370 \h </w:instrText>
            </w:r>
            <w:r>
              <w:rPr>
                <w:noProof/>
                <w:webHidden/>
              </w:rPr>
            </w:r>
            <w:r>
              <w:rPr>
                <w:noProof/>
                <w:webHidden/>
              </w:rPr>
              <w:fldChar w:fldCharType="separate"/>
            </w:r>
            <w:r>
              <w:rPr>
                <w:noProof/>
                <w:webHidden/>
              </w:rPr>
              <w:t>4</w:t>
            </w:r>
            <w:r>
              <w:rPr>
                <w:noProof/>
                <w:webHidden/>
              </w:rPr>
              <w:fldChar w:fldCharType="end"/>
            </w:r>
          </w:hyperlink>
        </w:p>
        <w:p w14:paraId="15244375" w14:textId="14F4927E"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71" w:history="1">
            <w:r w:rsidRPr="004D55B0">
              <w:rPr>
                <w:rStyle w:val="Hyperlink"/>
                <w:noProof/>
              </w:rPr>
              <w:t>1.5</w:t>
            </w:r>
            <w:r>
              <w:rPr>
                <w:rFonts w:eastAsiaTheme="minorEastAsia"/>
                <w:b w:val="0"/>
                <w:bCs w:val="0"/>
                <w:noProof/>
                <w:sz w:val="24"/>
                <w:szCs w:val="24"/>
                <w:lang w:eastAsia="hu-HU"/>
              </w:rPr>
              <w:tab/>
            </w:r>
            <w:r w:rsidRPr="004D55B0">
              <w:rPr>
                <w:rStyle w:val="Hyperlink"/>
                <w:noProof/>
              </w:rPr>
              <w:t>Scope Clarification</w:t>
            </w:r>
            <w:r>
              <w:rPr>
                <w:noProof/>
                <w:webHidden/>
              </w:rPr>
              <w:tab/>
            </w:r>
            <w:r>
              <w:rPr>
                <w:noProof/>
                <w:webHidden/>
              </w:rPr>
              <w:fldChar w:fldCharType="begin"/>
            </w:r>
            <w:r>
              <w:rPr>
                <w:noProof/>
                <w:webHidden/>
              </w:rPr>
              <w:instrText xml:space="preserve"> PAGEREF _Toc220056371 \h </w:instrText>
            </w:r>
            <w:r>
              <w:rPr>
                <w:noProof/>
                <w:webHidden/>
              </w:rPr>
            </w:r>
            <w:r>
              <w:rPr>
                <w:noProof/>
                <w:webHidden/>
              </w:rPr>
              <w:fldChar w:fldCharType="separate"/>
            </w:r>
            <w:r>
              <w:rPr>
                <w:noProof/>
                <w:webHidden/>
              </w:rPr>
              <w:t>5</w:t>
            </w:r>
            <w:r>
              <w:rPr>
                <w:noProof/>
                <w:webHidden/>
              </w:rPr>
              <w:fldChar w:fldCharType="end"/>
            </w:r>
          </w:hyperlink>
        </w:p>
        <w:p w14:paraId="2B3CA903" w14:textId="19E8301F" w:rsidR="00144DBA" w:rsidRDefault="00144DBA">
          <w:pPr>
            <w:pStyle w:val="TOC2"/>
            <w:tabs>
              <w:tab w:val="left" w:pos="960"/>
              <w:tab w:val="right" w:leader="dot" w:pos="9016"/>
            </w:tabs>
            <w:rPr>
              <w:rFonts w:eastAsiaTheme="minorEastAsia"/>
              <w:b w:val="0"/>
              <w:bCs w:val="0"/>
              <w:noProof/>
              <w:sz w:val="24"/>
              <w:szCs w:val="24"/>
              <w:lang w:eastAsia="hu-HU"/>
            </w:rPr>
          </w:pPr>
          <w:hyperlink w:anchor="_Toc220056372" w:history="1">
            <w:r w:rsidRPr="004D55B0">
              <w:rPr>
                <w:rStyle w:val="Hyperlink"/>
                <w:noProof/>
              </w:rPr>
              <w:t>1.6</w:t>
            </w:r>
            <w:r>
              <w:rPr>
                <w:rFonts w:eastAsiaTheme="minorEastAsia"/>
                <w:b w:val="0"/>
                <w:bCs w:val="0"/>
                <w:noProof/>
                <w:sz w:val="24"/>
                <w:szCs w:val="24"/>
                <w:lang w:eastAsia="hu-HU"/>
              </w:rPr>
              <w:tab/>
            </w:r>
            <w:r w:rsidRPr="004D55B0">
              <w:rPr>
                <w:rStyle w:val="Hyperlink"/>
                <w:noProof/>
              </w:rPr>
              <w:t>Decision Context</w:t>
            </w:r>
            <w:r>
              <w:rPr>
                <w:noProof/>
                <w:webHidden/>
              </w:rPr>
              <w:tab/>
            </w:r>
            <w:r>
              <w:rPr>
                <w:noProof/>
                <w:webHidden/>
              </w:rPr>
              <w:fldChar w:fldCharType="begin"/>
            </w:r>
            <w:r>
              <w:rPr>
                <w:noProof/>
                <w:webHidden/>
              </w:rPr>
              <w:instrText xml:space="preserve"> PAGEREF _Toc220056372 \h </w:instrText>
            </w:r>
            <w:r>
              <w:rPr>
                <w:noProof/>
                <w:webHidden/>
              </w:rPr>
            </w:r>
            <w:r>
              <w:rPr>
                <w:noProof/>
                <w:webHidden/>
              </w:rPr>
              <w:fldChar w:fldCharType="separate"/>
            </w:r>
            <w:r>
              <w:rPr>
                <w:noProof/>
                <w:webHidden/>
              </w:rPr>
              <w:t>5</w:t>
            </w:r>
            <w:r>
              <w:rPr>
                <w:noProof/>
                <w:webHidden/>
              </w:rPr>
              <w:fldChar w:fldCharType="end"/>
            </w:r>
          </w:hyperlink>
        </w:p>
        <w:p w14:paraId="512C92D5" w14:textId="614FE9B6" w:rsidR="00144DBA" w:rsidRDefault="00144DBA">
          <w:pPr>
            <w:pStyle w:val="TOC1"/>
            <w:tabs>
              <w:tab w:val="left" w:pos="480"/>
              <w:tab w:val="right" w:leader="dot" w:pos="9016"/>
            </w:tabs>
            <w:rPr>
              <w:rFonts w:eastAsiaTheme="minorEastAsia"/>
              <w:b w:val="0"/>
              <w:bCs w:val="0"/>
              <w:i w:val="0"/>
              <w:iCs w:val="0"/>
              <w:noProof/>
              <w:lang w:eastAsia="hu-HU"/>
            </w:rPr>
          </w:pPr>
          <w:hyperlink w:anchor="_Toc220056373" w:history="1">
            <w:r w:rsidRPr="004D55B0">
              <w:rPr>
                <w:rStyle w:val="Hyperlink"/>
                <w:noProof/>
              </w:rPr>
              <w:t>2</w:t>
            </w:r>
            <w:r>
              <w:rPr>
                <w:rFonts w:eastAsiaTheme="minorEastAsia"/>
                <w:b w:val="0"/>
                <w:bCs w:val="0"/>
                <w:i w:val="0"/>
                <w:iCs w:val="0"/>
                <w:noProof/>
                <w:lang w:eastAsia="hu-HU"/>
              </w:rPr>
              <w:tab/>
            </w:r>
            <w:r w:rsidRPr="004D55B0">
              <w:rPr>
                <w:rStyle w:val="Hyperlink"/>
                <w:noProof/>
              </w:rPr>
              <w:t>Sonrisa Company Overview</w:t>
            </w:r>
            <w:r w:rsidR="00820595">
              <w:rPr>
                <w:rStyle w:val="Hyperlink"/>
                <w:noProof/>
              </w:rPr>
              <w:t>í</w:t>
            </w:r>
            <w:r>
              <w:rPr>
                <w:noProof/>
                <w:webHidden/>
              </w:rPr>
              <w:tab/>
            </w:r>
            <w:r>
              <w:rPr>
                <w:noProof/>
                <w:webHidden/>
              </w:rPr>
              <w:fldChar w:fldCharType="begin"/>
            </w:r>
            <w:r>
              <w:rPr>
                <w:noProof/>
                <w:webHidden/>
              </w:rPr>
              <w:instrText xml:space="preserve"> PAGEREF _Toc220056373 \h </w:instrText>
            </w:r>
            <w:r>
              <w:rPr>
                <w:noProof/>
                <w:webHidden/>
              </w:rPr>
            </w:r>
            <w:r>
              <w:rPr>
                <w:noProof/>
                <w:webHidden/>
              </w:rPr>
              <w:fldChar w:fldCharType="separate"/>
            </w:r>
            <w:r>
              <w:rPr>
                <w:noProof/>
                <w:webHidden/>
              </w:rPr>
              <w:t>5</w:t>
            </w:r>
            <w:r>
              <w:rPr>
                <w:noProof/>
                <w:webHidden/>
              </w:rPr>
              <w:fldChar w:fldCharType="end"/>
            </w:r>
          </w:hyperlink>
        </w:p>
        <w:p w14:paraId="3609DECE" w14:textId="471B7403" w:rsidR="00144DBA" w:rsidRDefault="00144DBA">
          <w:pPr>
            <w:pStyle w:val="TOC1"/>
            <w:tabs>
              <w:tab w:val="left" w:pos="480"/>
              <w:tab w:val="right" w:leader="dot" w:pos="9016"/>
            </w:tabs>
            <w:rPr>
              <w:rFonts w:eastAsiaTheme="minorEastAsia"/>
              <w:b w:val="0"/>
              <w:bCs w:val="0"/>
              <w:i w:val="0"/>
              <w:iCs w:val="0"/>
              <w:noProof/>
              <w:lang w:eastAsia="hu-HU"/>
            </w:rPr>
          </w:pPr>
          <w:hyperlink w:anchor="_Toc220056374" w:history="1">
            <w:r w:rsidRPr="004D55B0">
              <w:rPr>
                <w:rStyle w:val="Hyperlink"/>
                <w:noProof/>
                <w:lang w:eastAsia="hu-HU"/>
              </w:rPr>
              <w:t>3</w:t>
            </w:r>
            <w:r>
              <w:rPr>
                <w:rFonts w:eastAsiaTheme="minorEastAsia"/>
                <w:b w:val="0"/>
                <w:bCs w:val="0"/>
                <w:i w:val="0"/>
                <w:iCs w:val="0"/>
                <w:noProof/>
                <w:lang w:eastAsia="hu-HU"/>
              </w:rPr>
              <w:tab/>
            </w:r>
            <w:r w:rsidRPr="004D55B0">
              <w:rPr>
                <w:rStyle w:val="Hyperlink"/>
                <w:noProof/>
                <w:lang w:eastAsia="hu-HU"/>
              </w:rPr>
              <w:t>Scope &amp; Methodology</w:t>
            </w:r>
            <w:r>
              <w:rPr>
                <w:noProof/>
                <w:webHidden/>
              </w:rPr>
              <w:tab/>
            </w:r>
            <w:r>
              <w:rPr>
                <w:noProof/>
                <w:webHidden/>
              </w:rPr>
              <w:fldChar w:fldCharType="begin"/>
            </w:r>
            <w:r>
              <w:rPr>
                <w:noProof/>
                <w:webHidden/>
              </w:rPr>
              <w:instrText xml:space="preserve"> PAGEREF _Toc220056374 \h </w:instrText>
            </w:r>
            <w:r>
              <w:rPr>
                <w:noProof/>
                <w:webHidden/>
              </w:rPr>
            </w:r>
            <w:r>
              <w:rPr>
                <w:noProof/>
                <w:webHidden/>
              </w:rPr>
              <w:fldChar w:fldCharType="separate"/>
            </w:r>
            <w:r>
              <w:rPr>
                <w:noProof/>
                <w:webHidden/>
              </w:rPr>
              <w:t>6</w:t>
            </w:r>
            <w:r>
              <w:rPr>
                <w:noProof/>
                <w:webHidden/>
              </w:rPr>
              <w:fldChar w:fldCharType="end"/>
            </w:r>
          </w:hyperlink>
        </w:p>
        <w:p w14:paraId="33B54E1E" w14:textId="0B0C8854" w:rsidR="00144DBA" w:rsidRDefault="00144DBA">
          <w:pPr>
            <w:pStyle w:val="TOC1"/>
            <w:tabs>
              <w:tab w:val="left" w:pos="480"/>
              <w:tab w:val="right" w:leader="dot" w:pos="9016"/>
            </w:tabs>
            <w:rPr>
              <w:rFonts w:eastAsiaTheme="minorEastAsia"/>
              <w:b w:val="0"/>
              <w:bCs w:val="0"/>
              <w:i w:val="0"/>
              <w:iCs w:val="0"/>
              <w:noProof/>
              <w:lang w:eastAsia="hu-HU"/>
            </w:rPr>
          </w:pPr>
          <w:hyperlink w:anchor="_Toc220056375" w:history="1">
            <w:r w:rsidRPr="004D55B0">
              <w:rPr>
                <w:rStyle w:val="Hyperlink"/>
                <w:noProof/>
              </w:rPr>
              <w:t>4</w:t>
            </w:r>
            <w:r>
              <w:rPr>
                <w:rFonts w:eastAsiaTheme="minorEastAsia"/>
                <w:b w:val="0"/>
                <w:bCs w:val="0"/>
                <w:i w:val="0"/>
                <w:iCs w:val="0"/>
                <w:noProof/>
                <w:lang w:eastAsia="hu-HU"/>
              </w:rPr>
              <w:tab/>
            </w:r>
            <w:r w:rsidRPr="004D55B0">
              <w:rPr>
                <w:rStyle w:val="Hyperlink"/>
                <w:noProof/>
              </w:rPr>
              <w:t>AWS Cost Snapshot (Current State)</w:t>
            </w:r>
            <w:r>
              <w:rPr>
                <w:noProof/>
                <w:webHidden/>
              </w:rPr>
              <w:tab/>
            </w:r>
            <w:r>
              <w:rPr>
                <w:noProof/>
                <w:webHidden/>
              </w:rPr>
              <w:fldChar w:fldCharType="begin"/>
            </w:r>
            <w:r>
              <w:rPr>
                <w:noProof/>
                <w:webHidden/>
              </w:rPr>
              <w:instrText xml:space="preserve"> PAGEREF _Toc220056375 \h </w:instrText>
            </w:r>
            <w:r>
              <w:rPr>
                <w:noProof/>
                <w:webHidden/>
              </w:rPr>
            </w:r>
            <w:r>
              <w:rPr>
                <w:noProof/>
                <w:webHidden/>
              </w:rPr>
              <w:fldChar w:fldCharType="separate"/>
            </w:r>
            <w:r>
              <w:rPr>
                <w:noProof/>
                <w:webHidden/>
              </w:rPr>
              <w:t>7</w:t>
            </w:r>
            <w:r>
              <w:rPr>
                <w:noProof/>
                <w:webHidden/>
              </w:rPr>
              <w:fldChar w:fldCharType="end"/>
            </w:r>
          </w:hyperlink>
        </w:p>
        <w:p w14:paraId="4D82A11A" w14:textId="1BCD2B0B" w:rsidR="00144DBA" w:rsidRDefault="00144DBA">
          <w:pPr>
            <w:pStyle w:val="TOC1"/>
            <w:tabs>
              <w:tab w:val="left" w:pos="480"/>
              <w:tab w:val="right" w:leader="dot" w:pos="9016"/>
            </w:tabs>
            <w:rPr>
              <w:rFonts w:eastAsiaTheme="minorEastAsia"/>
              <w:b w:val="0"/>
              <w:bCs w:val="0"/>
              <w:i w:val="0"/>
              <w:iCs w:val="0"/>
              <w:noProof/>
              <w:lang w:eastAsia="hu-HU"/>
            </w:rPr>
          </w:pPr>
          <w:hyperlink w:anchor="_Toc220056376" w:history="1">
            <w:r w:rsidRPr="004D55B0">
              <w:rPr>
                <w:rStyle w:val="Hyperlink"/>
                <w:noProof/>
              </w:rPr>
              <w:t>5</w:t>
            </w:r>
            <w:r>
              <w:rPr>
                <w:rFonts w:eastAsiaTheme="minorEastAsia"/>
                <w:b w:val="0"/>
                <w:bCs w:val="0"/>
                <w:i w:val="0"/>
                <w:iCs w:val="0"/>
                <w:noProof/>
                <w:lang w:eastAsia="hu-HU"/>
              </w:rPr>
              <w:tab/>
            </w:r>
            <w:r w:rsidRPr="004D55B0">
              <w:rPr>
                <w:rStyle w:val="Hyperlink"/>
                <w:noProof/>
              </w:rPr>
              <w:t>Key Cost Signals &amp; Observations</w:t>
            </w:r>
            <w:r>
              <w:rPr>
                <w:noProof/>
                <w:webHidden/>
              </w:rPr>
              <w:tab/>
            </w:r>
            <w:r>
              <w:rPr>
                <w:noProof/>
                <w:webHidden/>
              </w:rPr>
              <w:fldChar w:fldCharType="begin"/>
            </w:r>
            <w:r>
              <w:rPr>
                <w:noProof/>
                <w:webHidden/>
              </w:rPr>
              <w:instrText xml:space="preserve"> PAGEREF _Toc220056376 \h </w:instrText>
            </w:r>
            <w:r>
              <w:rPr>
                <w:noProof/>
                <w:webHidden/>
              </w:rPr>
            </w:r>
            <w:r>
              <w:rPr>
                <w:noProof/>
                <w:webHidden/>
              </w:rPr>
              <w:fldChar w:fldCharType="separate"/>
            </w:r>
            <w:r>
              <w:rPr>
                <w:noProof/>
                <w:webHidden/>
              </w:rPr>
              <w:t>8</w:t>
            </w:r>
            <w:r>
              <w:rPr>
                <w:noProof/>
                <w:webHidden/>
              </w:rPr>
              <w:fldChar w:fldCharType="end"/>
            </w:r>
          </w:hyperlink>
        </w:p>
        <w:p w14:paraId="276B31DF" w14:textId="72724ADA" w:rsidR="00144DBA" w:rsidRDefault="00144DBA">
          <w:pPr>
            <w:pStyle w:val="TOC1"/>
            <w:tabs>
              <w:tab w:val="left" w:pos="480"/>
              <w:tab w:val="right" w:leader="dot" w:pos="9016"/>
            </w:tabs>
            <w:rPr>
              <w:rFonts w:eastAsiaTheme="minorEastAsia"/>
              <w:b w:val="0"/>
              <w:bCs w:val="0"/>
              <w:i w:val="0"/>
              <w:iCs w:val="0"/>
              <w:noProof/>
              <w:lang w:eastAsia="hu-HU"/>
            </w:rPr>
          </w:pPr>
          <w:hyperlink w:anchor="_Toc220056377" w:history="1">
            <w:r w:rsidRPr="004D55B0">
              <w:rPr>
                <w:rStyle w:val="Hyperlink"/>
                <w:noProof/>
              </w:rPr>
              <w:t>6</w:t>
            </w:r>
            <w:r>
              <w:rPr>
                <w:rFonts w:eastAsiaTheme="minorEastAsia"/>
                <w:b w:val="0"/>
                <w:bCs w:val="0"/>
                <w:i w:val="0"/>
                <w:iCs w:val="0"/>
                <w:noProof/>
                <w:lang w:eastAsia="hu-HU"/>
              </w:rPr>
              <w:tab/>
            </w:r>
            <w:r w:rsidRPr="004D55B0">
              <w:rPr>
                <w:rStyle w:val="Hyperlink"/>
                <w:noProof/>
              </w:rPr>
              <w:t>Supporting Technical Details</w:t>
            </w:r>
            <w:r>
              <w:rPr>
                <w:noProof/>
                <w:webHidden/>
              </w:rPr>
              <w:tab/>
            </w:r>
            <w:r>
              <w:rPr>
                <w:noProof/>
                <w:webHidden/>
              </w:rPr>
              <w:fldChar w:fldCharType="begin"/>
            </w:r>
            <w:r>
              <w:rPr>
                <w:noProof/>
                <w:webHidden/>
              </w:rPr>
              <w:instrText xml:space="preserve"> PAGEREF _Toc220056377 \h </w:instrText>
            </w:r>
            <w:r>
              <w:rPr>
                <w:noProof/>
                <w:webHidden/>
              </w:rPr>
            </w:r>
            <w:r>
              <w:rPr>
                <w:noProof/>
                <w:webHidden/>
              </w:rPr>
              <w:fldChar w:fldCharType="separate"/>
            </w:r>
            <w:r>
              <w:rPr>
                <w:noProof/>
                <w:webHidden/>
              </w:rPr>
              <w:t>9</w:t>
            </w:r>
            <w:r>
              <w:rPr>
                <w:noProof/>
                <w:webHidden/>
              </w:rPr>
              <w:fldChar w:fldCharType="end"/>
            </w:r>
          </w:hyperlink>
        </w:p>
        <w:p w14:paraId="5665002B" w14:textId="30AD7F42" w:rsidR="00144DBA" w:rsidRDefault="00144DBA">
          <w:pPr>
            <w:pStyle w:val="TOC1"/>
            <w:tabs>
              <w:tab w:val="left" w:pos="480"/>
              <w:tab w:val="right" w:leader="dot" w:pos="9016"/>
            </w:tabs>
            <w:rPr>
              <w:rFonts w:eastAsiaTheme="minorEastAsia"/>
              <w:b w:val="0"/>
              <w:bCs w:val="0"/>
              <w:i w:val="0"/>
              <w:iCs w:val="0"/>
              <w:noProof/>
              <w:lang w:eastAsia="hu-HU"/>
            </w:rPr>
          </w:pPr>
          <w:hyperlink w:anchor="_Toc220056378" w:history="1">
            <w:r w:rsidRPr="004D55B0">
              <w:rPr>
                <w:rStyle w:val="Hyperlink"/>
                <w:noProof/>
                <w:lang w:eastAsia="hu-HU"/>
              </w:rPr>
              <w:t>7</w:t>
            </w:r>
            <w:r>
              <w:rPr>
                <w:rFonts w:eastAsiaTheme="minorEastAsia"/>
                <w:b w:val="0"/>
                <w:bCs w:val="0"/>
                <w:i w:val="0"/>
                <w:iCs w:val="0"/>
                <w:noProof/>
                <w:lang w:eastAsia="hu-HU"/>
              </w:rPr>
              <w:tab/>
            </w:r>
            <w:r w:rsidRPr="004D55B0">
              <w:rPr>
                <w:rStyle w:val="Hyperlink"/>
                <w:noProof/>
                <w:lang w:eastAsia="hu-HU"/>
              </w:rPr>
              <w:t>Governance &amp; FinOps Maturity Perspective</w:t>
            </w:r>
            <w:r>
              <w:rPr>
                <w:noProof/>
                <w:webHidden/>
              </w:rPr>
              <w:tab/>
            </w:r>
            <w:r>
              <w:rPr>
                <w:noProof/>
                <w:webHidden/>
              </w:rPr>
              <w:fldChar w:fldCharType="begin"/>
            </w:r>
            <w:r>
              <w:rPr>
                <w:noProof/>
                <w:webHidden/>
              </w:rPr>
              <w:instrText xml:space="preserve"> PAGEREF _Toc220056378 \h </w:instrText>
            </w:r>
            <w:r>
              <w:rPr>
                <w:noProof/>
                <w:webHidden/>
              </w:rPr>
            </w:r>
            <w:r>
              <w:rPr>
                <w:noProof/>
                <w:webHidden/>
              </w:rPr>
              <w:fldChar w:fldCharType="separate"/>
            </w:r>
            <w:r>
              <w:rPr>
                <w:noProof/>
                <w:webHidden/>
              </w:rPr>
              <w:t>10</w:t>
            </w:r>
            <w:r>
              <w:rPr>
                <w:noProof/>
                <w:webHidden/>
              </w:rPr>
              <w:fldChar w:fldCharType="end"/>
            </w:r>
          </w:hyperlink>
        </w:p>
        <w:p w14:paraId="7BC44862" w14:textId="5E3CD45A" w:rsidR="00144DBA" w:rsidRDefault="00144DBA">
          <w:pPr>
            <w:pStyle w:val="TOC1"/>
            <w:tabs>
              <w:tab w:val="left" w:pos="480"/>
              <w:tab w:val="right" w:leader="dot" w:pos="9016"/>
            </w:tabs>
            <w:rPr>
              <w:rFonts w:eastAsiaTheme="minorEastAsia"/>
              <w:b w:val="0"/>
              <w:bCs w:val="0"/>
              <w:i w:val="0"/>
              <w:iCs w:val="0"/>
              <w:noProof/>
              <w:lang w:eastAsia="hu-HU"/>
            </w:rPr>
          </w:pPr>
          <w:hyperlink w:anchor="_Toc220056379" w:history="1">
            <w:r w:rsidRPr="004D55B0">
              <w:rPr>
                <w:rStyle w:val="Hyperlink"/>
                <w:noProof/>
                <w:lang w:eastAsia="hu-HU"/>
              </w:rPr>
              <w:t>8</w:t>
            </w:r>
            <w:r>
              <w:rPr>
                <w:rFonts w:eastAsiaTheme="minorEastAsia"/>
                <w:b w:val="0"/>
                <w:bCs w:val="0"/>
                <w:i w:val="0"/>
                <w:iCs w:val="0"/>
                <w:noProof/>
                <w:lang w:eastAsia="hu-HU"/>
              </w:rPr>
              <w:tab/>
            </w:r>
            <w:r w:rsidRPr="004D55B0">
              <w:rPr>
                <w:rStyle w:val="Hyperlink"/>
                <w:noProof/>
                <w:lang w:eastAsia="hu-HU"/>
              </w:rPr>
              <w:t>Options &amp; Next Steps</w:t>
            </w:r>
            <w:r>
              <w:rPr>
                <w:noProof/>
                <w:webHidden/>
              </w:rPr>
              <w:tab/>
            </w:r>
            <w:r>
              <w:rPr>
                <w:noProof/>
                <w:webHidden/>
              </w:rPr>
              <w:fldChar w:fldCharType="begin"/>
            </w:r>
            <w:r>
              <w:rPr>
                <w:noProof/>
                <w:webHidden/>
              </w:rPr>
              <w:instrText xml:space="preserve"> PAGEREF _Toc220056379 \h </w:instrText>
            </w:r>
            <w:r>
              <w:rPr>
                <w:noProof/>
                <w:webHidden/>
              </w:rPr>
            </w:r>
            <w:r>
              <w:rPr>
                <w:noProof/>
                <w:webHidden/>
              </w:rPr>
              <w:fldChar w:fldCharType="separate"/>
            </w:r>
            <w:r>
              <w:rPr>
                <w:noProof/>
                <w:webHidden/>
              </w:rPr>
              <w:t>11</w:t>
            </w:r>
            <w:r>
              <w:rPr>
                <w:noProof/>
                <w:webHidden/>
              </w:rPr>
              <w:fldChar w:fldCharType="end"/>
            </w:r>
          </w:hyperlink>
        </w:p>
        <w:p w14:paraId="3419E4D8" w14:textId="7188CB3D" w:rsidR="00144DBA" w:rsidRDefault="00144DBA">
          <w:pPr>
            <w:pStyle w:val="TOC1"/>
            <w:tabs>
              <w:tab w:val="left" w:pos="480"/>
              <w:tab w:val="right" w:leader="dot" w:pos="9016"/>
            </w:tabs>
            <w:rPr>
              <w:rFonts w:eastAsiaTheme="minorEastAsia"/>
              <w:b w:val="0"/>
              <w:bCs w:val="0"/>
              <w:i w:val="0"/>
              <w:iCs w:val="0"/>
              <w:noProof/>
              <w:lang w:eastAsia="hu-HU"/>
            </w:rPr>
          </w:pPr>
          <w:hyperlink w:anchor="_Toc220056380" w:history="1">
            <w:r w:rsidRPr="004D55B0">
              <w:rPr>
                <w:rStyle w:val="Hyperlink"/>
                <w:noProof/>
              </w:rPr>
              <w:t>9</w:t>
            </w:r>
            <w:r>
              <w:rPr>
                <w:rFonts w:eastAsiaTheme="minorEastAsia"/>
                <w:b w:val="0"/>
                <w:bCs w:val="0"/>
                <w:i w:val="0"/>
                <w:iCs w:val="0"/>
                <w:noProof/>
                <w:lang w:eastAsia="hu-HU"/>
              </w:rPr>
              <w:tab/>
            </w:r>
            <w:r w:rsidRPr="004D55B0">
              <w:rPr>
                <w:rStyle w:val="Hyperlink"/>
                <w:noProof/>
              </w:rPr>
              <w:t>Appendix</w:t>
            </w:r>
            <w:r>
              <w:rPr>
                <w:noProof/>
                <w:webHidden/>
              </w:rPr>
              <w:tab/>
            </w:r>
            <w:r>
              <w:rPr>
                <w:noProof/>
                <w:webHidden/>
              </w:rPr>
              <w:fldChar w:fldCharType="begin"/>
            </w:r>
            <w:r>
              <w:rPr>
                <w:noProof/>
                <w:webHidden/>
              </w:rPr>
              <w:instrText xml:space="preserve"> PAGEREF _Toc220056380 \h </w:instrText>
            </w:r>
            <w:r>
              <w:rPr>
                <w:noProof/>
                <w:webHidden/>
              </w:rPr>
            </w:r>
            <w:r>
              <w:rPr>
                <w:noProof/>
                <w:webHidden/>
              </w:rPr>
              <w:fldChar w:fldCharType="separate"/>
            </w:r>
            <w:r>
              <w:rPr>
                <w:noProof/>
                <w:webHidden/>
              </w:rPr>
              <w:t>11</w:t>
            </w:r>
            <w:r>
              <w:rPr>
                <w:noProof/>
                <w:webHidden/>
              </w:rPr>
              <w:fldChar w:fldCharType="end"/>
            </w:r>
          </w:hyperlink>
        </w:p>
        <w:p w14:paraId="0AA086A2" w14:textId="606CF514" w:rsidR="00F44E61" w:rsidRPr="00BC2AD2" w:rsidRDefault="00F44E61">
          <w:r w:rsidRPr="00BC2AD2">
            <w:rPr>
              <w:b/>
              <w:bCs/>
            </w:rPr>
            <w:fldChar w:fldCharType="end"/>
          </w:r>
        </w:p>
      </w:sdtContent>
    </w:sdt>
    <w:p w14:paraId="58B623EC" w14:textId="5744F326" w:rsidR="005A6CEA" w:rsidRPr="00BC2AD2" w:rsidRDefault="005A6CEA" w:rsidP="005A6CEA"/>
    <w:p w14:paraId="21DB85B6" w14:textId="7E60E7C8" w:rsidR="00F44E61" w:rsidRPr="00BC2AD2" w:rsidRDefault="00F44E61" w:rsidP="005A6CEA">
      <w:r w:rsidRPr="00BC2AD2">
        <w:rPr>
          <w:b/>
          <w:bCs/>
        </w:rPr>
        <w:t>Confidentiality Notice:</w:t>
      </w:r>
      <w:r w:rsidRPr="00BC2AD2">
        <w:br/>
        <w:t>This document contains confidential and proprietary information intended solely for the recipient.</w:t>
      </w:r>
      <w:r w:rsidRPr="00BC2AD2">
        <w:br/>
        <w:t>The findings are based on read-only access to AWS billing and usage data and are provided for informational and decision-support purposes only.</w:t>
      </w:r>
    </w:p>
    <w:p w14:paraId="75830943" w14:textId="77777777" w:rsidR="00F44E61" w:rsidRPr="00BC2AD2" w:rsidRDefault="00F44E61" w:rsidP="005A6CEA"/>
    <w:p w14:paraId="16E234E7" w14:textId="413B75B9" w:rsidR="00F44E61" w:rsidRPr="00BC2AD2" w:rsidRDefault="00F44E61" w:rsidP="005A6CEA">
      <w:pPr>
        <w:rPr>
          <w:i/>
          <w:iCs/>
        </w:rPr>
      </w:pPr>
      <w:r w:rsidRPr="00BC2AD2">
        <w:rPr>
          <w:i/>
          <w:iCs/>
        </w:rPr>
        <w:t>This report is part of Sonrisa’s AWS Cost Health Check and is not a full FinOps audit or implementation plan.</w:t>
      </w:r>
    </w:p>
    <w:p w14:paraId="211FFF98" w14:textId="77777777" w:rsidR="00F44E61" w:rsidRPr="00BC2AD2" w:rsidRDefault="00F44E61">
      <w:pPr>
        <w:rPr>
          <w:i/>
          <w:iCs/>
        </w:rPr>
      </w:pPr>
      <w:r w:rsidRPr="00BC2AD2">
        <w:rPr>
          <w:i/>
          <w:iCs/>
        </w:rPr>
        <w:br w:type="page"/>
      </w:r>
    </w:p>
    <w:p w14:paraId="18FE408E" w14:textId="77777777" w:rsidR="00D45053" w:rsidRPr="00BC2AD2" w:rsidRDefault="00D45053" w:rsidP="00D45053">
      <w:pPr>
        <w:pStyle w:val="Heading1"/>
      </w:pPr>
      <w:bookmarkStart w:id="1" w:name="_Toc220056366"/>
      <w:r w:rsidRPr="00BC2AD2">
        <w:lastRenderedPageBreak/>
        <w:t>Executive Summary</w:t>
      </w:r>
      <w:bookmarkEnd w:id="1"/>
    </w:p>
    <w:p w14:paraId="5F48AE1C" w14:textId="77777777" w:rsidR="00160FE0" w:rsidRDefault="00160FE0" w:rsidP="00160FE0">
      <w:r>
        <w:t>This AWS Cost Health Check provides a focused, executive-level view of cloud spending across the analyzed AWS environment over the last three months. The purpose of this report is to surface clear cost and governance signals that materially influence cloud spend, based on read-only access to billing and usage data, while requiring no operational changes or disruption to engineering teams.</w:t>
      </w:r>
    </w:p>
    <w:p w14:paraId="5C2DA053" w14:textId="46FF8B8C" w:rsidR="00D45053" w:rsidRPr="00D45053" w:rsidRDefault="00160FE0" w:rsidP="00160FE0">
      <w:r>
        <w:t>This assessment is designed to support leadership decision-making by highlighting patterns, tendencies, and maturity indicators. It does not represent a full FinOps audit, architectural review, or implementation plan, and it does not include guaranteed savings projections or prescriptive technical recommendations.</w:t>
      </w:r>
    </w:p>
    <w:p w14:paraId="5B58DC06" w14:textId="744C91C3" w:rsidR="00D45053" w:rsidRDefault="00160FE0" w:rsidP="00D45053">
      <w:pPr>
        <w:pStyle w:val="Heading2"/>
      </w:pPr>
      <w:r w:rsidRPr="00160FE0">
        <w:t>Spend at a Glance</w:t>
      </w:r>
    </w:p>
    <w:p w14:paraId="2E66146F" w14:textId="77777777" w:rsidR="00160FE0" w:rsidRPr="00160FE0" w:rsidRDefault="00160FE0" w:rsidP="00160FE0"/>
    <w:p w14:paraId="73C74EBC" w14:textId="77777777" w:rsidR="00160FE0" w:rsidRPr="00160FE0" w:rsidRDefault="00160FE0" w:rsidP="00160FE0">
      <w:r w:rsidRPr="00160FE0">
        <w:rPr>
          <w:b/>
          <w:bCs/>
        </w:rPr>
        <w:t>Average monthly AWS spend (last 3 full months):</w:t>
      </w:r>
      <w:r w:rsidRPr="00160FE0">
        <w:t xml:space="preserve"> ~€500</w:t>
      </w:r>
    </w:p>
    <w:p w14:paraId="40246EDE" w14:textId="77777777" w:rsidR="00160FE0" w:rsidRPr="00160FE0" w:rsidRDefault="00160FE0" w:rsidP="00160FE0">
      <w:r w:rsidRPr="00160FE0">
        <w:rPr>
          <w:b/>
          <w:bCs/>
        </w:rPr>
        <w:t>Spend trend:</w:t>
      </w:r>
      <w:r w:rsidRPr="00160FE0">
        <w:t xml:space="preserve"> Largely stable month over month, with moderate natural variation</w:t>
      </w:r>
    </w:p>
    <w:p w14:paraId="50BE1C21" w14:textId="77777777" w:rsidR="00160FE0" w:rsidRPr="00160FE0" w:rsidRDefault="00160FE0" w:rsidP="00160FE0">
      <w:r w:rsidRPr="00160FE0">
        <w:rPr>
          <w:b/>
          <w:bCs/>
        </w:rPr>
        <w:t>Cost concentration:</w:t>
      </w:r>
      <w:r w:rsidRPr="00160FE0">
        <w:t xml:space="preserve"> The majority of spend is concentrated in a small number of core services, primarily compute and managed database services</w:t>
      </w:r>
    </w:p>
    <w:p w14:paraId="284A03E4" w14:textId="77777777" w:rsidR="00160FE0" w:rsidRPr="00160FE0" w:rsidRDefault="00160FE0" w:rsidP="00160FE0">
      <w:r w:rsidRPr="00160FE0">
        <w:t>The observed stability indicates that cloud costs are driven by steady, recurring usage patterns rather than by short-term anomalies or isolated incidents.</w:t>
      </w:r>
    </w:p>
    <w:p w14:paraId="4E09B598" w14:textId="3AB7628F" w:rsidR="00D45053" w:rsidRPr="00D45053" w:rsidRDefault="00D45053" w:rsidP="00D45053"/>
    <w:p w14:paraId="65885EAF" w14:textId="49826F27" w:rsidR="00D45053" w:rsidRPr="00BC2AD2" w:rsidRDefault="00160FE0" w:rsidP="00D45053">
      <w:pPr>
        <w:pStyle w:val="Heading2"/>
      </w:pPr>
      <w:r w:rsidRPr="00160FE0">
        <w:t>Key Cost Signals Identified</w:t>
      </w:r>
    </w:p>
    <w:p w14:paraId="70C751CC" w14:textId="77777777" w:rsidR="00160FE0" w:rsidRDefault="00160FE0" w:rsidP="00160FE0">
      <w:r>
        <w:t>The analysis identified several recurring cost efficiency and structural signals that are relevant from a management perspective.</w:t>
      </w:r>
    </w:p>
    <w:p w14:paraId="11F8E7DA" w14:textId="77777777" w:rsidR="00160FE0" w:rsidRDefault="00160FE0" w:rsidP="00160FE0">
      <w:r>
        <w:t xml:space="preserve">Cloud spend is </w:t>
      </w:r>
      <w:r w:rsidRPr="00160FE0">
        <w:rPr>
          <w:b/>
          <w:bCs/>
        </w:rPr>
        <w:t>highly concentrated in compute and managed database services</w:t>
      </w:r>
      <w:r>
        <w:t>, which together account for the majority of monthly costs. This concentration is typical for production environments but increases the impact of sizing, utilization, and pricing decisions in these areas.</w:t>
      </w:r>
    </w:p>
    <w:p w14:paraId="709C257D" w14:textId="77777777" w:rsidR="00160FE0" w:rsidRDefault="00160FE0" w:rsidP="00160FE0">
      <w:r>
        <w:t xml:space="preserve">Usage patterns across several services are </w:t>
      </w:r>
      <w:r w:rsidRPr="00160FE0">
        <w:rPr>
          <w:b/>
          <w:bCs/>
        </w:rPr>
        <w:t>consistent with uneven utilization and conservative sizing</w:t>
      </w:r>
      <w:r>
        <w:t>, suggesting that resource configurations may have evolved over time without being regularly revisited as workloads stabilized. These signals do not indicate misconfiguration, but they do point to potential efficiency gaps when viewed holistically.</w:t>
      </w:r>
    </w:p>
    <w:p w14:paraId="315712EA" w14:textId="77777777" w:rsidR="00160FE0" w:rsidRDefault="00160FE0" w:rsidP="00160FE0"/>
    <w:p w14:paraId="747D6110" w14:textId="77777777" w:rsidR="00160FE0" w:rsidRDefault="00160FE0" w:rsidP="00160FE0">
      <w:r>
        <w:lastRenderedPageBreak/>
        <w:t xml:space="preserve">Storage-related costs show </w:t>
      </w:r>
      <w:r w:rsidRPr="00160FE0">
        <w:rPr>
          <w:b/>
          <w:bCs/>
        </w:rPr>
        <w:t>gradual accumulation over time</w:t>
      </w:r>
      <w:r>
        <w:t>, a pattern commonly associated with limited lifecycle and retention governance rather than with immediate operational need. While storage is not the dominant cost driver today, it represents a persistent, long-term contributor if left unmanaged.</w:t>
      </w:r>
    </w:p>
    <w:p w14:paraId="1DE34D45" w14:textId="77777777" w:rsidR="00160FE0" w:rsidRDefault="00160FE0" w:rsidP="00160FE0">
      <w:r>
        <w:t xml:space="preserve">In addition, the assessment highlights </w:t>
      </w:r>
      <w:r w:rsidRPr="00160FE0">
        <w:rPr>
          <w:b/>
          <w:bCs/>
        </w:rPr>
        <w:t>partial alignment between observed baseline usage and available discount or commitment mechanisms</w:t>
      </w:r>
      <w:r>
        <w:t>, indicating that predictable usage is not always fully matched with available pricing models.</w:t>
      </w:r>
    </w:p>
    <w:p w14:paraId="5065C4C5" w14:textId="38F21F01" w:rsidR="00D45053" w:rsidRPr="00D45053" w:rsidRDefault="00160FE0" w:rsidP="00160FE0">
      <w:r>
        <w:t>Taken together, these signals suggest that current cloud costs are primarily driven by structural usage patterns and governance maturity, rather than by accidental or short-lived issues</w:t>
      </w:r>
      <w:r w:rsidR="00D45053" w:rsidRPr="00D45053">
        <w:t>.</w:t>
      </w:r>
    </w:p>
    <w:p w14:paraId="6B3A8A56" w14:textId="73F77E9C" w:rsidR="00D45053" w:rsidRPr="00D45053" w:rsidRDefault="00D45053" w:rsidP="00D45053"/>
    <w:p w14:paraId="3FD9FE1A" w14:textId="77777777" w:rsidR="00D45053" w:rsidRPr="00BC2AD2" w:rsidRDefault="00D45053" w:rsidP="00D45053">
      <w:pPr>
        <w:pStyle w:val="Heading2"/>
      </w:pPr>
      <w:bookmarkStart w:id="2" w:name="_Toc220056369"/>
      <w:r w:rsidRPr="00BC2AD2">
        <w:t>Cost Optimization Potential</w:t>
      </w:r>
      <w:bookmarkEnd w:id="2"/>
    </w:p>
    <w:p w14:paraId="667EB60D" w14:textId="77777777" w:rsidR="00D45053" w:rsidRPr="00BC2AD2" w:rsidRDefault="00D45053" w:rsidP="00D45053"/>
    <w:p w14:paraId="224A084F" w14:textId="77777777" w:rsidR="00160FE0" w:rsidRPr="00160FE0" w:rsidRDefault="00160FE0" w:rsidP="00160FE0">
      <w:r w:rsidRPr="00160FE0">
        <w:t xml:space="preserve">Based on the observed usage patterns and industry benchmarks for comparable AWS environments, there is </w:t>
      </w:r>
      <w:r w:rsidRPr="00160FE0">
        <w:rPr>
          <w:b/>
          <w:bCs/>
        </w:rPr>
        <w:t>clear directional potential for cost optimization</w:t>
      </w:r>
      <w:r w:rsidRPr="00160FE0">
        <w:t>, particularly in the following areas:</w:t>
      </w:r>
    </w:p>
    <w:p w14:paraId="0D2D8489" w14:textId="77777777" w:rsidR="00160FE0" w:rsidRPr="00160FE0" w:rsidRDefault="00160FE0" w:rsidP="00160FE0">
      <w:pPr>
        <w:numPr>
          <w:ilvl w:val="0"/>
          <w:numId w:val="28"/>
        </w:numPr>
      </w:pPr>
      <w:r w:rsidRPr="00160FE0">
        <w:rPr>
          <w:b/>
          <w:bCs/>
        </w:rPr>
        <w:t>Compute sizing and utilization</w:t>
      </w:r>
      <w:r w:rsidRPr="00160FE0">
        <w:t>, where resource configurations appear to favor headroom over sustained utilization</w:t>
      </w:r>
    </w:p>
    <w:p w14:paraId="26423A56" w14:textId="77777777" w:rsidR="00160FE0" w:rsidRPr="00160FE0" w:rsidRDefault="00160FE0" w:rsidP="00160FE0">
      <w:pPr>
        <w:numPr>
          <w:ilvl w:val="0"/>
          <w:numId w:val="28"/>
        </w:numPr>
      </w:pPr>
      <w:r w:rsidRPr="00160FE0">
        <w:rPr>
          <w:b/>
          <w:bCs/>
        </w:rPr>
        <w:t>Managed database configurations</w:t>
      </w:r>
      <w:r w:rsidRPr="00160FE0">
        <w:t>, where stability- and performance-oriented setups may exceed current workload requirements</w:t>
      </w:r>
    </w:p>
    <w:p w14:paraId="55C4C26B" w14:textId="77777777" w:rsidR="00160FE0" w:rsidRPr="00160FE0" w:rsidRDefault="00160FE0" w:rsidP="00160FE0">
      <w:pPr>
        <w:numPr>
          <w:ilvl w:val="0"/>
          <w:numId w:val="28"/>
        </w:numPr>
      </w:pPr>
      <w:r w:rsidRPr="00160FE0">
        <w:rPr>
          <w:b/>
          <w:bCs/>
        </w:rPr>
        <w:t>Storage tiering and lifecycle management</w:t>
      </w:r>
      <w:r w:rsidRPr="00160FE0">
        <w:t>, where long-term data accumulation suggests opportunities for more efficient retention and tiering</w:t>
      </w:r>
    </w:p>
    <w:p w14:paraId="78636027" w14:textId="77777777" w:rsidR="00160FE0" w:rsidRPr="00160FE0" w:rsidRDefault="00160FE0" w:rsidP="00160FE0">
      <w:pPr>
        <w:numPr>
          <w:ilvl w:val="0"/>
          <w:numId w:val="28"/>
        </w:numPr>
      </w:pPr>
      <w:r w:rsidRPr="00160FE0">
        <w:rPr>
          <w:b/>
          <w:bCs/>
        </w:rPr>
        <w:t>Discount and commitment coverage</w:t>
      </w:r>
      <w:r w:rsidRPr="00160FE0">
        <w:t>, where predictable baseline usage may not be fully aligned with available pricing models</w:t>
      </w:r>
    </w:p>
    <w:p w14:paraId="176CBDD8" w14:textId="77777777" w:rsidR="00160FE0" w:rsidRPr="00160FE0" w:rsidRDefault="00160FE0" w:rsidP="00160FE0">
      <w:r w:rsidRPr="00160FE0">
        <w:t xml:space="preserve">The identified opportunities are </w:t>
      </w:r>
      <w:r w:rsidRPr="00160FE0">
        <w:rPr>
          <w:b/>
          <w:bCs/>
        </w:rPr>
        <w:t>incremental but cumulative</w:t>
      </w:r>
      <w:r w:rsidRPr="00160FE0">
        <w:t xml:space="preserve">. While individual adjustments may appear modest in isolation, consistent application over time can influence a </w:t>
      </w:r>
      <w:r w:rsidRPr="00160FE0">
        <w:rPr>
          <w:b/>
          <w:bCs/>
        </w:rPr>
        <w:t>meaningful portion of monthly cloud spend</w:t>
      </w:r>
      <w:r w:rsidRPr="00160FE0">
        <w:t>.</w:t>
      </w:r>
    </w:p>
    <w:p w14:paraId="41BBBCBE" w14:textId="77777777" w:rsidR="00160FE0" w:rsidRPr="00160FE0" w:rsidRDefault="00160FE0" w:rsidP="00160FE0">
      <w:r w:rsidRPr="00160FE0">
        <w:t xml:space="preserve">All potential impacts should be interpreted as </w:t>
      </w:r>
      <w:r w:rsidRPr="00160FE0">
        <w:rPr>
          <w:b/>
          <w:bCs/>
        </w:rPr>
        <w:t>directional ranges rather than guarantees</w:t>
      </w:r>
      <w:r w:rsidRPr="00160FE0">
        <w:t xml:space="preserve"> and are dependent on implementation choices, workload characteristics, and ongoing operational discipline.</w:t>
      </w:r>
    </w:p>
    <w:p w14:paraId="568E0401" w14:textId="27786831" w:rsidR="00D45053" w:rsidRPr="00D45053" w:rsidRDefault="00D45053" w:rsidP="00D45053"/>
    <w:p w14:paraId="213C7EA8" w14:textId="77777777" w:rsidR="00D45053" w:rsidRPr="00BC2AD2" w:rsidRDefault="00D45053" w:rsidP="00D45053">
      <w:pPr>
        <w:pStyle w:val="Heading2"/>
      </w:pPr>
      <w:bookmarkStart w:id="3" w:name="_Toc220056370"/>
      <w:r w:rsidRPr="00BC2AD2">
        <w:lastRenderedPageBreak/>
        <w:t>Governance and FinOps Maturity Observations</w:t>
      </w:r>
      <w:bookmarkEnd w:id="3"/>
    </w:p>
    <w:p w14:paraId="59763913" w14:textId="77777777" w:rsidR="00D45053" w:rsidRPr="00BC2AD2" w:rsidRDefault="00D45053" w:rsidP="00D45053"/>
    <w:p w14:paraId="70C7015F" w14:textId="77777777" w:rsidR="00160FE0" w:rsidRPr="00160FE0" w:rsidRDefault="00160FE0" w:rsidP="00160FE0">
      <w:r w:rsidRPr="00160FE0">
        <w:t>Beyond individual services, the assessment highlights early indicators related to cloud cost governance and FinOps maturity. Current cost visibility appears to be largely reactive, with limited mechanisms for proactive forecasting, ownership, or workload-level accountability.</w:t>
      </w:r>
    </w:p>
    <w:p w14:paraId="1D8C96B8" w14:textId="77777777" w:rsidR="00160FE0" w:rsidRPr="00160FE0" w:rsidRDefault="00160FE0" w:rsidP="00160FE0">
      <w:r w:rsidRPr="00160FE0">
        <w:t>Attribution signals such as consistent tagging and cost allocation are unevenly applied, making it more difficult to clearly associate cloud spend with teams, products, or business functions. These patterns are common in growing cloud environments where technical delivery evolves faster than financial governance.</w:t>
      </w:r>
    </w:p>
    <w:p w14:paraId="357ED867" w14:textId="77777777" w:rsidR="00160FE0" w:rsidRPr="00160FE0" w:rsidRDefault="00160FE0" w:rsidP="00160FE0">
      <w:r w:rsidRPr="00160FE0">
        <w:t>From a maturity perspective, the environment demonstrates characteristics of an organization transitioning from ad-hoc cost awareness toward more structured FinOps practices. Without clearer ownership and regular review, efficiency gains achieved through optimization efforts may erode over time as systems and usage patterns continue to evolve.</w:t>
      </w:r>
    </w:p>
    <w:p w14:paraId="5E6BBBED" w14:textId="77777777" w:rsidR="00D45053" w:rsidRPr="00D45053" w:rsidRDefault="00D45053" w:rsidP="00D45053"/>
    <w:p w14:paraId="75129720" w14:textId="77777777" w:rsidR="00D45053" w:rsidRPr="00BC2AD2" w:rsidRDefault="00D45053" w:rsidP="00D45053">
      <w:pPr>
        <w:pStyle w:val="Heading2"/>
      </w:pPr>
      <w:bookmarkStart w:id="4" w:name="_Toc220056372"/>
      <w:r w:rsidRPr="00BC2AD2">
        <w:t>Decision Context</w:t>
      </w:r>
      <w:bookmarkEnd w:id="4"/>
    </w:p>
    <w:p w14:paraId="03982CF3" w14:textId="77777777" w:rsidR="00160FE0" w:rsidRDefault="00160FE0" w:rsidP="00160FE0">
      <w:pPr>
        <w:pStyle w:val="NormalWeb"/>
      </w:pPr>
      <w:r>
        <w:t>Based on the signals identified in this report, organizations typically choose one of two approaches.</w:t>
      </w:r>
    </w:p>
    <w:p w14:paraId="0001151D" w14:textId="77777777" w:rsidR="00160FE0" w:rsidRDefault="00160FE0" w:rsidP="00160FE0">
      <w:pPr>
        <w:pStyle w:val="NormalWeb"/>
      </w:pPr>
      <w:r>
        <w:t xml:space="preserve">Some organizations use the report as a reference to make </w:t>
      </w:r>
      <w:r>
        <w:rPr>
          <w:rStyle w:val="Strong"/>
          <w:rFonts w:eastAsiaTheme="majorEastAsia"/>
        </w:rPr>
        <w:t>ad-hoc cost improvements</w:t>
      </w:r>
      <w:r>
        <w:t>, addressing selected optimization opportunities when time, priorities, and internal capacity allow. In this approach, cost efficiency efforts tend to be periodic rather than continuous.</w:t>
      </w:r>
    </w:p>
    <w:p w14:paraId="44939ACE" w14:textId="77777777" w:rsidR="00160FE0" w:rsidRDefault="00160FE0" w:rsidP="00160FE0">
      <w:pPr>
        <w:pStyle w:val="NormalWeb"/>
      </w:pPr>
      <w:r>
        <w:t xml:space="preserve">Other organizations choose to treat cloud cost efficiency as an </w:t>
      </w:r>
      <w:r>
        <w:rPr>
          <w:rStyle w:val="Strong"/>
          <w:rFonts w:eastAsiaTheme="majorEastAsia"/>
        </w:rPr>
        <w:t>ongoing operational responsibility</w:t>
      </w:r>
      <w:r>
        <w:t>, with regular oversight, defined ownership, and continuous adjustment as workloads and business requirements evolve.</w:t>
      </w:r>
    </w:p>
    <w:p w14:paraId="6DA69D30" w14:textId="77777777" w:rsidR="00160FE0" w:rsidRDefault="00160FE0" w:rsidP="00160FE0">
      <w:pPr>
        <w:pStyle w:val="NormalWeb"/>
      </w:pPr>
      <w:r>
        <w:t>Both approaches are valid. The purpose of this Executive Summary is to clearly describe the current state so leadership can decide which level of ongoing structure and attention best fits the organization.</w:t>
      </w:r>
    </w:p>
    <w:p w14:paraId="5DD2FB37" w14:textId="77777777" w:rsidR="00D45053" w:rsidRPr="00BC2AD2" w:rsidRDefault="00D45053" w:rsidP="00D45053"/>
    <w:p w14:paraId="07F0F032" w14:textId="5D72BE88" w:rsidR="00F44E61" w:rsidRPr="00BC2AD2" w:rsidRDefault="00BC2AD2" w:rsidP="00BC2AD2">
      <w:pPr>
        <w:pStyle w:val="Heading1"/>
      </w:pPr>
      <w:bookmarkStart w:id="5" w:name="_Toc220056373"/>
      <w:r w:rsidRPr="00BC2AD2">
        <w:t>Sonrisa Company Overview</w:t>
      </w:r>
      <w:bookmarkEnd w:id="5"/>
    </w:p>
    <w:p w14:paraId="17D3C6DC" w14:textId="77777777" w:rsidR="00BC2AD2" w:rsidRPr="00BC2AD2" w:rsidRDefault="00BC2AD2" w:rsidP="00BC2AD2"/>
    <w:p w14:paraId="2806AEA7" w14:textId="77777777" w:rsidR="00BC2AD2" w:rsidRPr="00BC2AD2" w:rsidRDefault="00BC2AD2" w:rsidP="00BC2AD2">
      <w:pPr>
        <w:spacing w:before="100" w:beforeAutospacing="1" w:after="100" w:afterAutospacing="1" w:line="240" w:lineRule="auto"/>
        <w:rPr>
          <w:rFonts w:eastAsia="Times New Roman" w:cs="Times New Roman"/>
          <w:kern w:val="0"/>
          <w:lang w:eastAsia="hu-HU"/>
          <w14:ligatures w14:val="none"/>
        </w:rPr>
      </w:pPr>
      <w:r w:rsidRPr="00BC2AD2">
        <w:rPr>
          <w:rFonts w:eastAsia="Times New Roman" w:cs="Times New Roman"/>
          <w:kern w:val="0"/>
          <w:lang w:eastAsia="hu-HU"/>
          <w14:ligatures w14:val="none"/>
        </w:rPr>
        <w:lastRenderedPageBreak/>
        <w:t xml:space="preserve">Over the course of its 19 years of market presence, </w:t>
      </w:r>
      <w:r w:rsidRPr="00BC2AD2">
        <w:rPr>
          <w:rFonts w:eastAsia="Times New Roman" w:cs="Times New Roman"/>
          <w:b/>
          <w:bCs/>
          <w:kern w:val="0"/>
          <w:lang w:eastAsia="hu-HU"/>
          <w14:ligatures w14:val="none"/>
        </w:rPr>
        <w:t>Sonrisa</w:t>
      </w:r>
      <w:r w:rsidRPr="00BC2AD2">
        <w:rPr>
          <w:rFonts w:eastAsia="Times New Roman" w:cs="Times New Roman"/>
          <w:kern w:val="0"/>
          <w:lang w:eastAsia="hu-HU"/>
          <w14:ligatures w14:val="none"/>
        </w:rPr>
        <w:t xml:space="preserve"> has become one of the leading independent technology solution providers in the Central and Eastern European region. Today, the company supports its clients with a team of more than 300 highly skilled engineers. Sonrisa operates six offices across Hungary, Romania, and Serbia, ensuring strong regional coverage combined with deep local market knowledge.</w:t>
      </w:r>
    </w:p>
    <w:p w14:paraId="2366F2B1" w14:textId="77777777" w:rsidR="00BC2AD2" w:rsidRPr="00BC2AD2" w:rsidRDefault="00BC2AD2" w:rsidP="00BC2AD2">
      <w:pPr>
        <w:spacing w:before="100" w:beforeAutospacing="1" w:after="100" w:afterAutospacing="1" w:line="240" w:lineRule="auto"/>
        <w:rPr>
          <w:rFonts w:eastAsia="Times New Roman" w:cs="Times New Roman"/>
          <w:kern w:val="0"/>
          <w:lang w:eastAsia="hu-HU"/>
          <w14:ligatures w14:val="none"/>
        </w:rPr>
      </w:pPr>
      <w:r w:rsidRPr="00BC2AD2">
        <w:rPr>
          <w:rFonts w:eastAsia="Times New Roman" w:cs="Times New Roman"/>
          <w:kern w:val="0"/>
          <w:lang w:eastAsia="hu-HU"/>
          <w14:ligatures w14:val="none"/>
        </w:rPr>
        <w:t>This geographical diversification enables Sonrisa to deliver services in a flexible and cost-efficient manner, while leveraging the region’s strong pool of highly trained technical professionals. Our regional presence allows us to combine proximity to clients with scalable delivery capabilities.</w:t>
      </w:r>
    </w:p>
    <w:p w14:paraId="3F7948B7" w14:textId="77777777" w:rsidR="00BC2AD2" w:rsidRPr="00BC2AD2" w:rsidRDefault="00BC2AD2" w:rsidP="00BC2AD2">
      <w:pPr>
        <w:spacing w:before="100" w:beforeAutospacing="1" w:after="100" w:afterAutospacing="1" w:line="240" w:lineRule="auto"/>
        <w:rPr>
          <w:rFonts w:eastAsia="Times New Roman" w:cs="Times New Roman"/>
          <w:kern w:val="0"/>
          <w:lang w:eastAsia="hu-HU"/>
          <w14:ligatures w14:val="none"/>
        </w:rPr>
      </w:pPr>
      <w:r w:rsidRPr="00BC2AD2">
        <w:rPr>
          <w:rFonts w:eastAsia="Times New Roman" w:cs="Times New Roman"/>
          <w:kern w:val="0"/>
          <w:lang w:eastAsia="hu-HU"/>
          <w14:ligatures w14:val="none"/>
        </w:rPr>
        <w:t xml:space="preserve">Sonrisa’s service portfolio is built around six core pillars, together covering the operational needs of large-scale enterprise IT organizations. Our </w:t>
      </w:r>
      <w:r w:rsidRPr="00BC2AD2">
        <w:rPr>
          <w:rFonts w:eastAsia="Times New Roman" w:cs="Times New Roman"/>
          <w:b/>
          <w:bCs/>
          <w:kern w:val="0"/>
          <w:lang w:eastAsia="hu-HU"/>
          <w14:ligatures w14:val="none"/>
        </w:rPr>
        <w:t>AI Enablement</w:t>
      </w:r>
      <w:r w:rsidRPr="00BC2AD2">
        <w:rPr>
          <w:rFonts w:eastAsia="Times New Roman" w:cs="Times New Roman"/>
          <w:kern w:val="0"/>
          <w:lang w:eastAsia="hu-HU"/>
          <w14:ligatures w14:val="none"/>
        </w:rPr>
        <w:t xml:space="preserve"> services support the integration of artificial intelligence into business processes. Through </w:t>
      </w:r>
      <w:r w:rsidRPr="00BC2AD2">
        <w:rPr>
          <w:rFonts w:eastAsia="Times New Roman" w:cs="Times New Roman"/>
          <w:b/>
          <w:bCs/>
          <w:kern w:val="0"/>
          <w:lang w:eastAsia="hu-HU"/>
          <w14:ligatures w14:val="none"/>
        </w:rPr>
        <w:t>Cloud Platform Services</w:t>
      </w:r>
      <w:r w:rsidRPr="00BC2AD2">
        <w:rPr>
          <w:rFonts w:eastAsia="Times New Roman" w:cs="Times New Roman"/>
          <w:kern w:val="0"/>
          <w:lang w:eastAsia="hu-HU"/>
          <w14:ligatures w14:val="none"/>
        </w:rPr>
        <w:t xml:space="preserve">, we provide end-to-end cloud optimization and operational support. Our </w:t>
      </w:r>
      <w:r w:rsidRPr="00BC2AD2">
        <w:rPr>
          <w:rFonts w:eastAsia="Times New Roman" w:cs="Times New Roman"/>
          <w:b/>
          <w:bCs/>
          <w:kern w:val="0"/>
          <w:lang w:eastAsia="hu-HU"/>
          <w14:ligatures w14:val="none"/>
        </w:rPr>
        <w:t>Custom Software Development</w:t>
      </w:r>
      <w:r w:rsidRPr="00BC2AD2">
        <w:rPr>
          <w:rFonts w:eastAsia="Times New Roman" w:cs="Times New Roman"/>
          <w:kern w:val="0"/>
          <w:lang w:eastAsia="hu-HU"/>
          <w14:ligatures w14:val="none"/>
        </w:rPr>
        <w:t xml:space="preserve"> practice focuses on the implementation of tailor-made business applications, while </w:t>
      </w:r>
      <w:r w:rsidRPr="00BC2AD2">
        <w:rPr>
          <w:rFonts w:eastAsia="Times New Roman" w:cs="Times New Roman"/>
          <w:b/>
          <w:bCs/>
          <w:kern w:val="0"/>
          <w:lang w:eastAsia="hu-HU"/>
          <w14:ligatures w14:val="none"/>
        </w:rPr>
        <w:t>IT Consultancy</w:t>
      </w:r>
      <w:r w:rsidRPr="00BC2AD2">
        <w:rPr>
          <w:rFonts w:eastAsia="Times New Roman" w:cs="Times New Roman"/>
          <w:kern w:val="0"/>
          <w:lang w:eastAsia="hu-HU"/>
          <w14:ligatures w14:val="none"/>
        </w:rPr>
        <w:t xml:space="preserve"> supports organizations in making critical technology decisions. </w:t>
      </w:r>
      <w:r w:rsidRPr="00BC2AD2">
        <w:rPr>
          <w:rFonts w:eastAsia="Times New Roman" w:cs="Times New Roman"/>
          <w:b/>
          <w:bCs/>
          <w:kern w:val="0"/>
          <w:lang w:eastAsia="hu-HU"/>
          <w14:ligatures w14:val="none"/>
        </w:rPr>
        <w:t>Legacy Modernization</w:t>
      </w:r>
      <w:r w:rsidRPr="00BC2AD2">
        <w:rPr>
          <w:rFonts w:eastAsia="Times New Roman" w:cs="Times New Roman"/>
          <w:kern w:val="0"/>
          <w:lang w:eastAsia="hu-HU"/>
          <w14:ligatures w14:val="none"/>
        </w:rPr>
        <w:t xml:space="preserve"> addresses the modernization, migration, and support of existing systems, and our </w:t>
      </w:r>
      <w:r w:rsidRPr="00BC2AD2">
        <w:rPr>
          <w:rFonts w:eastAsia="Times New Roman" w:cs="Times New Roman"/>
          <w:b/>
          <w:bCs/>
          <w:kern w:val="0"/>
          <w:lang w:eastAsia="hu-HU"/>
          <w14:ligatures w14:val="none"/>
        </w:rPr>
        <w:t>Continuity</w:t>
      </w:r>
      <w:r w:rsidRPr="00BC2AD2">
        <w:rPr>
          <w:rFonts w:eastAsia="Times New Roman" w:cs="Times New Roman"/>
          <w:kern w:val="0"/>
          <w:lang w:eastAsia="hu-HU"/>
          <w14:ligatures w14:val="none"/>
        </w:rPr>
        <w:t xml:space="preserve"> services ensure system maintenance and support using AI-assisted tooling and a virtual team delivery model.</w:t>
      </w:r>
    </w:p>
    <w:p w14:paraId="2AE77B35" w14:textId="77777777" w:rsidR="00BC2AD2" w:rsidRPr="00BC2AD2" w:rsidRDefault="00BC2AD2" w:rsidP="00BC2AD2">
      <w:pPr>
        <w:spacing w:before="100" w:beforeAutospacing="1" w:after="100" w:afterAutospacing="1" w:line="240" w:lineRule="auto"/>
        <w:rPr>
          <w:rFonts w:eastAsia="Times New Roman" w:cs="Times New Roman"/>
          <w:kern w:val="0"/>
          <w:lang w:eastAsia="hu-HU"/>
          <w14:ligatures w14:val="none"/>
        </w:rPr>
      </w:pPr>
      <w:r w:rsidRPr="00BC2AD2">
        <w:rPr>
          <w:rFonts w:eastAsia="Times New Roman" w:cs="Times New Roman"/>
          <w:kern w:val="0"/>
          <w:lang w:eastAsia="hu-HU"/>
          <w14:ligatures w14:val="none"/>
        </w:rPr>
        <w:t>Our technological expertise spans the full spectrum of modern application development. Sonrisa engineers have extensive experience with both open-source and cloud-native technologies. On the backend, we work extensively with Java, .NET, Python, PHP, and Node.js, while on the frontend we have deep expertise in Angular, React, and Vue.js. In the area of data management, our teams are experienced with relational databases (including Oracle, Microsoft SQL Server, PostgreSQL, and MySQL), NoSQL technologies (such as MongoDB, Couchbase, and Neo4j), as well as managed, cloud-based database solutions.</w:t>
      </w:r>
    </w:p>
    <w:p w14:paraId="0D6E7B38" w14:textId="77777777" w:rsidR="00BC2AD2" w:rsidRDefault="00BC2AD2" w:rsidP="00BC2AD2">
      <w:pPr>
        <w:spacing w:before="100" w:beforeAutospacing="1" w:after="100" w:afterAutospacing="1" w:line="240" w:lineRule="auto"/>
        <w:rPr>
          <w:rFonts w:eastAsia="Times New Roman" w:cs="Times New Roman"/>
          <w:kern w:val="0"/>
          <w:lang w:eastAsia="hu-HU"/>
          <w14:ligatures w14:val="none"/>
        </w:rPr>
      </w:pPr>
      <w:r w:rsidRPr="00BC2AD2">
        <w:rPr>
          <w:rFonts w:eastAsia="Times New Roman" w:cs="Times New Roman"/>
          <w:kern w:val="0"/>
          <w:lang w:eastAsia="hu-HU"/>
          <w14:ligatures w14:val="none"/>
        </w:rPr>
        <w:t xml:space="preserve">The design, implementation, and operation of cloud infrastructures are handled by Sonrisa’s dedicated </w:t>
      </w:r>
      <w:r w:rsidRPr="00BC2AD2">
        <w:rPr>
          <w:rFonts w:eastAsia="Times New Roman" w:cs="Times New Roman"/>
          <w:b/>
          <w:bCs/>
          <w:kern w:val="0"/>
          <w:lang w:eastAsia="hu-HU"/>
          <w14:ligatures w14:val="none"/>
        </w:rPr>
        <w:t>Cloud Platform Services</w:t>
      </w:r>
      <w:r w:rsidRPr="00BC2AD2">
        <w:rPr>
          <w:rFonts w:eastAsia="Times New Roman" w:cs="Times New Roman"/>
          <w:kern w:val="0"/>
          <w:lang w:eastAsia="hu-HU"/>
          <w14:ligatures w14:val="none"/>
        </w:rPr>
        <w:t xml:space="preserve"> team. We are an official partner of Amazon Web Services and also possess extensive hands-on experience with Microsoft Azure, Google Cloud Platform, and Oracle Cloud technologies.</w:t>
      </w:r>
    </w:p>
    <w:p w14:paraId="3D54642A" w14:textId="77777777" w:rsidR="00BC2AD2" w:rsidRDefault="00BC2AD2" w:rsidP="00BC2AD2">
      <w:pPr>
        <w:spacing w:before="100" w:beforeAutospacing="1" w:after="100" w:afterAutospacing="1" w:line="240" w:lineRule="auto"/>
        <w:rPr>
          <w:rFonts w:eastAsia="Times New Roman" w:cs="Times New Roman"/>
          <w:kern w:val="0"/>
          <w:lang w:eastAsia="hu-HU"/>
          <w14:ligatures w14:val="none"/>
        </w:rPr>
      </w:pPr>
    </w:p>
    <w:p w14:paraId="57605F5C" w14:textId="3C0E8D6A" w:rsidR="00BC2AD2" w:rsidRDefault="00655A80" w:rsidP="00655A80">
      <w:pPr>
        <w:pStyle w:val="Heading1"/>
        <w:rPr>
          <w:lang w:eastAsia="hu-HU"/>
        </w:rPr>
      </w:pPr>
      <w:bookmarkStart w:id="6" w:name="_Toc220056374"/>
      <w:r w:rsidRPr="00655A80">
        <w:rPr>
          <w:lang w:eastAsia="hu-HU"/>
        </w:rPr>
        <w:t>Scope &amp; Methodology</w:t>
      </w:r>
      <w:bookmarkEnd w:id="6"/>
    </w:p>
    <w:p w14:paraId="1E770153" w14:textId="77777777" w:rsidR="00655A80" w:rsidRDefault="00655A80" w:rsidP="00655A80">
      <w:pPr>
        <w:pStyle w:val="NormalWeb"/>
      </w:pPr>
      <w:r>
        <w:t>This AWS Cost Health Check was conducted to provide a focused, high-level assessment of cloud cost behavior and efficiency signals within the analyzed AWS environment. The objective of the assessment was to identify meaningful patterns, concentration areas, and governance indicators that may materially influence cloud spend, while minimizing operational impact and avoiding intrusive access.</w:t>
      </w:r>
    </w:p>
    <w:p w14:paraId="567A924F" w14:textId="77777777" w:rsidR="00655A80" w:rsidRDefault="00655A80" w:rsidP="00655A80">
      <w:pPr>
        <w:pStyle w:val="NormalWeb"/>
      </w:pPr>
      <w:r>
        <w:lastRenderedPageBreak/>
        <w:t xml:space="preserve">The analysis is based exclusively on </w:t>
      </w:r>
      <w:r>
        <w:rPr>
          <w:rStyle w:val="Strong"/>
          <w:rFonts w:eastAsiaTheme="majorEastAsia"/>
        </w:rPr>
        <w:t>read-only access</w:t>
      </w:r>
      <w:r>
        <w:t xml:space="preserve"> to AWS billing, usage, and metadata sources. No production systems were modified, no configuration changes were applied, and no live application traffic was inspected as part of this assessment. The review was performed using a combination of AWS-native reporting capabilities and Sonrisa’s internal FinOps analysis frameworks.</w:t>
      </w:r>
    </w:p>
    <w:p w14:paraId="374BD3A4" w14:textId="77777777" w:rsidR="00655A80" w:rsidRDefault="00655A80" w:rsidP="00655A80">
      <w:pPr>
        <w:pStyle w:val="NormalWeb"/>
      </w:pPr>
      <w:r>
        <w:t xml:space="preserve">The assessment covers the </w:t>
      </w:r>
      <w:r>
        <w:rPr>
          <w:rStyle w:val="Strong"/>
          <w:rFonts w:eastAsiaTheme="majorEastAsia"/>
        </w:rPr>
        <w:t>historical cost and usage data</w:t>
      </w:r>
      <w:r>
        <w:t xml:space="preserve"> available for the defined reporting period. Observations and findings are derived from aggregated trends and patterns rather than from point-in-time snapshots. As a result, the report focuses on structural and recurring cost signals, not on transient anomalies or short-lived incidents unless they were clearly material in nature.</w:t>
      </w:r>
    </w:p>
    <w:p w14:paraId="7303067A" w14:textId="77777777" w:rsidR="00655A80" w:rsidRDefault="00655A80" w:rsidP="00655A80">
      <w:pPr>
        <w:pStyle w:val="NormalWeb"/>
      </w:pPr>
      <w:r>
        <w:t xml:space="preserve">This Cost Health Check is intentionally </w:t>
      </w:r>
      <w:r>
        <w:rPr>
          <w:rStyle w:val="Strong"/>
          <w:rFonts w:eastAsiaTheme="majorEastAsia"/>
        </w:rPr>
        <w:t>limited in scope</w:t>
      </w:r>
      <w:r>
        <w:t>. It does not include a full FinOps audit, architectural review, security assessment, or detailed implementation roadmap. The report does not attempt to redesign workloads, optimize application logic, or prescribe specific technical changes. Any references to optimization potential are indicative and directional, intended to support prioritization and decision-making rather than to serve as commitments or guarantees.</w:t>
      </w:r>
    </w:p>
    <w:p w14:paraId="561C7699" w14:textId="77777777" w:rsidR="00655A80" w:rsidRDefault="00655A80" w:rsidP="00655A80">
      <w:pPr>
        <w:pStyle w:val="NormalWeb"/>
      </w:pPr>
      <w:r>
        <w:t>Where relevant, governance and maturity observations are included to provide context on cost visibility, attribution, and accountability. These observations reflect common patterns seen in growing cloud environments and should be interpreted as indicators of operational maturity rather than as assessments of organizational performance.</w:t>
      </w:r>
    </w:p>
    <w:p w14:paraId="215E9E2E" w14:textId="4E58D5A5" w:rsidR="00655A80" w:rsidRDefault="00655A80" w:rsidP="00655A80">
      <w:pPr>
        <w:pStyle w:val="Heading1"/>
      </w:pPr>
      <w:bookmarkStart w:id="7" w:name="_Toc220056375"/>
      <w:r w:rsidRPr="00655A80">
        <w:t>AWS Cost Snapshot (Current State)</w:t>
      </w:r>
      <w:bookmarkEnd w:id="7"/>
    </w:p>
    <w:p w14:paraId="0507AC5B" w14:textId="77777777" w:rsidR="00655A80" w:rsidRDefault="00655A80" w:rsidP="00655A80">
      <w:pPr>
        <w:pStyle w:val="NormalWeb"/>
      </w:pPr>
      <w:r>
        <w:t xml:space="preserve">This section summarizes the most relevant </w:t>
      </w:r>
      <w:r>
        <w:rPr>
          <w:rStyle w:val="Strong"/>
          <w:rFonts w:eastAsiaTheme="majorEastAsia"/>
        </w:rPr>
        <w:t>cost efficiency and structural signals</w:t>
      </w:r>
      <w:r>
        <w:t xml:space="preserve"> identified during the AWS Cost Health Check. These signals represent recurring patterns and tendencies observed across the analyzed environment, rather than isolated configuration issues or one-time anomalies.</w:t>
      </w:r>
    </w:p>
    <w:p w14:paraId="126BD9BB" w14:textId="77777777" w:rsidR="00655A80" w:rsidRDefault="00655A80" w:rsidP="00655A80">
      <w:pPr>
        <w:pStyle w:val="NormalWeb"/>
      </w:pPr>
      <w:r>
        <w:t xml:space="preserve">The observations below are intended to highlight </w:t>
      </w:r>
      <w:r>
        <w:rPr>
          <w:rStyle w:val="Strong"/>
          <w:rFonts w:eastAsiaTheme="majorEastAsia"/>
        </w:rPr>
        <w:t>where cost behavior may diverge from optimal usage patterns</w:t>
      </w:r>
      <w:r>
        <w:t xml:space="preserve"> and to provide context for prioritization. They do not represent implementation instructions or guaranteed savings opportunities.</w:t>
      </w:r>
    </w:p>
    <w:p w14:paraId="4E8C9707" w14:textId="77777777" w:rsidR="00655A80" w:rsidRDefault="00655A80" w:rsidP="00655A80">
      <w:pPr>
        <w:pStyle w:val="NormalWeb"/>
      </w:pPr>
      <w:r>
        <w:rPr>
          <w:rStyle w:val="Strong"/>
          <w:rFonts w:eastAsiaTheme="majorEastAsia"/>
        </w:rPr>
        <w:t>Compute Utilization Signals</w:t>
      </w:r>
      <w:r>
        <w:br/>
        <w:t xml:space="preserve">The analysis indicates patterns consistent with </w:t>
      </w:r>
      <w:r>
        <w:rPr>
          <w:rStyle w:val="Strong"/>
          <w:rFonts w:eastAsiaTheme="majorEastAsia"/>
        </w:rPr>
        <w:t>uneven compute utilization</w:t>
      </w:r>
      <w:r>
        <w:t>, where a portion of provisioned capacity appears to be consistently underutilized. This typically emerges in environments where workloads evolve over time but resource sizing is not revisited regularly. While such patterns do not necessarily indicate waste in isolation, they often point to optimization opportunities when reviewed holistically.</w:t>
      </w:r>
    </w:p>
    <w:p w14:paraId="028AB4F3" w14:textId="77777777" w:rsidR="00655A80" w:rsidRDefault="00655A80" w:rsidP="00655A80">
      <w:pPr>
        <w:pStyle w:val="NormalWeb"/>
      </w:pPr>
      <w:r>
        <w:rPr>
          <w:rStyle w:val="Strong"/>
          <w:rFonts w:eastAsiaTheme="majorEastAsia"/>
        </w:rPr>
        <w:t>Managed Data Service Signals</w:t>
      </w:r>
      <w:r>
        <w:br/>
        <w:t xml:space="preserve">Managed database and data-related services account for a substantial share of total spend. In several cases, usage patterns suggest configurations that favor stability and performance but may exceed current workload requirements. These signals are common in production </w:t>
      </w:r>
      <w:r>
        <w:lastRenderedPageBreak/>
        <w:t>environments where risk avoidance is prioritized, and they warrant periodic reassessment as usage characteristics mature.</w:t>
      </w:r>
    </w:p>
    <w:p w14:paraId="1E4C73BE" w14:textId="77777777" w:rsidR="00655A80" w:rsidRDefault="00655A80" w:rsidP="00655A80">
      <w:pPr>
        <w:pStyle w:val="NormalWeb"/>
      </w:pPr>
      <w:r>
        <w:rPr>
          <w:rStyle w:val="Strong"/>
          <w:rFonts w:eastAsiaTheme="majorEastAsia"/>
        </w:rPr>
        <w:t>Storage and Data Lifecycle Signals</w:t>
      </w:r>
      <w:r>
        <w:br/>
        <w:t xml:space="preserve">Storage-related costs show indications of </w:t>
      </w:r>
      <w:r>
        <w:rPr>
          <w:rStyle w:val="Strong"/>
          <w:rFonts w:eastAsiaTheme="majorEastAsia"/>
        </w:rPr>
        <w:t>long-term accumulation</w:t>
      </w:r>
      <w:r>
        <w:t>, with data volumes growing steadily over time. This pattern is frequently associated with limited lifecycle management and retention governance rather than with immediate operational needs. While storage costs are often secondary compared to compute, they can become a persistent cost driver if left unmanaged.</w:t>
      </w:r>
    </w:p>
    <w:p w14:paraId="760112F8" w14:textId="77777777" w:rsidR="00655A80" w:rsidRDefault="00655A80" w:rsidP="00655A80">
      <w:pPr>
        <w:pStyle w:val="NormalWeb"/>
      </w:pPr>
      <w:r>
        <w:rPr>
          <w:rStyle w:val="Strong"/>
          <w:rFonts w:eastAsiaTheme="majorEastAsia"/>
        </w:rPr>
        <w:t>Discount and Commitment Coverage Signals</w:t>
      </w:r>
      <w:r>
        <w:br/>
        <w:t>The assessment identified potential gaps between observed usage patterns and existing discount or commitment mechanisms. When baseline usage is relatively stable, incomplete coverage can lead to higher-than-necessary effective unit costs. These signals suggest an opportunity to better align long-running workloads with available pricing models.</w:t>
      </w:r>
    </w:p>
    <w:p w14:paraId="2241A7DC" w14:textId="77777777" w:rsidR="00655A80" w:rsidRDefault="00655A80" w:rsidP="00655A80">
      <w:pPr>
        <w:pStyle w:val="NormalWeb"/>
      </w:pPr>
      <w:r>
        <w:rPr>
          <w:rStyle w:val="Strong"/>
          <w:rFonts w:eastAsiaTheme="majorEastAsia"/>
        </w:rPr>
        <w:t>Governance and Visibility Signals</w:t>
      </w:r>
      <w:r>
        <w:br/>
        <w:t>Across multiple service categories, the analysis reveals limited visibility into cost ownership at a granular level. Inconsistent attribution makes it more difficult to distinguish between growth-driven spend and inefficiencies, and reduces the organization’s ability to proactively manage cloud costs as environments scale.</w:t>
      </w:r>
    </w:p>
    <w:p w14:paraId="4BD16ED3" w14:textId="77777777" w:rsidR="00655A80" w:rsidRDefault="00655A80" w:rsidP="00655A80">
      <w:pPr>
        <w:pStyle w:val="NormalWeb"/>
      </w:pPr>
      <w:r>
        <w:t xml:space="preserve">Taken together, these signals indicate that cloud costs are primarily driven by </w:t>
      </w:r>
      <w:r>
        <w:rPr>
          <w:rStyle w:val="Strong"/>
          <w:rFonts w:eastAsiaTheme="majorEastAsia"/>
        </w:rPr>
        <w:t>structural usage patterns and governance maturity</w:t>
      </w:r>
      <w:r>
        <w:t>, rather than by accidental misconfigurations. Addressing such signals typically requires coordinated attention across engineering, finance, and operational stakeholders.</w:t>
      </w:r>
    </w:p>
    <w:p w14:paraId="0D8FA642" w14:textId="6AEFB9EF" w:rsidR="00655A80" w:rsidRDefault="00A435B3" w:rsidP="00A435B3">
      <w:pPr>
        <w:pStyle w:val="Heading1"/>
      </w:pPr>
      <w:bookmarkStart w:id="8" w:name="_Toc220056376"/>
      <w:r w:rsidRPr="00A435B3">
        <w:t>Key Cost Signals &amp; Observations</w:t>
      </w:r>
      <w:bookmarkEnd w:id="8"/>
    </w:p>
    <w:p w14:paraId="796A251F" w14:textId="77777777" w:rsidR="00A435B3" w:rsidRDefault="00A435B3" w:rsidP="00A435B3">
      <w:pPr>
        <w:pStyle w:val="NormalWeb"/>
      </w:pPr>
      <w:r>
        <w:t xml:space="preserve">This section summarizes the most relevant </w:t>
      </w:r>
      <w:r>
        <w:rPr>
          <w:rStyle w:val="Strong"/>
          <w:rFonts w:eastAsiaTheme="majorEastAsia"/>
        </w:rPr>
        <w:t>cost efficiency and structural signals</w:t>
      </w:r>
      <w:r>
        <w:t xml:space="preserve"> identified during the AWS Cost Health Check. These signals represent recurring patterns and tendencies observed across the analyzed environment, rather than isolated configuration issues or one-time anomalies.</w:t>
      </w:r>
    </w:p>
    <w:p w14:paraId="781F20CD" w14:textId="77777777" w:rsidR="00A435B3" w:rsidRDefault="00A435B3" w:rsidP="00A435B3">
      <w:pPr>
        <w:pStyle w:val="NormalWeb"/>
      </w:pPr>
      <w:r>
        <w:t xml:space="preserve">The observations below are intended to highlight </w:t>
      </w:r>
      <w:r>
        <w:rPr>
          <w:rStyle w:val="Strong"/>
          <w:rFonts w:eastAsiaTheme="majorEastAsia"/>
        </w:rPr>
        <w:t>where cost behavior may diverge from optimal usage patterns</w:t>
      </w:r>
      <w:r>
        <w:t xml:space="preserve"> and to provide context for prioritization. They do not represent implementation instructions or guaranteed savings opportunities.</w:t>
      </w:r>
    </w:p>
    <w:p w14:paraId="5D3A5321" w14:textId="77777777" w:rsidR="00A435B3" w:rsidRDefault="00A435B3" w:rsidP="00A435B3">
      <w:pPr>
        <w:pStyle w:val="NormalWeb"/>
      </w:pPr>
      <w:r>
        <w:rPr>
          <w:rStyle w:val="Strong"/>
          <w:rFonts w:eastAsiaTheme="majorEastAsia"/>
        </w:rPr>
        <w:t>Compute Utilization Signals</w:t>
      </w:r>
      <w:r>
        <w:br/>
        <w:t xml:space="preserve">The analysis indicates patterns consistent with </w:t>
      </w:r>
      <w:r>
        <w:rPr>
          <w:rStyle w:val="Strong"/>
          <w:rFonts w:eastAsiaTheme="majorEastAsia"/>
        </w:rPr>
        <w:t>uneven compute utilization</w:t>
      </w:r>
      <w:r>
        <w:t>, where a portion of provisioned capacity appears to be consistently underutilized. This typically emerges in environments where workloads evolve over time but resource sizing is not revisited regularly. While such patterns do not necessarily indicate waste in isolation, they often point to optimization opportunities when reviewed holistically.</w:t>
      </w:r>
    </w:p>
    <w:p w14:paraId="2194002B" w14:textId="77777777" w:rsidR="00A435B3" w:rsidRDefault="00A435B3" w:rsidP="00A435B3">
      <w:pPr>
        <w:pStyle w:val="NormalWeb"/>
      </w:pPr>
      <w:r>
        <w:rPr>
          <w:rStyle w:val="Strong"/>
          <w:rFonts w:eastAsiaTheme="majorEastAsia"/>
        </w:rPr>
        <w:lastRenderedPageBreak/>
        <w:t>Managed Data Service Signals</w:t>
      </w:r>
      <w:r>
        <w:br/>
        <w:t>Managed database and data-related services account for a substantial share of total spend. In several cases, usage patterns suggest configurations that favor stability and performance but may exceed current workload requirements. These signals are common in production environments where risk avoidance is prioritized, and they warrant periodic reassessment as usage characteristics mature.</w:t>
      </w:r>
    </w:p>
    <w:p w14:paraId="45D729AB" w14:textId="77777777" w:rsidR="00A435B3" w:rsidRDefault="00A435B3" w:rsidP="00A435B3">
      <w:pPr>
        <w:pStyle w:val="NormalWeb"/>
      </w:pPr>
      <w:r>
        <w:rPr>
          <w:rStyle w:val="Strong"/>
          <w:rFonts w:eastAsiaTheme="majorEastAsia"/>
        </w:rPr>
        <w:t>Storage and Data Lifecycle Signals</w:t>
      </w:r>
      <w:r>
        <w:br/>
        <w:t xml:space="preserve">Storage-related costs show indications of </w:t>
      </w:r>
      <w:r>
        <w:rPr>
          <w:rStyle w:val="Strong"/>
          <w:rFonts w:eastAsiaTheme="majorEastAsia"/>
        </w:rPr>
        <w:t>long-term accumulation</w:t>
      </w:r>
      <w:r>
        <w:t>, with data volumes growing steadily over time. This pattern is frequently associated with limited lifecycle management and retention governance rather than with immediate operational needs. While storage costs are often secondary compared to compute, they can become a persistent cost driver if left unmanaged.</w:t>
      </w:r>
    </w:p>
    <w:p w14:paraId="6A6659DD" w14:textId="77777777" w:rsidR="00A435B3" w:rsidRDefault="00A435B3" w:rsidP="00A435B3">
      <w:pPr>
        <w:pStyle w:val="NormalWeb"/>
      </w:pPr>
      <w:r>
        <w:rPr>
          <w:rStyle w:val="Strong"/>
          <w:rFonts w:eastAsiaTheme="majorEastAsia"/>
        </w:rPr>
        <w:t>Discount and Commitment Coverage Signals</w:t>
      </w:r>
      <w:r>
        <w:br/>
        <w:t>The assessment identified potential gaps between observed usage patterns and existing discount or commitment mechanisms. When baseline usage is relatively stable, incomplete coverage can lead to higher-than-necessary effective unit costs. These signals suggest an opportunity to better align long-running workloads with available pricing models.</w:t>
      </w:r>
    </w:p>
    <w:p w14:paraId="73925DD5" w14:textId="77777777" w:rsidR="00A435B3" w:rsidRDefault="00A435B3" w:rsidP="00A435B3">
      <w:pPr>
        <w:pStyle w:val="NormalWeb"/>
      </w:pPr>
      <w:r>
        <w:rPr>
          <w:rStyle w:val="Strong"/>
          <w:rFonts w:eastAsiaTheme="majorEastAsia"/>
        </w:rPr>
        <w:t>Governance and Visibility Signals</w:t>
      </w:r>
      <w:r>
        <w:br/>
        <w:t>Across multiple service categories, the analysis reveals limited visibility into cost ownership at a granular level. Inconsistent attribution makes it more difficult to distinguish between growth-driven spend and inefficiencies, and reduces the organization’s ability to proactively manage cloud costs as environments scale.</w:t>
      </w:r>
    </w:p>
    <w:p w14:paraId="51269975" w14:textId="77777777" w:rsidR="00A435B3" w:rsidRDefault="00A435B3" w:rsidP="00A435B3">
      <w:pPr>
        <w:pStyle w:val="NormalWeb"/>
      </w:pPr>
      <w:r>
        <w:t xml:space="preserve">Taken together, these signals indicate that cloud costs are primarily driven by </w:t>
      </w:r>
      <w:r>
        <w:rPr>
          <w:rStyle w:val="Strong"/>
          <w:rFonts w:eastAsiaTheme="majorEastAsia"/>
        </w:rPr>
        <w:t>structural usage patterns and governance maturity</w:t>
      </w:r>
      <w:r>
        <w:t>, rather than by accidental misconfigurations. Addressing such signals typically requires coordinated attention across engineering, finance, and operational stakeholders.</w:t>
      </w:r>
    </w:p>
    <w:p w14:paraId="258A42D7" w14:textId="1EC59A74" w:rsidR="00A435B3" w:rsidRPr="00A435B3" w:rsidRDefault="00253F9D" w:rsidP="00253F9D">
      <w:pPr>
        <w:pStyle w:val="Heading1"/>
      </w:pPr>
      <w:bookmarkStart w:id="9" w:name="_Toc220056377"/>
      <w:r w:rsidRPr="00253F9D">
        <w:t>Supporting Technical Details</w:t>
      </w:r>
      <w:bookmarkEnd w:id="9"/>
    </w:p>
    <w:p w14:paraId="2D676D8D" w14:textId="77777777" w:rsidR="00253F9D" w:rsidRDefault="00253F9D" w:rsidP="00253F9D">
      <w:pPr>
        <w:pStyle w:val="NormalWeb"/>
      </w:pPr>
      <w:r>
        <w:t xml:space="preserve">This section provides </w:t>
      </w:r>
      <w:r>
        <w:rPr>
          <w:rStyle w:val="Strong"/>
          <w:rFonts w:eastAsiaTheme="majorEastAsia"/>
        </w:rPr>
        <w:t>additional technical context</w:t>
      </w:r>
      <w:r>
        <w:t xml:space="preserve"> to support the cost signals identified earlier in the report. It is intended for readers who wish to understand the underlying service-level patterns and usage characteristics that contribute to the observed cost behavior. The information presented here is descriptive and explanatory, and does not introduce new conclusions beyond those already summarized.</w:t>
      </w:r>
    </w:p>
    <w:p w14:paraId="73E27809" w14:textId="77777777" w:rsidR="00253F9D" w:rsidRDefault="00253F9D" w:rsidP="00253F9D">
      <w:pPr>
        <w:pStyle w:val="NormalWeb"/>
      </w:pPr>
      <w:r>
        <w:t>From a compute perspective, the analysis reviewed usage patterns across virtual machine–based and managed compute services. In several cases, average utilization levels appeared materially lower than peak or provisioned capacity, indicating sizing decisions that favor headroom and operational safety. While this approach is common in production environments, it can lead to sustained inefficiencies if utilization patterns are not periodically reassessed.</w:t>
      </w:r>
    </w:p>
    <w:p w14:paraId="5223EBDA" w14:textId="77777777" w:rsidR="00253F9D" w:rsidRDefault="00253F9D" w:rsidP="00253F9D">
      <w:pPr>
        <w:pStyle w:val="NormalWeb"/>
      </w:pPr>
      <w:r>
        <w:lastRenderedPageBreak/>
        <w:t>Managed data services represent another significant technical contributor to overall spend. Observed usage patterns suggest configurations optimized for availability and performance, sometimes at the expense of cost efficiency. These patterns are frequently driven by historical workload assumptions or conservative sizing strategies and may persist even as actual usage stabilizes or declines.</w:t>
      </w:r>
    </w:p>
    <w:p w14:paraId="471BEA54" w14:textId="77777777" w:rsidR="00253F9D" w:rsidRDefault="00253F9D" w:rsidP="00253F9D">
      <w:pPr>
        <w:pStyle w:val="NormalWeb"/>
      </w:pPr>
      <w:r>
        <w:t>Storage-related costs were examined across both block and object storage services. The data indicates steady growth in stored volumes over time, with limited evidence of automated lifecycle transitions or retention enforcement. This behavior is typical in environments where data governance policies focus on availability and compliance rather than cost optimization, but it can result in predictable long-term cost accumulation.</w:t>
      </w:r>
    </w:p>
    <w:p w14:paraId="14F97415" w14:textId="77777777" w:rsidR="00253F9D" w:rsidRDefault="00253F9D" w:rsidP="00253F9D">
      <w:pPr>
        <w:pStyle w:val="NormalWeb"/>
      </w:pPr>
      <w:r>
        <w:t>Finally, pricing efficiency was assessed by comparing observed baseline usage against available discount and commitment mechanisms. Where workloads demonstrate consistent and predictable consumption, partial or missing alignment with such mechanisms can increase effective unit costs. These observations are indicative of optimization potential, not of incorrect configuration.</w:t>
      </w:r>
    </w:p>
    <w:p w14:paraId="40E6FBC2" w14:textId="77777777" w:rsidR="00253F9D" w:rsidRDefault="00253F9D" w:rsidP="00253F9D">
      <w:pPr>
        <w:pStyle w:val="NormalWeb"/>
      </w:pPr>
      <w:r>
        <w:t>This technical detail is provided to support informed discussion and prioritization. It should be interpreted in conjunction with the higher-level signals and management context presented in earlier sections, rather than as a standalone assessment.</w:t>
      </w:r>
    </w:p>
    <w:p w14:paraId="4D661221" w14:textId="349B397B" w:rsidR="00655A80" w:rsidRDefault="00253F9D" w:rsidP="00253F9D">
      <w:pPr>
        <w:pStyle w:val="Heading1"/>
        <w:rPr>
          <w:lang w:eastAsia="hu-HU"/>
        </w:rPr>
      </w:pPr>
      <w:bookmarkStart w:id="10" w:name="_Toc220056378"/>
      <w:r w:rsidRPr="00253F9D">
        <w:rPr>
          <w:lang w:eastAsia="hu-HU"/>
        </w:rPr>
        <w:t>Governance &amp; FinOps Maturity Perspective</w:t>
      </w:r>
      <w:bookmarkEnd w:id="10"/>
    </w:p>
    <w:p w14:paraId="11B9C53D" w14:textId="77777777" w:rsidR="00253F9D" w:rsidRDefault="00253F9D" w:rsidP="00253F9D">
      <w:pPr>
        <w:pStyle w:val="NormalWeb"/>
      </w:pPr>
      <w:r>
        <w:t xml:space="preserve">Beyond individual cost drivers and service-level patterns, the assessment highlights several indicators related to </w:t>
      </w:r>
      <w:r>
        <w:rPr>
          <w:rStyle w:val="Strong"/>
          <w:rFonts w:eastAsiaTheme="majorEastAsia"/>
        </w:rPr>
        <w:t>cloud cost governance and FinOps maturity</w:t>
      </w:r>
      <w:r>
        <w:t>. These indicators provide insight into how effectively cloud spending is monitored, attributed, and managed across organizational boundaries.</w:t>
      </w:r>
    </w:p>
    <w:p w14:paraId="1ED07287" w14:textId="77777777" w:rsidR="00253F9D" w:rsidRDefault="00253F9D" w:rsidP="00253F9D">
      <w:pPr>
        <w:pStyle w:val="NormalWeb"/>
      </w:pPr>
      <w:r>
        <w:t xml:space="preserve">Current observations suggest that cloud cost visibility is primarily </w:t>
      </w:r>
      <w:r>
        <w:rPr>
          <w:rStyle w:val="Strong"/>
          <w:rFonts w:eastAsiaTheme="majorEastAsia"/>
        </w:rPr>
        <w:t>reactive</w:t>
      </w:r>
      <w:r>
        <w:t>, with limited mechanisms in place for proactive forecasting, accountability, or ownership at a granular level. In practice, this means that cost discussions are often triggered by billing outcomes rather than guided by forward-looking expectations or budgetary intent.</w:t>
      </w:r>
    </w:p>
    <w:p w14:paraId="3DC675D1" w14:textId="77777777" w:rsidR="00253F9D" w:rsidRDefault="00253F9D" w:rsidP="00253F9D">
      <w:pPr>
        <w:pStyle w:val="NormalWeb"/>
      </w:pPr>
      <w:r>
        <w:t xml:space="preserve">Attribution signals, such as tagging consistency and workload-level cost breakdowns, appear to be </w:t>
      </w:r>
      <w:r>
        <w:rPr>
          <w:rStyle w:val="Strong"/>
          <w:rFonts w:eastAsiaTheme="majorEastAsia"/>
        </w:rPr>
        <w:t>unevenly applied</w:t>
      </w:r>
      <w:r>
        <w:t>. This limits the organization’s ability to clearly associate cloud spend with specific teams, products, or business functions. As environments grow in complexity, the absence of reliable attribution typically increases friction between engineering, finance, and management stakeholders.</w:t>
      </w:r>
    </w:p>
    <w:p w14:paraId="01A2A56D" w14:textId="77777777" w:rsidR="00253F9D" w:rsidRDefault="00253F9D" w:rsidP="00253F9D">
      <w:pPr>
        <w:pStyle w:val="NormalWeb"/>
      </w:pPr>
      <w:r>
        <w:t>From a maturity standpoint, these patterns are common in organizations where cloud adoption has progressed faster than governance frameworks. Engineering teams tend to optimize for delivery speed, stability, and performance, while financial oversight evolves more gradually. This gap does not indicate mismanagement, but rather an opportunity to formalize cost awareness as an operational capability.</w:t>
      </w:r>
    </w:p>
    <w:p w14:paraId="57B0F98C" w14:textId="77777777" w:rsidR="00253F9D" w:rsidRDefault="00253F9D" w:rsidP="00253F9D">
      <w:pPr>
        <w:pStyle w:val="NormalWeb"/>
      </w:pPr>
      <w:r>
        <w:lastRenderedPageBreak/>
        <w:t xml:space="preserve">Importantly, the observed signals suggest that cost efficiency efforts are likely to be </w:t>
      </w:r>
      <w:r>
        <w:rPr>
          <w:rStyle w:val="Strong"/>
          <w:rFonts w:eastAsiaTheme="majorEastAsia"/>
        </w:rPr>
        <w:t>less sustainable</w:t>
      </w:r>
      <w:r>
        <w:t xml:space="preserve"> if treated as one-time optimization exercises. Without clear ownership, shared visibility, and lightweight governance practices, efficiency gains tend to erode over time as systems and usage patterns continue to evolve.</w:t>
      </w:r>
    </w:p>
    <w:p w14:paraId="3B625D7B" w14:textId="77777777" w:rsidR="00253F9D" w:rsidRDefault="00253F9D" w:rsidP="00253F9D">
      <w:pPr>
        <w:pStyle w:val="NormalWeb"/>
      </w:pPr>
      <w:r>
        <w:t xml:space="preserve">Overall, the environment demonstrates characteristics of an organization transitioning from </w:t>
      </w:r>
      <w:r>
        <w:rPr>
          <w:rStyle w:val="Strong"/>
          <w:rFonts w:eastAsiaTheme="majorEastAsia"/>
        </w:rPr>
        <w:t>ad hoc cost awareness toward structured FinOps practices</w:t>
      </w:r>
      <w:r>
        <w:t>. Addressing governance and maturity aspects alongside technical optimization is typically required to achieve predictable, long-term control over cloud spending.</w:t>
      </w:r>
    </w:p>
    <w:p w14:paraId="26441E40" w14:textId="77777777" w:rsidR="004B194F" w:rsidRDefault="004B194F" w:rsidP="004B194F">
      <w:pPr>
        <w:pStyle w:val="Heading1"/>
        <w:rPr>
          <w:lang w:eastAsia="hu-HU"/>
        </w:rPr>
      </w:pPr>
      <w:bookmarkStart w:id="11" w:name="_Toc220056379"/>
      <w:r w:rsidRPr="004B194F">
        <w:rPr>
          <w:lang w:eastAsia="hu-HU"/>
        </w:rPr>
        <w:t>Options &amp; Next Steps</w:t>
      </w:r>
      <w:bookmarkEnd w:id="11"/>
    </w:p>
    <w:p w14:paraId="46AE275F" w14:textId="77777777" w:rsidR="004B194F" w:rsidRDefault="004B194F" w:rsidP="004B194F">
      <w:pPr>
        <w:pStyle w:val="NormalWeb"/>
      </w:pPr>
      <w:r>
        <w:t>The findings and signals outlined in this report are intended to support informed decision-making regarding the future management of cloud costs. Based on the observed patterns, organizations typically consider one of the following paths, depending on internal capabilities, priorities, and operating models.</w:t>
      </w:r>
    </w:p>
    <w:p w14:paraId="22294972" w14:textId="77777777" w:rsidR="004B194F" w:rsidRDefault="004B194F" w:rsidP="004B194F">
      <w:pPr>
        <w:pStyle w:val="NormalWeb"/>
      </w:pPr>
      <w:r>
        <w:t xml:space="preserve">One option is to </w:t>
      </w:r>
      <w:r>
        <w:rPr>
          <w:rStyle w:val="Strong"/>
          <w:rFonts w:eastAsiaTheme="majorEastAsia"/>
        </w:rPr>
        <w:t>address the identified signals internally</w:t>
      </w:r>
      <w:r>
        <w:t>. In this case, the report can serve as a reference point for prioritizing optimization efforts, improving cost visibility, and strengthening governance practices. This approach assumes that internal teams have the capacity and alignment required to revisit resource sizing, review pricing mechanisms, and establish ongoing accountability for cloud spend.</w:t>
      </w:r>
    </w:p>
    <w:p w14:paraId="24F35D67" w14:textId="77777777" w:rsidR="004B194F" w:rsidRDefault="004B194F" w:rsidP="004B194F">
      <w:pPr>
        <w:pStyle w:val="NormalWeb"/>
      </w:pPr>
      <w:r>
        <w:t xml:space="preserve">An alternative option is to </w:t>
      </w:r>
      <w:r>
        <w:rPr>
          <w:rStyle w:val="Strong"/>
          <w:rFonts w:eastAsiaTheme="majorEastAsia"/>
        </w:rPr>
        <w:t>treat cost efficiency as an ongoing operational capability</w:t>
      </w:r>
      <w:r>
        <w:t xml:space="preserve"> and pursue structured, continuous support. In this model, optimization is not a one-time activity but an embedded process that evolves alongside workloads, usage patterns, and business requirements. This approach is commonly chosen when organizations prefer predictable oversight, sustained governance, and reduced operational burden on internal teams.</w:t>
      </w:r>
    </w:p>
    <w:p w14:paraId="2752FABB" w14:textId="77777777" w:rsidR="004B194F" w:rsidRDefault="004B194F" w:rsidP="004B194F">
      <w:pPr>
        <w:pStyle w:val="NormalWeb"/>
      </w:pPr>
      <w:r>
        <w:t>Both paths are valid. The appropriate choice depends on organizational maturity, resource availability, and the desired balance between internal ownership and external support. The purpose of this report is to clarify the current state and highlight relevant signals, enabling a deliberate and informed next step rather than prescribing a single course of action.</w:t>
      </w:r>
    </w:p>
    <w:p w14:paraId="42929C73" w14:textId="77777777" w:rsidR="004B194F" w:rsidRDefault="004B194F" w:rsidP="004B194F">
      <w:pPr>
        <w:pStyle w:val="NormalWeb"/>
      </w:pPr>
    </w:p>
    <w:p w14:paraId="78963D5E" w14:textId="77777777" w:rsidR="004B194F" w:rsidRDefault="004B194F" w:rsidP="004B194F">
      <w:pPr>
        <w:pStyle w:val="Heading1"/>
      </w:pPr>
      <w:bookmarkStart w:id="12" w:name="_Toc220056380"/>
      <w:r>
        <w:t>Appendix</w:t>
      </w:r>
      <w:bookmarkEnd w:id="12"/>
    </w:p>
    <w:p w14:paraId="36BD2FD7" w14:textId="77777777" w:rsidR="004B194F" w:rsidRDefault="004B194F" w:rsidP="004B194F">
      <w:pPr>
        <w:pStyle w:val="NormalWeb"/>
      </w:pPr>
      <w:r>
        <w:t xml:space="preserve">This appendix is provided for reference purposes only. Alongside this report, a separate file named </w:t>
      </w:r>
      <w:r>
        <w:rPr>
          <w:rStyle w:val="HTMLCode"/>
          <w:rFonts w:eastAsiaTheme="majorEastAsia"/>
          <w:b/>
          <w:bCs/>
        </w:rPr>
        <w:t>raw_report.md</w:t>
      </w:r>
      <w:r>
        <w:t xml:space="preserve"> is delivered, containing the raw numerical data and extracted metrics used during the analysis. The raw report includes detailed figures derived from AWS billing and usage sources and serves as supporting input material; not all data points are referenced directly in this document. All interpretive findings and decision-relevant observations are contained exclusively within the main body of the report.</w:t>
      </w:r>
    </w:p>
    <w:p w14:paraId="518CE6AD" w14:textId="77777777" w:rsidR="004B194F" w:rsidRDefault="004B194F" w:rsidP="004B194F">
      <w:pPr>
        <w:pStyle w:val="NormalWeb"/>
      </w:pPr>
    </w:p>
    <w:p w14:paraId="7C5BB155" w14:textId="1E493DD7" w:rsidR="00253F9D" w:rsidRDefault="00253F9D" w:rsidP="004B194F">
      <w:pPr>
        <w:pStyle w:val="Heading1"/>
        <w:numPr>
          <w:ilvl w:val="0"/>
          <w:numId w:val="0"/>
        </w:numPr>
        <w:rPr>
          <w:lang w:eastAsia="hu-HU"/>
        </w:rPr>
      </w:pPr>
      <w:r>
        <w:rPr>
          <w:lang w:eastAsia="hu-HU"/>
        </w:rPr>
        <w:lastRenderedPageBreak/>
        <w:br w:type="page"/>
      </w:r>
    </w:p>
    <w:p w14:paraId="2676A398" w14:textId="77777777" w:rsidR="00253F9D" w:rsidRPr="00253F9D" w:rsidRDefault="00253F9D" w:rsidP="00253F9D">
      <w:pPr>
        <w:rPr>
          <w:lang w:eastAsia="hu-HU"/>
        </w:rPr>
      </w:pPr>
    </w:p>
    <w:p w14:paraId="3028F06B" w14:textId="77777777" w:rsidR="00BC2AD2" w:rsidRPr="00BC2AD2" w:rsidRDefault="00BC2AD2" w:rsidP="00BC2AD2"/>
    <w:sectPr w:rsidR="00BC2AD2" w:rsidRPr="00BC2AD2" w:rsidSect="000F0A89">
      <w:headerReference w:type="default" r:id="rId13"/>
      <w:footerReference w:type="default" r:id="rId14"/>
      <w:headerReference w:type="first" r:id="rId15"/>
      <w:footerReference w:type="first" r:id="rId16"/>
      <w:pgSz w:w="11906" w:h="16838" w:code="9"/>
      <w:pgMar w:top="198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F5D7A" w14:textId="77777777" w:rsidR="00BD28EE" w:rsidRPr="00BA35DB" w:rsidRDefault="00BD28EE" w:rsidP="00285995">
      <w:pPr>
        <w:spacing w:after="0" w:line="240" w:lineRule="auto"/>
      </w:pPr>
      <w:r w:rsidRPr="00BA35DB">
        <w:separator/>
      </w:r>
    </w:p>
  </w:endnote>
  <w:endnote w:type="continuationSeparator" w:id="0">
    <w:p w14:paraId="790B9BEB" w14:textId="77777777" w:rsidR="00BD28EE" w:rsidRPr="00BA35DB" w:rsidRDefault="00BD28EE" w:rsidP="00285995">
      <w:pPr>
        <w:spacing w:after="0" w:line="240" w:lineRule="auto"/>
      </w:pPr>
      <w:r w:rsidRPr="00BA35DB">
        <w:continuationSeparator/>
      </w:r>
    </w:p>
  </w:endnote>
  <w:endnote w:type="continuationNotice" w:id="1">
    <w:p w14:paraId="610F6D2B" w14:textId="77777777" w:rsidR="00BD28EE" w:rsidRPr="00BA35DB" w:rsidRDefault="00BD28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214" w:type="dxa"/>
      <w:jc w:val="center"/>
      <w:tblInd w:w="0" w:type="dxa"/>
      <w:tblBorders>
        <w:top w:val="single" w:sz="8" w:space="0" w:color="549E39"/>
      </w:tblBorders>
      <w:tblLook w:val="01E0" w:firstRow="1" w:lastRow="1" w:firstColumn="1" w:lastColumn="1" w:noHBand="0" w:noVBand="0"/>
    </w:tblPr>
    <w:tblGrid>
      <w:gridCol w:w="3969"/>
      <w:gridCol w:w="1924"/>
      <w:gridCol w:w="3321"/>
    </w:tblGrid>
    <w:tr w:rsidR="005F4D7C" w:rsidRPr="00BA35DB" w14:paraId="5BD6CE80" w14:textId="77777777" w:rsidTr="00166763">
      <w:trPr>
        <w:jc w:val="center"/>
      </w:trPr>
      <w:tc>
        <w:tcPr>
          <w:tcW w:w="3969" w:type="dxa"/>
        </w:tcPr>
        <w:p w14:paraId="6B9AD335" w14:textId="7CCF695F" w:rsidR="005F4D7C" w:rsidRPr="00BA35DB" w:rsidRDefault="005F4D7C" w:rsidP="005F4D7C">
          <w:pPr>
            <w:spacing w:line="227" w:lineRule="exact"/>
            <w:rPr>
              <w:rFonts w:ascii="Calibri" w:eastAsia="Times New Roman" w:hAnsi="Calibri" w:cs="Times New Roman"/>
              <w:noProof/>
              <w:sz w:val="16"/>
              <w:lang w:eastAsia="de-DE"/>
            </w:rPr>
          </w:pPr>
        </w:p>
      </w:tc>
      <w:tc>
        <w:tcPr>
          <w:tcW w:w="1924" w:type="dxa"/>
        </w:tcPr>
        <w:p w14:paraId="2DA57C6F" w14:textId="75C0CCD4" w:rsidR="005F4D7C" w:rsidRPr="00BA35DB" w:rsidRDefault="005F4D7C" w:rsidP="005F4D7C">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Security cl</w:t>
          </w:r>
          <w:r w:rsidR="007F23F9">
            <w:rPr>
              <w:rFonts w:ascii="Calibri" w:eastAsia="Times New Roman" w:hAnsi="Calibri" w:cs="Times New Roman"/>
              <w:noProof/>
              <w:sz w:val="16"/>
              <w:lang w:eastAsia="de-DE"/>
            </w:rPr>
            <w:t>a</w:t>
          </w:r>
          <w:r w:rsidRPr="00BA35DB">
            <w:rPr>
              <w:rFonts w:ascii="Calibri" w:eastAsia="Times New Roman" w:hAnsi="Calibri" w:cs="Times New Roman"/>
              <w:noProof/>
              <w:sz w:val="16"/>
              <w:lang w:eastAsia="de-DE"/>
            </w:rPr>
            <w:t>ssification</w:t>
          </w:r>
        </w:p>
      </w:tc>
      <w:tc>
        <w:tcPr>
          <w:tcW w:w="3321" w:type="dxa"/>
        </w:tcPr>
        <w:p w14:paraId="40A3829E" w14:textId="77777777" w:rsidR="005F4D7C" w:rsidRPr="00BA35DB" w:rsidRDefault="005F4D7C" w:rsidP="005F4D7C">
          <w:pPr>
            <w:spacing w:line="227" w:lineRule="exact"/>
            <w:jc w:val="right"/>
            <w:rPr>
              <w:rFonts w:ascii="Calibri" w:eastAsia="Times New Roman" w:hAnsi="Calibri" w:cs="Times New Roman"/>
              <w:noProof/>
              <w:sz w:val="16"/>
              <w:lang w:eastAsia="de-DE"/>
            </w:rPr>
          </w:pPr>
          <w:r w:rsidRPr="00BA35DB">
            <w:rPr>
              <w:rFonts w:ascii="Calibri" w:eastAsia="Times New Roman" w:hAnsi="Calibri" w:cs="Times New Roman"/>
              <w:sz w:val="16"/>
              <w:lang w:eastAsia="de-DE"/>
            </w:rPr>
            <w:t>Version: 1.0</w:t>
          </w:r>
        </w:p>
      </w:tc>
    </w:tr>
    <w:tr w:rsidR="005F4D7C" w:rsidRPr="00BA35DB" w14:paraId="7C3FE8EA" w14:textId="77777777" w:rsidTr="00166763">
      <w:trPr>
        <w:jc w:val="center"/>
      </w:trPr>
      <w:tc>
        <w:tcPr>
          <w:tcW w:w="3969" w:type="dxa"/>
        </w:tcPr>
        <w:sdt>
          <w:sdtPr>
            <w:rPr>
              <w:rFonts w:ascii="Calibri" w:eastAsia="Times New Roman" w:hAnsi="Calibri" w:cs="Times New Roman"/>
              <w:noProof/>
              <w:sz w:val="16"/>
              <w:lang w:eastAsia="de-DE"/>
            </w:rPr>
            <w:alias w:val="Title"/>
            <w:tag w:val=""/>
            <w:id w:val="217630406"/>
            <w:placeholder>
              <w:docPart w:val="C9E9C4CEACD94E8188BE26CA1A67CEA5"/>
            </w:placeholder>
            <w:dataBinding w:prefixMappings="xmlns:ns0='http://purl.org/dc/elements/1.1/' xmlns:ns1='http://schemas.openxmlformats.org/package/2006/metadata/core-properties' " w:xpath="/ns1:coreProperties[1]/ns0:title[1]" w:storeItemID="{6C3C8BC8-F283-45AE-878A-BAB7291924A1}"/>
            <w:text/>
          </w:sdtPr>
          <w:sdtContent>
            <w:p w14:paraId="5ABCDBF1" w14:textId="7B73B145" w:rsidR="005F4D7C" w:rsidRPr="00BA35DB" w:rsidRDefault="009B0C8B" w:rsidP="005F4D7C">
              <w:pPr>
                <w:spacing w:line="227" w:lineRule="exact"/>
                <w:rPr>
                  <w:rFonts w:ascii="Calibri" w:eastAsia="Times New Roman" w:hAnsi="Calibri" w:cs="Times New Roman"/>
                  <w:noProof/>
                  <w:sz w:val="16"/>
                  <w:lang w:eastAsia="de-DE"/>
                </w:rPr>
              </w:pPr>
              <w:r w:rsidRPr="009B0C8B">
                <w:rPr>
                  <w:rFonts w:ascii="Calibri" w:eastAsia="Times New Roman" w:hAnsi="Calibri" w:cs="Times New Roman"/>
                  <w:noProof/>
                  <w:sz w:val="16"/>
                  <w:lang w:eastAsia="de-DE"/>
                </w:rPr>
                <w:t>AWS Cost Health Check</w:t>
              </w:r>
            </w:p>
          </w:sdtContent>
        </w:sdt>
      </w:tc>
      <w:tc>
        <w:tcPr>
          <w:tcW w:w="1924" w:type="dxa"/>
        </w:tcPr>
        <w:p w14:paraId="51611DAE" w14:textId="4EB8E7AD" w:rsidR="005F4D7C" w:rsidRPr="00BA35DB" w:rsidRDefault="005F4D7C" w:rsidP="00CE63FE">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color w:val="549E39"/>
              <w:sz w:val="16"/>
              <w:lang w:eastAsia="de-DE"/>
            </w:rPr>
            <w:t>Confidential</w:t>
          </w:r>
        </w:p>
      </w:tc>
      <w:tc>
        <w:tcPr>
          <w:tcW w:w="3321" w:type="dxa"/>
        </w:tcPr>
        <w:p w14:paraId="15BC84D0" w14:textId="77777777" w:rsidR="005F4D7C" w:rsidRPr="00BA35DB" w:rsidRDefault="005F4D7C" w:rsidP="005F4D7C">
          <w:pPr>
            <w:spacing w:line="227" w:lineRule="exact"/>
            <w:jc w:val="righ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 xml:space="preserve">Oldal </w:t>
          </w:r>
          <w:r w:rsidRPr="00BA35DB">
            <w:rPr>
              <w:rFonts w:ascii="Calibri" w:eastAsia="Times New Roman" w:hAnsi="Calibri" w:cs="Times New Roman"/>
              <w:noProof/>
              <w:sz w:val="16"/>
              <w:lang w:eastAsia="de-DE"/>
            </w:rPr>
            <w:fldChar w:fldCharType="begin"/>
          </w:r>
          <w:r w:rsidRPr="00BA35DB">
            <w:rPr>
              <w:rFonts w:ascii="Calibri" w:eastAsia="Times New Roman" w:hAnsi="Calibri" w:cs="Times New Roman"/>
              <w:noProof/>
              <w:sz w:val="16"/>
              <w:lang w:eastAsia="de-DE"/>
            </w:rPr>
            <w:instrText xml:space="preserve"> PAGE </w:instrText>
          </w:r>
          <w:r w:rsidRPr="00BA35DB">
            <w:rPr>
              <w:rFonts w:ascii="Calibri" w:eastAsia="Times New Roman" w:hAnsi="Calibri" w:cs="Times New Roman"/>
              <w:noProof/>
              <w:sz w:val="16"/>
              <w:lang w:eastAsia="de-DE"/>
            </w:rPr>
            <w:fldChar w:fldCharType="separate"/>
          </w:r>
          <w:r w:rsidRPr="00BA35DB">
            <w:rPr>
              <w:rFonts w:ascii="Calibri" w:eastAsia="Times New Roman" w:hAnsi="Calibri" w:cs="Times New Roman"/>
              <w:noProof/>
              <w:sz w:val="16"/>
              <w:lang w:eastAsia="de-DE"/>
            </w:rPr>
            <w:t>5</w:t>
          </w:r>
          <w:r w:rsidRPr="00BA35DB">
            <w:rPr>
              <w:rFonts w:ascii="Calibri" w:eastAsia="Times New Roman" w:hAnsi="Calibri" w:cs="Times New Roman"/>
              <w:noProof/>
              <w:sz w:val="16"/>
              <w:lang w:eastAsia="de-DE"/>
            </w:rPr>
            <w:fldChar w:fldCharType="end"/>
          </w:r>
          <w:r w:rsidRPr="00BA35DB">
            <w:rPr>
              <w:rFonts w:ascii="Calibri" w:eastAsia="Times New Roman" w:hAnsi="Calibri" w:cs="Times New Roman"/>
              <w:noProof/>
              <w:sz w:val="16"/>
              <w:lang w:eastAsia="de-DE"/>
            </w:rPr>
            <w:t xml:space="preserve"> of </w:t>
          </w:r>
          <w:r w:rsidRPr="00BA35DB">
            <w:rPr>
              <w:rFonts w:ascii="Calibri" w:eastAsia="Times New Roman" w:hAnsi="Calibri" w:cs="Times New Roman"/>
              <w:noProof/>
              <w:sz w:val="16"/>
              <w:lang w:eastAsia="de-DE"/>
            </w:rPr>
            <w:fldChar w:fldCharType="begin"/>
          </w:r>
          <w:r w:rsidRPr="00BA35DB">
            <w:rPr>
              <w:rFonts w:ascii="Calibri" w:eastAsia="Times New Roman" w:hAnsi="Calibri" w:cs="Times New Roman"/>
              <w:noProof/>
              <w:sz w:val="16"/>
              <w:lang w:eastAsia="de-DE"/>
            </w:rPr>
            <w:instrText xml:space="preserve"> NUMPAGES </w:instrText>
          </w:r>
          <w:r w:rsidRPr="00BA35DB">
            <w:rPr>
              <w:rFonts w:ascii="Calibri" w:eastAsia="Times New Roman" w:hAnsi="Calibri" w:cs="Times New Roman"/>
              <w:noProof/>
              <w:sz w:val="16"/>
              <w:lang w:eastAsia="de-DE"/>
            </w:rPr>
            <w:fldChar w:fldCharType="separate"/>
          </w:r>
          <w:r w:rsidRPr="00BA35DB">
            <w:rPr>
              <w:rFonts w:ascii="Calibri" w:eastAsia="Times New Roman" w:hAnsi="Calibri" w:cs="Times New Roman"/>
              <w:noProof/>
              <w:sz w:val="16"/>
              <w:lang w:eastAsia="de-DE"/>
            </w:rPr>
            <w:t>5</w:t>
          </w:r>
          <w:r w:rsidRPr="00BA35DB">
            <w:rPr>
              <w:rFonts w:ascii="Calibri" w:eastAsia="Times New Roman" w:hAnsi="Calibri" w:cs="Times New Roman"/>
              <w:noProof/>
              <w:sz w:val="16"/>
              <w:lang w:eastAsia="de-DE"/>
            </w:rPr>
            <w:fldChar w:fldCharType="end"/>
          </w:r>
        </w:p>
      </w:tc>
    </w:tr>
  </w:tbl>
  <w:p w14:paraId="5531C3A1" w14:textId="77777777" w:rsidR="0063430F" w:rsidRPr="00BA35DB" w:rsidRDefault="006343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214" w:type="dxa"/>
      <w:jc w:val="center"/>
      <w:tblInd w:w="0" w:type="dxa"/>
      <w:tblBorders>
        <w:top w:val="single" w:sz="8" w:space="0" w:color="549E39"/>
      </w:tblBorders>
      <w:tblLook w:val="01E0" w:firstRow="1" w:lastRow="1" w:firstColumn="1" w:lastColumn="1" w:noHBand="0" w:noVBand="0"/>
    </w:tblPr>
    <w:tblGrid>
      <w:gridCol w:w="3969"/>
      <w:gridCol w:w="1924"/>
      <w:gridCol w:w="3321"/>
    </w:tblGrid>
    <w:tr w:rsidR="002E6F01" w:rsidRPr="00BA35DB" w14:paraId="59B397A2" w14:textId="77777777" w:rsidTr="71BB463C">
      <w:trPr>
        <w:jc w:val="center"/>
      </w:trPr>
      <w:tc>
        <w:tcPr>
          <w:tcW w:w="3969" w:type="dxa"/>
        </w:tcPr>
        <w:p w14:paraId="390AC856" w14:textId="2933DCAA" w:rsidR="002E6F01" w:rsidRPr="00BA35DB" w:rsidRDefault="002E6F01" w:rsidP="002E6F01">
          <w:pPr>
            <w:spacing w:line="227" w:lineRule="exact"/>
            <w:rPr>
              <w:rFonts w:ascii="Calibri" w:eastAsia="Times New Roman" w:hAnsi="Calibri" w:cs="Times New Roman"/>
              <w:noProof/>
              <w:sz w:val="16"/>
              <w:lang w:eastAsia="de-DE"/>
            </w:rPr>
          </w:pPr>
        </w:p>
      </w:tc>
      <w:tc>
        <w:tcPr>
          <w:tcW w:w="1924" w:type="dxa"/>
        </w:tcPr>
        <w:p w14:paraId="6DB45472" w14:textId="77777777" w:rsidR="002E6F01" w:rsidRPr="00BA35DB" w:rsidRDefault="002E6F01" w:rsidP="002E6F01">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Security calssification</w:t>
          </w:r>
        </w:p>
      </w:tc>
      <w:tc>
        <w:tcPr>
          <w:tcW w:w="3321" w:type="dxa"/>
        </w:tcPr>
        <w:p w14:paraId="3A188503" w14:textId="6ED86EE9" w:rsidR="002E6F01" w:rsidRPr="00BA35DB" w:rsidRDefault="71BB463C" w:rsidP="56E0BC17">
          <w:pPr>
            <w:spacing w:line="227" w:lineRule="exact"/>
            <w:jc w:val="right"/>
            <w:rPr>
              <w:rFonts w:ascii="Calibri" w:eastAsia="Times New Roman" w:hAnsi="Calibri" w:cs="Times New Roman"/>
              <w:noProof/>
              <w:sz w:val="16"/>
              <w:szCs w:val="16"/>
              <w:lang w:eastAsia="de-DE"/>
            </w:rPr>
          </w:pPr>
          <w:r w:rsidRPr="71BB463C">
            <w:rPr>
              <w:rFonts w:ascii="Calibri" w:eastAsia="Times New Roman" w:hAnsi="Calibri" w:cs="Times New Roman"/>
              <w:sz w:val="16"/>
              <w:szCs w:val="16"/>
              <w:lang w:eastAsia="de-DE"/>
            </w:rPr>
            <w:t>Version: 1.0</w:t>
          </w:r>
        </w:p>
      </w:tc>
    </w:tr>
    <w:tr w:rsidR="002E6F01" w:rsidRPr="00BA35DB" w14:paraId="787C5501" w14:textId="77777777" w:rsidTr="71BB463C">
      <w:trPr>
        <w:jc w:val="center"/>
      </w:trPr>
      <w:tc>
        <w:tcPr>
          <w:tcW w:w="3969" w:type="dxa"/>
        </w:tcPr>
        <w:p w14:paraId="59CD0FFF" w14:textId="5333277B" w:rsidR="002E6F01" w:rsidRPr="00BA35DB" w:rsidRDefault="00000000" w:rsidP="00C82BEA">
          <w:pPr>
            <w:tabs>
              <w:tab w:val="left" w:pos="2430"/>
            </w:tabs>
            <w:spacing w:line="227" w:lineRule="exact"/>
            <w:rPr>
              <w:rFonts w:ascii="Calibri" w:eastAsia="Times New Roman" w:hAnsi="Calibri" w:cs="Times New Roman"/>
              <w:noProof/>
              <w:sz w:val="16"/>
              <w:lang w:eastAsia="de-DE"/>
            </w:rPr>
          </w:pPr>
          <w:sdt>
            <w:sdtPr>
              <w:rPr>
                <w:rFonts w:ascii="Calibri" w:eastAsia="Times New Roman" w:hAnsi="Calibri" w:cs="Times New Roman"/>
                <w:noProof/>
                <w:sz w:val="16"/>
                <w:lang w:eastAsia="de-DE"/>
              </w:rPr>
              <w:alias w:val="Title"/>
              <w:tag w:val=""/>
              <w:id w:val="-1967038456"/>
              <w:placeholder>
                <w:docPart w:val="787EB8C086D44B83B02F3DE7BAE7C4EE"/>
              </w:placeholder>
              <w:dataBinding w:prefixMappings="xmlns:ns0='http://purl.org/dc/elements/1.1/' xmlns:ns1='http://schemas.openxmlformats.org/package/2006/metadata/core-properties' " w:xpath="/ns1:coreProperties[1]/ns0:title[1]" w:storeItemID="{6C3C8BC8-F283-45AE-878A-BAB7291924A1}"/>
              <w:text/>
            </w:sdtPr>
            <w:sdtContent>
              <w:r w:rsidR="009B0C8B">
                <w:rPr>
                  <w:rFonts w:ascii="Calibri" w:eastAsia="Times New Roman" w:hAnsi="Calibri" w:cs="Times New Roman"/>
                  <w:noProof/>
                  <w:sz w:val="16"/>
                  <w:lang w:eastAsia="de-DE"/>
                </w:rPr>
                <w:t>AWS Cost Health Check</w:t>
              </w:r>
            </w:sdtContent>
          </w:sdt>
          <w:r w:rsidR="00C82BEA">
            <w:rPr>
              <w:rFonts w:ascii="Calibri" w:eastAsia="Times New Roman" w:hAnsi="Calibri" w:cs="Times New Roman"/>
              <w:noProof/>
              <w:sz w:val="16"/>
              <w:lang w:eastAsia="de-DE"/>
            </w:rPr>
            <w:tab/>
          </w:r>
        </w:p>
      </w:tc>
      <w:tc>
        <w:tcPr>
          <w:tcW w:w="1924" w:type="dxa"/>
        </w:tcPr>
        <w:p w14:paraId="2AEB83ED" w14:textId="77777777" w:rsidR="002E6F01" w:rsidRPr="00BA35DB" w:rsidRDefault="002E6F01" w:rsidP="002E6F01">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color w:val="549E39"/>
              <w:sz w:val="16"/>
              <w:lang w:eastAsia="de-DE"/>
            </w:rPr>
            <w:t>Confidential</w:t>
          </w:r>
        </w:p>
      </w:tc>
      <w:tc>
        <w:tcPr>
          <w:tcW w:w="3321" w:type="dxa"/>
        </w:tcPr>
        <w:p w14:paraId="2830F038" w14:textId="2216065C" w:rsidR="002E6F01" w:rsidRPr="00BA35DB" w:rsidRDefault="71BB463C" w:rsidP="71BB463C">
          <w:pPr>
            <w:spacing w:line="227" w:lineRule="exact"/>
            <w:jc w:val="right"/>
            <w:rPr>
              <w:rFonts w:ascii="Calibri" w:eastAsia="Times New Roman" w:hAnsi="Calibri" w:cs="Times New Roman"/>
              <w:noProof/>
              <w:sz w:val="16"/>
              <w:szCs w:val="16"/>
              <w:lang w:eastAsia="de-DE"/>
            </w:rPr>
          </w:pPr>
          <w:r w:rsidRPr="71BB463C">
            <w:rPr>
              <w:rFonts w:ascii="Calibri" w:eastAsia="Times New Roman" w:hAnsi="Calibri" w:cs="Times New Roman"/>
              <w:noProof/>
              <w:sz w:val="16"/>
              <w:szCs w:val="16"/>
              <w:lang w:eastAsia="de-DE"/>
            </w:rPr>
            <w:t xml:space="preserve"> </w:t>
          </w:r>
        </w:p>
      </w:tc>
    </w:tr>
  </w:tbl>
  <w:p w14:paraId="61008635" w14:textId="77777777" w:rsidR="002E6F01" w:rsidRPr="00BA35DB" w:rsidRDefault="002E6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40891" w14:textId="77777777" w:rsidR="00BD28EE" w:rsidRPr="00BA35DB" w:rsidRDefault="00BD28EE" w:rsidP="00285995">
      <w:pPr>
        <w:spacing w:after="0" w:line="240" w:lineRule="auto"/>
      </w:pPr>
      <w:r w:rsidRPr="00BA35DB">
        <w:separator/>
      </w:r>
    </w:p>
  </w:footnote>
  <w:footnote w:type="continuationSeparator" w:id="0">
    <w:p w14:paraId="1199F7AA" w14:textId="77777777" w:rsidR="00BD28EE" w:rsidRPr="00BA35DB" w:rsidRDefault="00BD28EE" w:rsidP="00285995">
      <w:pPr>
        <w:spacing w:after="0" w:line="240" w:lineRule="auto"/>
      </w:pPr>
      <w:r w:rsidRPr="00BA35DB">
        <w:continuationSeparator/>
      </w:r>
    </w:p>
  </w:footnote>
  <w:footnote w:type="continuationNotice" w:id="1">
    <w:p w14:paraId="68789C1F" w14:textId="77777777" w:rsidR="00BD28EE" w:rsidRPr="00BA35DB" w:rsidRDefault="00BD28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CDFA" w14:textId="79CECCE7" w:rsidR="00CE47ED" w:rsidRPr="00BA35DB" w:rsidRDefault="00D51091" w:rsidP="009B0C8B">
    <w:pPr>
      <w:pStyle w:val="Header"/>
      <w:tabs>
        <w:tab w:val="clear" w:pos="4680"/>
        <w:tab w:val="clear" w:pos="9360"/>
        <w:tab w:val="right" w:pos="9026"/>
      </w:tabs>
    </w:pPr>
    <w:r w:rsidRPr="00BA35DB">
      <w:rPr>
        <w:noProof/>
      </w:rPr>
      <w:drawing>
        <wp:anchor distT="0" distB="0" distL="114300" distR="114300" simplePos="0" relativeHeight="251658241" behindDoc="1" locked="0" layoutInCell="1" allowOverlap="1" wp14:anchorId="7F2C62AE" wp14:editId="3E25C233">
          <wp:simplePos x="0" y="0"/>
          <wp:positionH relativeFrom="page">
            <wp:align>left</wp:align>
          </wp:positionH>
          <wp:positionV relativeFrom="margin">
            <wp:align>center</wp:align>
          </wp:positionV>
          <wp:extent cx="7534656" cy="10652760"/>
          <wp:effectExtent l="0" t="0" r="9525" b="0"/>
          <wp:wrapNone/>
          <wp:docPr id="7679602"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6280" name="Picture 3" descr="A screenshot of a ph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margin">
            <wp14:pctWidth>0</wp14:pctWidth>
          </wp14:sizeRelH>
          <wp14:sizeRelV relativeFrom="margin">
            <wp14:pctHeight>0</wp14:pctHeight>
          </wp14:sizeRelV>
        </wp:anchor>
      </w:drawing>
    </w:r>
    <w:r w:rsidR="009B0C8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6F1D" w14:textId="4625D295" w:rsidR="0063430F" w:rsidRPr="00BA35DB" w:rsidRDefault="00D51091" w:rsidP="007A03D0">
    <w:pPr>
      <w:pStyle w:val="Header"/>
      <w:jc w:val="center"/>
    </w:pPr>
    <w:r w:rsidRPr="00BA35DB">
      <w:rPr>
        <w:noProof/>
      </w:rPr>
      <w:drawing>
        <wp:anchor distT="0" distB="0" distL="114300" distR="114300" simplePos="0" relativeHeight="251658240" behindDoc="1" locked="0" layoutInCell="1" allowOverlap="1" wp14:anchorId="340C6875" wp14:editId="3CFB1706">
          <wp:simplePos x="0" y="0"/>
          <wp:positionH relativeFrom="column">
            <wp:posOffset>-923925</wp:posOffset>
          </wp:positionH>
          <wp:positionV relativeFrom="paragraph">
            <wp:posOffset>-47625</wp:posOffset>
          </wp:positionV>
          <wp:extent cx="7534656" cy="10652760"/>
          <wp:effectExtent l="0" t="0" r="9525" b="0"/>
          <wp:wrapNone/>
          <wp:docPr id="808706280"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6280" name="Picture 3" descr="A screenshot of a ph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margin">
            <wp14:pctWidth>0</wp14:pctWidth>
          </wp14:sizeRelH>
          <wp14:sizeRelV relativeFrom="margin">
            <wp14:pctHeight>0</wp14:pctHeight>
          </wp14:sizeRelV>
        </wp:anchor>
      </w:drawing>
    </w:r>
  </w:p>
  <w:p w14:paraId="3FA38BB4" w14:textId="3618C029" w:rsidR="00765472" w:rsidRPr="00BA35DB" w:rsidRDefault="00765472" w:rsidP="007A03D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C417"/>
    <w:multiLevelType w:val="hybridMultilevel"/>
    <w:tmpl w:val="FFFFFFFF"/>
    <w:lvl w:ilvl="0" w:tplc="B8CAB36A">
      <w:start w:val="1"/>
      <w:numFmt w:val="bullet"/>
      <w:lvlText w:val=""/>
      <w:lvlJc w:val="left"/>
      <w:pPr>
        <w:ind w:left="720" w:hanging="360"/>
      </w:pPr>
      <w:rPr>
        <w:rFonts w:ascii="Symbol" w:hAnsi="Symbol" w:hint="default"/>
      </w:rPr>
    </w:lvl>
    <w:lvl w:ilvl="1" w:tplc="5B8464CA">
      <w:start w:val="1"/>
      <w:numFmt w:val="bullet"/>
      <w:lvlText w:val="o"/>
      <w:lvlJc w:val="left"/>
      <w:pPr>
        <w:ind w:left="1440" w:hanging="360"/>
      </w:pPr>
      <w:rPr>
        <w:rFonts w:ascii="Courier New" w:hAnsi="Courier New" w:hint="default"/>
      </w:rPr>
    </w:lvl>
    <w:lvl w:ilvl="2" w:tplc="2C16B5E2">
      <w:start w:val="1"/>
      <w:numFmt w:val="bullet"/>
      <w:lvlText w:val=""/>
      <w:lvlJc w:val="left"/>
      <w:pPr>
        <w:ind w:left="2160" w:hanging="360"/>
      </w:pPr>
      <w:rPr>
        <w:rFonts w:ascii="Wingdings" w:hAnsi="Wingdings" w:hint="default"/>
      </w:rPr>
    </w:lvl>
    <w:lvl w:ilvl="3" w:tplc="3F7A9C12">
      <w:start w:val="1"/>
      <w:numFmt w:val="bullet"/>
      <w:lvlText w:val=""/>
      <w:lvlJc w:val="left"/>
      <w:pPr>
        <w:ind w:left="2880" w:hanging="360"/>
      </w:pPr>
      <w:rPr>
        <w:rFonts w:ascii="Symbol" w:hAnsi="Symbol" w:hint="default"/>
      </w:rPr>
    </w:lvl>
    <w:lvl w:ilvl="4" w:tplc="0DCA5836">
      <w:start w:val="1"/>
      <w:numFmt w:val="bullet"/>
      <w:lvlText w:val="o"/>
      <w:lvlJc w:val="left"/>
      <w:pPr>
        <w:ind w:left="3600" w:hanging="360"/>
      </w:pPr>
      <w:rPr>
        <w:rFonts w:ascii="Courier New" w:hAnsi="Courier New" w:hint="default"/>
      </w:rPr>
    </w:lvl>
    <w:lvl w:ilvl="5" w:tplc="6FE40572">
      <w:start w:val="1"/>
      <w:numFmt w:val="bullet"/>
      <w:lvlText w:val=""/>
      <w:lvlJc w:val="left"/>
      <w:pPr>
        <w:ind w:left="4320" w:hanging="360"/>
      </w:pPr>
      <w:rPr>
        <w:rFonts w:ascii="Wingdings" w:hAnsi="Wingdings" w:hint="default"/>
      </w:rPr>
    </w:lvl>
    <w:lvl w:ilvl="6" w:tplc="37DA2FBE">
      <w:start w:val="1"/>
      <w:numFmt w:val="bullet"/>
      <w:lvlText w:val=""/>
      <w:lvlJc w:val="left"/>
      <w:pPr>
        <w:ind w:left="5040" w:hanging="360"/>
      </w:pPr>
      <w:rPr>
        <w:rFonts w:ascii="Symbol" w:hAnsi="Symbol" w:hint="default"/>
      </w:rPr>
    </w:lvl>
    <w:lvl w:ilvl="7" w:tplc="F9F86BFA">
      <w:start w:val="1"/>
      <w:numFmt w:val="bullet"/>
      <w:lvlText w:val="o"/>
      <w:lvlJc w:val="left"/>
      <w:pPr>
        <w:ind w:left="5760" w:hanging="360"/>
      </w:pPr>
      <w:rPr>
        <w:rFonts w:ascii="Courier New" w:hAnsi="Courier New" w:hint="default"/>
      </w:rPr>
    </w:lvl>
    <w:lvl w:ilvl="8" w:tplc="AD04EE4A">
      <w:start w:val="1"/>
      <w:numFmt w:val="bullet"/>
      <w:lvlText w:val=""/>
      <w:lvlJc w:val="left"/>
      <w:pPr>
        <w:ind w:left="6480" w:hanging="360"/>
      </w:pPr>
      <w:rPr>
        <w:rFonts w:ascii="Wingdings" w:hAnsi="Wingdings" w:hint="default"/>
      </w:rPr>
    </w:lvl>
  </w:abstractNum>
  <w:abstractNum w:abstractNumId="1" w15:restartNumberingAfterBreak="0">
    <w:nsid w:val="07F53A38"/>
    <w:multiLevelType w:val="hybridMultilevel"/>
    <w:tmpl w:val="C4D26632"/>
    <w:lvl w:ilvl="0" w:tplc="E842C14A">
      <w:start w:val="1"/>
      <w:numFmt w:val="bullet"/>
      <w:lvlText w:val=""/>
      <w:lvlJc w:val="left"/>
      <w:pPr>
        <w:ind w:left="720" w:hanging="360"/>
      </w:pPr>
      <w:rPr>
        <w:rFonts w:ascii="Symbol" w:hAnsi="Symbol" w:hint="default"/>
      </w:rPr>
    </w:lvl>
    <w:lvl w:ilvl="1" w:tplc="D012CDEC">
      <w:start w:val="1"/>
      <w:numFmt w:val="bullet"/>
      <w:lvlText w:val="o"/>
      <w:lvlJc w:val="left"/>
      <w:pPr>
        <w:ind w:left="1440" w:hanging="360"/>
      </w:pPr>
      <w:rPr>
        <w:rFonts w:ascii="Courier New" w:hAnsi="Courier New" w:hint="default"/>
      </w:rPr>
    </w:lvl>
    <w:lvl w:ilvl="2" w:tplc="62421BBE">
      <w:start w:val="1"/>
      <w:numFmt w:val="bullet"/>
      <w:lvlText w:val=""/>
      <w:lvlJc w:val="left"/>
      <w:pPr>
        <w:ind w:left="2160" w:hanging="360"/>
      </w:pPr>
      <w:rPr>
        <w:rFonts w:ascii="Wingdings" w:hAnsi="Wingdings" w:hint="default"/>
      </w:rPr>
    </w:lvl>
    <w:lvl w:ilvl="3" w:tplc="CAB04756">
      <w:start w:val="1"/>
      <w:numFmt w:val="bullet"/>
      <w:lvlText w:val=""/>
      <w:lvlJc w:val="left"/>
      <w:pPr>
        <w:ind w:left="2880" w:hanging="360"/>
      </w:pPr>
      <w:rPr>
        <w:rFonts w:ascii="Symbol" w:hAnsi="Symbol" w:hint="default"/>
      </w:rPr>
    </w:lvl>
    <w:lvl w:ilvl="4" w:tplc="1072600A">
      <w:start w:val="1"/>
      <w:numFmt w:val="bullet"/>
      <w:lvlText w:val="o"/>
      <w:lvlJc w:val="left"/>
      <w:pPr>
        <w:ind w:left="3600" w:hanging="360"/>
      </w:pPr>
      <w:rPr>
        <w:rFonts w:ascii="Courier New" w:hAnsi="Courier New" w:hint="default"/>
      </w:rPr>
    </w:lvl>
    <w:lvl w:ilvl="5" w:tplc="E86AA76A">
      <w:start w:val="1"/>
      <w:numFmt w:val="bullet"/>
      <w:lvlText w:val=""/>
      <w:lvlJc w:val="left"/>
      <w:pPr>
        <w:ind w:left="4320" w:hanging="360"/>
      </w:pPr>
      <w:rPr>
        <w:rFonts w:ascii="Wingdings" w:hAnsi="Wingdings" w:hint="default"/>
      </w:rPr>
    </w:lvl>
    <w:lvl w:ilvl="6" w:tplc="01E02F62">
      <w:start w:val="1"/>
      <w:numFmt w:val="bullet"/>
      <w:lvlText w:val=""/>
      <w:lvlJc w:val="left"/>
      <w:pPr>
        <w:ind w:left="5040" w:hanging="360"/>
      </w:pPr>
      <w:rPr>
        <w:rFonts w:ascii="Symbol" w:hAnsi="Symbol" w:hint="default"/>
      </w:rPr>
    </w:lvl>
    <w:lvl w:ilvl="7" w:tplc="2D3CDEB8">
      <w:start w:val="1"/>
      <w:numFmt w:val="bullet"/>
      <w:lvlText w:val="o"/>
      <w:lvlJc w:val="left"/>
      <w:pPr>
        <w:ind w:left="5760" w:hanging="360"/>
      </w:pPr>
      <w:rPr>
        <w:rFonts w:ascii="Courier New" w:hAnsi="Courier New" w:hint="default"/>
      </w:rPr>
    </w:lvl>
    <w:lvl w:ilvl="8" w:tplc="E0128E30">
      <w:start w:val="1"/>
      <w:numFmt w:val="bullet"/>
      <w:lvlText w:val=""/>
      <w:lvlJc w:val="left"/>
      <w:pPr>
        <w:ind w:left="6480" w:hanging="360"/>
      </w:pPr>
      <w:rPr>
        <w:rFonts w:ascii="Wingdings" w:hAnsi="Wingdings" w:hint="default"/>
      </w:rPr>
    </w:lvl>
  </w:abstractNum>
  <w:abstractNum w:abstractNumId="2" w15:restartNumberingAfterBreak="0">
    <w:nsid w:val="085A04F5"/>
    <w:multiLevelType w:val="hybridMultilevel"/>
    <w:tmpl w:val="78F484B6"/>
    <w:lvl w:ilvl="0" w:tplc="B932564E">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3" w15:restartNumberingAfterBreak="0">
    <w:nsid w:val="08833EB6"/>
    <w:multiLevelType w:val="hybridMultilevel"/>
    <w:tmpl w:val="6FE07CEE"/>
    <w:lvl w:ilvl="0" w:tplc="176E5266">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0C17F6"/>
    <w:multiLevelType w:val="multilevel"/>
    <w:tmpl w:val="F0488E5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06A51BD"/>
    <w:multiLevelType w:val="hybridMultilevel"/>
    <w:tmpl w:val="D23029B0"/>
    <w:lvl w:ilvl="0" w:tplc="8F2640D2">
      <w:start w:val="1"/>
      <w:numFmt w:val="bullet"/>
      <w:lvlText w:val=""/>
      <w:lvlJc w:val="left"/>
      <w:pPr>
        <w:ind w:left="720" w:hanging="360"/>
      </w:pPr>
      <w:rPr>
        <w:rFonts w:ascii="Symbol" w:hAnsi="Symbol" w:hint="default"/>
      </w:rPr>
    </w:lvl>
    <w:lvl w:ilvl="1" w:tplc="137825BA">
      <w:start w:val="1"/>
      <w:numFmt w:val="bullet"/>
      <w:lvlText w:val="o"/>
      <w:lvlJc w:val="left"/>
      <w:pPr>
        <w:ind w:left="1440" w:hanging="360"/>
      </w:pPr>
      <w:rPr>
        <w:rFonts w:ascii="Courier New" w:hAnsi="Courier New" w:hint="default"/>
      </w:rPr>
    </w:lvl>
    <w:lvl w:ilvl="2" w:tplc="A320733A">
      <w:start w:val="1"/>
      <w:numFmt w:val="bullet"/>
      <w:lvlText w:val=""/>
      <w:lvlJc w:val="left"/>
      <w:pPr>
        <w:ind w:left="2160" w:hanging="360"/>
      </w:pPr>
      <w:rPr>
        <w:rFonts w:ascii="Wingdings" w:hAnsi="Wingdings" w:hint="default"/>
      </w:rPr>
    </w:lvl>
    <w:lvl w:ilvl="3" w:tplc="DBF4E220">
      <w:start w:val="1"/>
      <w:numFmt w:val="bullet"/>
      <w:lvlText w:val=""/>
      <w:lvlJc w:val="left"/>
      <w:pPr>
        <w:ind w:left="2880" w:hanging="360"/>
      </w:pPr>
      <w:rPr>
        <w:rFonts w:ascii="Symbol" w:hAnsi="Symbol" w:hint="default"/>
      </w:rPr>
    </w:lvl>
    <w:lvl w:ilvl="4" w:tplc="7B68DEAC">
      <w:start w:val="1"/>
      <w:numFmt w:val="bullet"/>
      <w:lvlText w:val="o"/>
      <w:lvlJc w:val="left"/>
      <w:pPr>
        <w:ind w:left="3600" w:hanging="360"/>
      </w:pPr>
      <w:rPr>
        <w:rFonts w:ascii="Courier New" w:hAnsi="Courier New" w:hint="default"/>
      </w:rPr>
    </w:lvl>
    <w:lvl w:ilvl="5" w:tplc="30CA13D0">
      <w:start w:val="1"/>
      <w:numFmt w:val="bullet"/>
      <w:lvlText w:val=""/>
      <w:lvlJc w:val="left"/>
      <w:pPr>
        <w:ind w:left="4320" w:hanging="360"/>
      </w:pPr>
      <w:rPr>
        <w:rFonts w:ascii="Wingdings" w:hAnsi="Wingdings" w:hint="default"/>
      </w:rPr>
    </w:lvl>
    <w:lvl w:ilvl="6" w:tplc="9670DEA0">
      <w:start w:val="1"/>
      <w:numFmt w:val="bullet"/>
      <w:lvlText w:val=""/>
      <w:lvlJc w:val="left"/>
      <w:pPr>
        <w:ind w:left="5040" w:hanging="360"/>
      </w:pPr>
      <w:rPr>
        <w:rFonts w:ascii="Symbol" w:hAnsi="Symbol" w:hint="default"/>
      </w:rPr>
    </w:lvl>
    <w:lvl w:ilvl="7" w:tplc="5CC09D58">
      <w:start w:val="1"/>
      <w:numFmt w:val="bullet"/>
      <w:lvlText w:val="o"/>
      <w:lvlJc w:val="left"/>
      <w:pPr>
        <w:ind w:left="5760" w:hanging="360"/>
      </w:pPr>
      <w:rPr>
        <w:rFonts w:ascii="Courier New" w:hAnsi="Courier New" w:hint="default"/>
      </w:rPr>
    </w:lvl>
    <w:lvl w:ilvl="8" w:tplc="B1E631DC">
      <w:start w:val="1"/>
      <w:numFmt w:val="bullet"/>
      <w:lvlText w:val=""/>
      <w:lvlJc w:val="left"/>
      <w:pPr>
        <w:ind w:left="6480" w:hanging="360"/>
      </w:pPr>
      <w:rPr>
        <w:rFonts w:ascii="Wingdings" w:hAnsi="Wingdings" w:hint="default"/>
      </w:rPr>
    </w:lvl>
  </w:abstractNum>
  <w:abstractNum w:abstractNumId="6" w15:restartNumberingAfterBreak="0">
    <w:nsid w:val="129F5836"/>
    <w:multiLevelType w:val="hybridMultilevel"/>
    <w:tmpl w:val="2ECA444A"/>
    <w:lvl w:ilvl="0" w:tplc="1B2E0AA2">
      <w:start w:val="1"/>
      <w:numFmt w:val="bullet"/>
      <w:lvlText w:val=""/>
      <w:lvlJc w:val="left"/>
      <w:pPr>
        <w:ind w:left="720" w:hanging="360"/>
      </w:pPr>
      <w:rPr>
        <w:rFonts w:ascii="Symbol" w:hAnsi="Symbol" w:hint="default"/>
      </w:rPr>
    </w:lvl>
    <w:lvl w:ilvl="1" w:tplc="4DEAA1EC">
      <w:start w:val="1"/>
      <w:numFmt w:val="bullet"/>
      <w:lvlText w:val="o"/>
      <w:lvlJc w:val="left"/>
      <w:pPr>
        <w:ind w:left="1440" w:hanging="360"/>
      </w:pPr>
      <w:rPr>
        <w:rFonts w:ascii="Courier New" w:hAnsi="Courier New" w:hint="default"/>
      </w:rPr>
    </w:lvl>
    <w:lvl w:ilvl="2" w:tplc="6D4088B0">
      <w:start w:val="1"/>
      <w:numFmt w:val="bullet"/>
      <w:lvlText w:val=""/>
      <w:lvlJc w:val="left"/>
      <w:pPr>
        <w:ind w:left="2160" w:hanging="360"/>
      </w:pPr>
      <w:rPr>
        <w:rFonts w:ascii="Wingdings" w:hAnsi="Wingdings" w:hint="default"/>
      </w:rPr>
    </w:lvl>
    <w:lvl w:ilvl="3" w:tplc="279AC5DA">
      <w:start w:val="1"/>
      <w:numFmt w:val="bullet"/>
      <w:lvlText w:val=""/>
      <w:lvlJc w:val="left"/>
      <w:pPr>
        <w:ind w:left="2880" w:hanging="360"/>
      </w:pPr>
      <w:rPr>
        <w:rFonts w:ascii="Symbol" w:hAnsi="Symbol" w:hint="default"/>
      </w:rPr>
    </w:lvl>
    <w:lvl w:ilvl="4" w:tplc="F88A6F2E">
      <w:start w:val="1"/>
      <w:numFmt w:val="bullet"/>
      <w:lvlText w:val="o"/>
      <w:lvlJc w:val="left"/>
      <w:pPr>
        <w:ind w:left="3600" w:hanging="360"/>
      </w:pPr>
      <w:rPr>
        <w:rFonts w:ascii="Courier New" w:hAnsi="Courier New" w:hint="default"/>
      </w:rPr>
    </w:lvl>
    <w:lvl w:ilvl="5" w:tplc="CDAA9CEE">
      <w:start w:val="1"/>
      <w:numFmt w:val="bullet"/>
      <w:lvlText w:val=""/>
      <w:lvlJc w:val="left"/>
      <w:pPr>
        <w:ind w:left="4320" w:hanging="360"/>
      </w:pPr>
      <w:rPr>
        <w:rFonts w:ascii="Wingdings" w:hAnsi="Wingdings" w:hint="default"/>
      </w:rPr>
    </w:lvl>
    <w:lvl w:ilvl="6" w:tplc="ED9E6B20">
      <w:start w:val="1"/>
      <w:numFmt w:val="bullet"/>
      <w:lvlText w:val=""/>
      <w:lvlJc w:val="left"/>
      <w:pPr>
        <w:ind w:left="5040" w:hanging="360"/>
      </w:pPr>
      <w:rPr>
        <w:rFonts w:ascii="Symbol" w:hAnsi="Symbol" w:hint="default"/>
      </w:rPr>
    </w:lvl>
    <w:lvl w:ilvl="7" w:tplc="4718ED8A">
      <w:start w:val="1"/>
      <w:numFmt w:val="bullet"/>
      <w:lvlText w:val="o"/>
      <w:lvlJc w:val="left"/>
      <w:pPr>
        <w:ind w:left="5760" w:hanging="360"/>
      </w:pPr>
      <w:rPr>
        <w:rFonts w:ascii="Courier New" w:hAnsi="Courier New" w:hint="default"/>
      </w:rPr>
    </w:lvl>
    <w:lvl w:ilvl="8" w:tplc="4AF046D6">
      <w:start w:val="1"/>
      <w:numFmt w:val="bullet"/>
      <w:lvlText w:val=""/>
      <w:lvlJc w:val="left"/>
      <w:pPr>
        <w:ind w:left="6480" w:hanging="360"/>
      </w:pPr>
      <w:rPr>
        <w:rFonts w:ascii="Wingdings" w:hAnsi="Wingdings" w:hint="default"/>
      </w:rPr>
    </w:lvl>
  </w:abstractNum>
  <w:abstractNum w:abstractNumId="7" w15:restartNumberingAfterBreak="0">
    <w:nsid w:val="150B79DF"/>
    <w:multiLevelType w:val="hybridMultilevel"/>
    <w:tmpl w:val="CDB4E980"/>
    <w:lvl w:ilvl="0" w:tplc="956A8CE4">
      <w:start w:val="1"/>
      <w:numFmt w:val="bullet"/>
      <w:lvlText w:val=""/>
      <w:lvlJc w:val="left"/>
      <w:pPr>
        <w:ind w:left="720" w:hanging="360"/>
      </w:pPr>
      <w:rPr>
        <w:rFonts w:ascii="Symbol" w:hAnsi="Symbol" w:hint="default"/>
      </w:rPr>
    </w:lvl>
    <w:lvl w:ilvl="1" w:tplc="8F96E820">
      <w:start w:val="1"/>
      <w:numFmt w:val="bullet"/>
      <w:lvlText w:val="o"/>
      <w:lvlJc w:val="left"/>
      <w:pPr>
        <w:ind w:left="1440" w:hanging="360"/>
      </w:pPr>
      <w:rPr>
        <w:rFonts w:ascii="Courier New" w:hAnsi="Courier New" w:hint="default"/>
      </w:rPr>
    </w:lvl>
    <w:lvl w:ilvl="2" w:tplc="8FFACE12">
      <w:start w:val="1"/>
      <w:numFmt w:val="bullet"/>
      <w:lvlText w:val=""/>
      <w:lvlJc w:val="left"/>
      <w:pPr>
        <w:ind w:left="2160" w:hanging="360"/>
      </w:pPr>
      <w:rPr>
        <w:rFonts w:ascii="Wingdings" w:hAnsi="Wingdings" w:hint="default"/>
      </w:rPr>
    </w:lvl>
    <w:lvl w:ilvl="3" w:tplc="0F384E56">
      <w:start w:val="1"/>
      <w:numFmt w:val="bullet"/>
      <w:lvlText w:val=""/>
      <w:lvlJc w:val="left"/>
      <w:pPr>
        <w:ind w:left="2880" w:hanging="360"/>
      </w:pPr>
      <w:rPr>
        <w:rFonts w:ascii="Symbol" w:hAnsi="Symbol" w:hint="default"/>
      </w:rPr>
    </w:lvl>
    <w:lvl w:ilvl="4" w:tplc="8B247022">
      <w:start w:val="1"/>
      <w:numFmt w:val="bullet"/>
      <w:lvlText w:val="o"/>
      <w:lvlJc w:val="left"/>
      <w:pPr>
        <w:ind w:left="3600" w:hanging="360"/>
      </w:pPr>
      <w:rPr>
        <w:rFonts w:ascii="Courier New" w:hAnsi="Courier New" w:hint="default"/>
      </w:rPr>
    </w:lvl>
    <w:lvl w:ilvl="5" w:tplc="21F87CE8">
      <w:start w:val="1"/>
      <w:numFmt w:val="bullet"/>
      <w:lvlText w:val=""/>
      <w:lvlJc w:val="left"/>
      <w:pPr>
        <w:ind w:left="4320" w:hanging="360"/>
      </w:pPr>
      <w:rPr>
        <w:rFonts w:ascii="Wingdings" w:hAnsi="Wingdings" w:hint="default"/>
      </w:rPr>
    </w:lvl>
    <w:lvl w:ilvl="6" w:tplc="5E9601D6">
      <w:start w:val="1"/>
      <w:numFmt w:val="bullet"/>
      <w:lvlText w:val=""/>
      <w:lvlJc w:val="left"/>
      <w:pPr>
        <w:ind w:left="5040" w:hanging="360"/>
      </w:pPr>
      <w:rPr>
        <w:rFonts w:ascii="Symbol" w:hAnsi="Symbol" w:hint="default"/>
      </w:rPr>
    </w:lvl>
    <w:lvl w:ilvl="7" w:tplc="CD581DCC">
      <w:start w:val="1"/>
      <w:numFmt w:val="bullet"/>
      <w:lvlText w:val="o"/>
      <w:lvlJc w:val="left"/>
      <w:pPr>
        <w:ind w:left="5760" w:hanging="360"/>
      </w:pPr>
      <w:rPr>
        <w:rFonts w:ascii="Courier New" w:hAnsi="Courier New" w:hint="default"/>
      </w:rPr>
    </w:lvl>
    <w:lvl w:ilvl="8" w:tplc="8C0E56B8">
      <w:start w:val="1"/>
      <w:numFmt w:val="bullet"/>
      <w:lvlText w:val=""/>
      <w:lvlJc w:val="left"/>
      <w:pPr>
        <w:ind w:left="6480" w:hanging="360"/>
      </w:pPr>
      <w:rPr>
        <w:rFonts w:ascii="Wingdings" w:hAnsi="Wingdings" w:hint="default"/>
      </w:rPr>
    </w:lvl>
  </w:abstractNum>
  <w:abstractNum w:abstractNumId="8" w15:restartNumberingAfterBreak="0">
    <w:nsid w:val="18AD15F9"/>
    <w:multiLevelType w:val="hybridMultilevel"/>
    <w:tmpl w:val="FFFFFFFF"/>
    <w:lvl w:ilvl="0" w:tplc="228CD540">
      <w:start w:val="1"/>
      <w:numFmt w:val="bullet"/>
      <w:lvlText w:val=""/>
      <w:lvlJc w:val="left"/>
      <w:pPr>
        <w:ind w:left="720" w:hanging="360"/>
      </w:pPr>
      <w:rPr>
        <w:rFonts w:ascii="Symbol" w:hAnsi="Symbol" w:hint="default"/>
      </w:rPr>
    </w:lvl>
    <w:lvl w:ilvl="1" w:tplc="77D82394">
      <w:start w:val="1"/>
      <w:numFmt w:val="bullet"/>
      <w:lvlText w:val="o"/>
      <w:lvlJc w:val="left"/>
      <w:pPr>
        <w:ind w:left="1440" w:hanging="360"/>
      </w:pPr>
      <w:rPr>
        <w:rFonts w:ascii="Courier New" w:hAnsi="Courier New" w:hint="default"/>
      </w:rPr>
    </w:lvl>
    <w:lvl w:ilvl="2" w:tplc="6A46618E">
      <w:start w:val="1"/>
      <w:numFmt w:val="bullet"/>
      <w:lvlText w:val=""/>
      <w:lvlJc w:val="left"/>
      <w:pPr>
        <w:ind w:left="2160" w:hanging="360"/>
      </w:pPr>
      <w:rPr>
        <w:rFonts w:ascii="Wingdings" w:hAnsi="Wingdings" w:hint="default"/>
      </w:rPr>
    </w:lvl>
    <w:lvl w:ilvl="3" w:tplc="0F8A9816">
      <w:start w:val="1"/>
      <w:numFmt w:val="bullet"/>
      <w:lvlText w:val=""/>
      <w:lvlJc w:val="left"/>
      <w:pPr>
        <w:ind w:left="2880" w:hanging="360"/>
      </w:pPr>
      <w:rPr>
        <w:rFonts w:ascii="Symbol" w:hAnsi="Symbol" w:hint="default"/>
      </w:rPr>
    </w:lvl>
    <w:lvl w:ilvl="4" w:tplc="231A0388">
      <w:start w:val="1"/>
      <w:numFmt w:val="bullet"/>
      <w:lvlText w:val="o"/>
      <w:lvlJc w:val="left"/>
      <w:pPr>
        <w:ind w:left="3600" w:hanging="360"/>
      </w:pPr>
      <w:rPr>
        <w:rFonts w:ascii="Courier New" w:hAnsi="Courier New" w:hint="default"/>
      </w:rPr>
    </w:lvl>
    <w:lvl w:ilvl="5" w:tplc="CDCA6AE4">
      <w:start w:val="1"/>
      <w:numFmt w:val="bullet"/>
      <w:lvlText w:val=""/>
      <w:lvlJc w:val="left"/>
      <w:pPr>
        <w:ind w:left="4320" w:hanging="360"/>
      </w:pPr>
      <w:rPr>
        <w:rFonts w:ascii="Wingdings" w:hAnsi="Wingdings" w:hint="default"/>
      </w:rPr>
    </w:lvl>
    <w:lvl w:ilvl="6" w:tplc="2160BB68">
      <w:start w:val="1"/>
      <w:numFmt w:val="bullet"/>
      <w:lvlText w:val=""/>
      <w:lvlJc w:val="left"/>
      <w:pPr>
        <w:ind w:left="5040" w:hanging="360"/>
      </w:pPr>
      <w:rPr>
        <w:rFonts w:ascii="Symbol" w:hAnsi="Symbol" w:hint="default"/>
      </w:rPr>
    </w:lvl>
    <w:lvl w:ilvl="7" w:tplc="08C4BFD4">
      <w:start w:val="1"/>
      <w:numFmt w:val="bullet"/>
      <w:lvlText w:val="o"/>
      <w:lvlJc w:val="left"/>
      <w:pPr>
        <w:ind w:left="5760" w:hanging="360"/>
      </w:pPr>
      <w:rPr>
        <w:rFonts w:ascii="Courier New" w:hAnsi="Courier New" w:hint="default"/>
      </w:rPr>
    </w:lvl>
    <w:lvl w:ilvl="8" w:tplc="D49022AA">
      <w:start w:val="1"/>
      <w:numFmt w:val="bullet"/>
      <w:lvlText w:val=""/>
      <w:lvlJc w:val="left"/>
      <w:pPr>
        <w:ind w:left="6480" w:hanging="360"/>
      </w:pPr>
      <w:rPr>
        <w:rFonts w:ascii="Wingdings" w:hAnsi="Wingdings" w:hint="default"/>
      </w:rPr>
    </w:lvl>
  </w:abstractNum>
  <w:abstractNum w:abstractNumId="9" w15:restartNumberingAfterBreak="0">
    <w:nsid w:val="195632A0"/>
    <w:multiLevelType w:val="multilevel"/>
    <w:tmpl w:val="E46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17511"/>
    <w:multiLevelType w:val="hybridMultilevel"/>
    <w:tmpl w:val="07F6BB38"/>
    <w:lvl w:ilvl="0" w:tplc="F748198E">
      <w:start w:val="1"/>
      <w:numFmt w:val="decimal"/>
      <w:lvlText w:val="%1."/>
      <w:lvlJc w:val="left"/>
      <w:pPr>
        <w:ind w:left="720" w:hanging="360"/>
      </w:pPr>
    </w:lvl>
    <w:lvl w:ilvl="1" w:tplc="E6F27792">
      <w:start w:val="1"/>
      <w:numFmt w:val="lowerLetter"/>
      <w:lvlText w:val="%2."/>
      <w:lvlJc w:val="left"/>
      <w:pPr>
        <w:ind w:left="1440" w:hanging="360"/>
      </w:pPr>
    </w:lvl>
    <w:lvl w:ilvl="2" w:tplc="B18E45CE">
      <w:start w:val="1"/>
      <w:numFmt w:val="lowerRoman"/>
      <w:lvlText w:val="%3."/>
      <w:lvlJc w:val="right"/>
      <w:pPr>
        <w:ind w:left="2160" w:hanging="180"/>
      </w:pPr>
    </w:lvl>
    <w:lvl w:ilvl="3" w:tplc="606EB57C">
      <w:start w:val="1"/>
      <w:numFmt w:val="decimal"/>
      <w:lvlText w:val="%4."/>
      <w:lvlJc w:val="left"/>
      <w:pPr>
        <w:ind w:left="2880" w:hanging="360"/>
      </w:pPr>
    </w:lvl>
    <w:lvl w:ilvl="4" w:tplc="02386168">
      <w:start w:val="1"/>
      <w:numFmt w:val="lowerLetter"/>
      <w:lvlText w:val="%5."/>
      <w:lvlJc w:val="left"/>
      <w:pPr>
        <w:ind w:left="3600" w:hanging="360"/>
      </w:pPr>
    </w:lvl>
    <w:lvl w:ilvl="5" w:tplc="70C21D02">
      <w:start w:val="1"/>
      <w:numFmt w:val="lowerRoman"/>
      <w:lvlText w:val="%6."/>
      <w:lvlJc w:val="right"/>
      <w:pPr>
        <w:ind w:left="4320" w:hanging="180"/>
      </w:pPr>
    </w:lvl>
    <w:lvl w:ilvl="6" w:tplc="45B6C186">
      <w:start w:val="1"/>
      <w:numFmt w:val="decimal"/>
      <w:lvlText w:val="%7."/>
      <w:lvlJc w:val="left"/>
      <w:pPr>
        <w:ind w:left="5040" w:hanging="360"/>
      </w:pPr>
    </w:lvl>
    <w:lvl w:ilvl="7" w:tplc="E744C186">
      <w:start w:val="1"/>
      <w:numFmt w:val="lowerLetter"/>
      <w:lvlText w:val="%8."/>
      <w:lvlJc w:val="left"/>
      <w:pPr>
        <w:ind w:left="5760" w:hanging="360"/>
      </w:pPr>
    </w:lvl>
    <w:lvl w:ilvl="8" w:tplc="C28A9E8E">
      <w:start w:val="1"/>
      <w:numFmt w:val="lowerRoman"/>
      <w:lvlText w:val="%9."/>
      <w:lvlJc w:val="right"/>
      <w:pPr>
        <w:ind w:left="6480" w:hanging="180"/>
      </w:pPr>
    </w:lvl>
  </w:abstractNum>
  <w:abstractNum w:abstractNumId="11" w15:restartNumberingAfterBreak="0">
    <w:nsid w:val="2076099D"/>
    <w:multiLevelType w:val="hybridMultilevel"/>
    <w:tmpl w:val="EDC42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A350DB"/>
    <w:multiLevelType w:val="multilevel"/>
    <w:tmpl w:val="A6CA0C74"/>
    <w:lvl w:ilvl="0">
      <w:start w:val="1"/>
      <w:numFmt w:val="decimal"/>
      <w:lvlText w:val="%1"/>
      <w:lvlJc w:val="left"/>
      <w:pPr>
        <w:ind w:left="426" w:hanging="432"/>
      </w:pPr>
    </w:lvl>
    <w:lvl w:ilvl="1">
      <w:start w:val="1"/>
      <w:numFmt w:val="decimal"/>
      <w:lvlText w:val="%1.%2"/>
      <w:lvlJc w:val="left"/>
      <w:pPr>
        <w:ind w:left="570" w:hanging="576"/>
      </w:pPr>
    </w:lvl>
    <w:lvl w:ilvl="2">
      <w:start w:val="1"/>
      <w:numFmt w:val="decimal"/>
      <w:lvlText w:val="%1.%2.%3"/>
      <w:lvlJc w:val="left"/>
      <w:pPr>
        <w:ind w:left="714" w:hanging="720"/>
      </w:pPr>
    </w:lvl>
    <w:lvl w:ilvl="3">
      <w:start w:val="1"/>
      <w:numFmt w:val="decimal"/>
      <w:lvlText w:val="%1.%2.%3.%4"/>
      <w:lvlJc w:val="left"/>
      <w:pPr>
        <w:ind w:left="858" w:hanging="864"/>
      </w:pPr>
    </w:lvl>
    <w:lvl w:ilvl="4">
      <w:start w:val="1"/>
      <w:numFmt w:val="decimal"/>
      <w:lvlText w:val="%1.%2.%3.%4.%5"/>
      <w:lvlJc w:val="left"/>
      <w:pPr>
        <w:ind w:left="1002" w:hanging="1008"/>
      </w:pPr>
    </w:lvl>
    <w:lvl w:ilvl="5">
      <w:start w:val="1"/>
      <w:numFmt w:val="decimal"/>
      <w:lvlText w:val="%1.%2.%3.%4.%5.%6"/>
      <w:lvlJc w:val="left"/>
      <w:pPr>
        <w:ind w:left="1146" w:hanging="1152"/>
      </w:pPr>
    </w:lvl>
    <w:lvl w:ilvl="6">
      <w:start w:val="1"/>
      <w:numFmt w:val="decimal"/>
      <w:lvlText w:val="%1.%2.%3.%4.%5.%6.%7"/>
      <w:lvlJc w:val="left"/>
      <w:pPr>
        <w:ind w:left="1290" w:hanging="1296"/>
      </w:pPr>
    </w:lvl>
    <w:lvl w:ilvl="7">
      <w:start w:val="1"/>
      <w:numFmt w:val="decimal"/>
      <w:lvlText w:val="%1.%2.%3.%4.%5.%6.%7.%8"/>
      <w:lvlJc w:val="left"/>
      <w:pPr>
        <w:ind w:left="1434" w:hanging="1440"/>
      </w:pPr>
    </w:lvl>
    <w:lvl w:ilvl="8">
      <w:start w:val="1"/>
      <w:numFmt w:val="decimal"/>
      <w:lvlText w:val="%1.%2.%3.%4.%5.%6.%7.%8.%9"/>
      <w:lvlJc w:val="left"/>
      <w:pPr>
        <w:ind w:left="1578" w:hanging="1584"/>
      </w:pPr>
    </w:lvl>
  </w:abstractNum>
  <w:abstractNum w:abstractNumId="13" w15:restartNumberingAfterBreak="0">
    <w:nsid w:val="2D0C3E76"/>
    <w:multiLevelType w:val="hybridMultilevel"/>
    <w:tmpl w:val="FFFFFFFF"/>
    <w:lvl w:ilvl="0" w:tplc="296674AC">
      <w:start w:val="1"/>
      <w:numFmt w:val="bullet"/>
      <w:lvlText w:val=""/>
      <w:lvlJc w:val="left"/>
      <w:pPr>
        <w:ind w:left="720" w:hanging="360"/>
      </w:pPr>
      <w:rPr>
        <w:rFonts w:ascii="Symbol" w:hAnsi="Symbol" w:hint="default"/>
      </w:rPr>
    </w:lvl>
    <w:lvl w:ilvl="1" w:tplc="7786B7E0">
      <w:start w:val="1"/>
      <w:numFmt w:val="bullet"/>
      <w:lvlText w:val="o"/>
      <w:lvlJc w:val="left"/>
      <w:pPr>
        <w:ind w:left="1440" w:hanging="360"/>
      </w:pPr>
      <w:rPr>
        <w:rFonts w:ascii="Courier New" w:hAnsi="Courier New" w:hint="default"/>
      </w:rPr>
    </w:lvl>
    <w:lvl w:ilvl="2" w:tplc="8E0AB1D6">
      <w:start w:val="1"/>
      <w:numFmt w:val="bullet"/>
      <w:lvlText w:val=""/>
      <w:lvlJc w:val="left"/>
      <w:pPr>
        <w:ind w:left="2160" w:hanging="360"/>
      </w:pPr>
      <w:rPr>
        <w:rFonts w:ascii="Wingdings" w:hAnsi="Wingdings" w:hint="default"/>
      </w:rPr>
    </w:lvl>
    <w:lvl w:ilvl="3" w:tplc="10AE696C">
      <w:start w:val="1"/>
      <w:numFmt w:val="bullet"/>
      <w:lvlText w:val=""/>
      <w:lvlJc w:val="left"/>
      <w:pPr>
        <w:ind w:left="2880" w:hanging="360"/>
      </w:pPr>
      <w:rPr>
        <w:rFonts w:ascii="Symbol" w:hAnsi="Symbol" w:hint="default"/>
      </w:rPr>
    </w:lvl>
    <w:lvl w:ilvl="4" w:tplc="D1FA1822">
      <w:start w:val="1"/>
      <w:numFmt w:val="bullet"/>
      <w:lvlText w:val="o"/>
      <w:lvlJc w:val="left"/>
      <w:pPr>
        <w:ind w:left="3600" w:hanging="360"/>
      </w:pPr>
      <w:rPr>
        <w:rFonts w:ascii="Courier New" w:hAnsi="Courier New" w:hint="default"/>
      </w:rPr>
    </w:lvl>
    <w:lvl w:ilvl="5" w:tplc="54D28A46">
      <w:start w:val="1"/>
      <w:numFmt w:val="bullet"/>
      <w:lvlText w:val=""/>
      <w:lvlJc w:val="left"/>
      <w:pPr>
        <w:ind w:left="4320" w:hanging="360"/>
      </w:pPr>
      <w:rPr>
        <w:rFonts w:ascii="Wingdings" w:hAnsi="Wingdings" w:hint="default"/>
      </w:rPr>
    </w:lvl>
    <w:lvl w:ilvl="6" w:tplc="FFDC3F70">
      <w:start w:val="1"/>
      <w:numFmt w:val="bullet"/>
      <w:lvlText w:val=""/>
      <w:lvlJc w:val="left"/>
      <w:pPr>
        <w:ind w:left="5040" w:hanging="360"/>
      </w:pPr>
      <w:rPr>
        <w:rFonts w:ascii="Symbol" w:hAnsi="Symbol" w:hint="default"/>
      </w:rPr>
    </w:lvl>
    <w:lvl w:ilvl="7" w:tplc="20085382">
      <w:start w:val="1"/>
      <w:numFmt w:val="bullet"/>
      <w:lvlText w:val="o"/>
      <w:lvlJc w:val="left"/>
      <w:pPr>
        <w:ind w:left="5760" w:hanging="360"/>
      </w:pPr>
      <w:rPr>
        <w:rFonts w:ascii="Courier New" w:hAnsi="Courier New" w:hint="default"/>
      </w:rPr>
    </w:lvl>
    <w:lvl w:ilvl="8" w:tplc="0CAA4308">
      <w:start w:val="1"/>
      <w:numFmt w:val="bullet"/>
      <w:lvlText w:val=""/>
      <w:lvlJc w:val="left"/>
      <w:pPr>
        <w:ind w:left="6480" w:hanging="360"/>
      </w:pPr>
      <w:rPr>
        <w:rFonts w:ascii="Wingdings" w:hAnsi="Wingdings" w:hint="default"/>
      </w:rPr>
    </w:lvl>
  </w:abstractNum>
  <w:abstractNum w:abstractNumId="14" w15:restartNumberingAfterBreak="0">
    <w:nsid w:val="2DFE2E7A"/>
    <w:multiLevelType w:val="hybridMultilevel"/>
    <w:tmpl w:val="A02E9750"/>
    <w:lvl w:ilvl="0" w:tplc="49AE17D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0F5951"/>
    <w:multiLevelType w:val="multilevel"/>
    <w:tmpl w:val="99AA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D82AD"/>
    <w:multiLevelType w:val="hybridMultilevel"/>
    <w:tmpl w:val="FFFFFFFF"/>
    <w:lvl w:ilvl="0" w:tplc="59BCD35A">
      <w:start w:val="1"/>
      <w:numFmt w:val="bullet"/>
      <w:lvlText w:val=""/>
      <w:lvlJc w:val="left"/>
      <w:pPr>
        <w:ind w:left="720" w:hanging="360"/>
      </w:pPr>
      <w:rPr>
        <w:rFonts w:ascii="Symbol" w:hAnsi="Symbol" w:hint="default"/>
      </w:rPr>
    </w:lvl>
    <w:lvl w:ilvl="1" w:tplc="D3469F1A">
      <w:start w:val="1"/>
      <w:numFmt w:val="bullet"/>
      <w:lvlText w:val="o"/>
      <w:lvlJc w:val="left"/>
      <w:pPr>
        <w:ind w:left="1440" w:hanging="360"/>
      </w:pPr>
      <w:rPr>
        <w:rFonts w:ascii="Courier New" w:hAnsi="Courier New" w:hint="default"/>
      </w:rPr>
    </w:lvl>
    <w:lvl w:ilvl="2" w:tplc="43BE3806">
      <w:start w:val="1"/>
      <w:numFmt w:val="bullet"/>
      <w:lvlText w:val=""/>
      <w:lvlJc w:val="left"/>
      <w:pPr>
        <w:ind w:left="2160" w:hanging="360"/>
      </w:pPr>
      <w:rPr>
        <w:rFonts w:ascii="Wingdings" w:hAnsi="Wingdings" w:hint="default"/>
      </w:rPr>
    </w:lvl>
    <w:lvl w:ilvl="3" w:tplc="CE4278C2">
      <w:start w:val="1"/>
      <w:numFmt w:val="bullet"/>
      <w:lvlText w:val=""/>
      <w:lvlJc w:val="left"/>
      <w:pPr>
        <w:ind w:left="2880" w:hanging="360"/>
      </w:pPr>
      <w:rPr>
        <w:rFonts w:ascii="Symbol" w:hAnsi="Symbol" w:hint="default"/>
      </w:rPr>
    </w:lvl>
    <w:lvl w:ilvl="4" w:tplc="06F2C1D6">
      <w:start w:val="1"/>
      <w:numFmt w:val="bullet"/>
      <w:lvlText w:val="o"/>
      <w:lvlJc w:val="left"/>
      <w:pPr>
        <w:ind w:left="3600" w:hanging="360"/>
      </w:pPr>
      <w:rPr>
        <w:rFonts w:ascii="Courier New" w:hAnsi="Courier New" w:hint="default"/>
      </w:rPr>
    </w:lvl>
    <w:lvl w:ilvl="5" w:tplc="E4E0E3D4">
      <w:start w:val="1"/>
      <w:numFmt w:val="bullet"/>
      <w:lvlText w:val=""/>
      <w:lvlJc w:val="left"/>
      <w:pPr>
        <w:ind w:left="4320" w:hanging="360"/>
      </w:pPr>
      <w:rPr>
        <w:rFonts w:ascii="Wingdings" w:hAnsi="Wingdings" w:hint="default"/>
      </w:rPr>
    </w:lvl>
    <w:lvl w:ilvl="6" w:tplc="C8563C86">
      <w:start w:val="1"/>
      <w:numFmt w:val="bullet"/>
      <w:lvlText w:val=""/>
      <w:lvlJc w:val="left"/>
      <w:pPr>
        <w:ind w:left="5040" w:hanging="360"/>
      </w:pPr>
      <w:rPr>
        <w:rFonts w:ascii="Symbol" w:hAnsi="Symbol" w:hint="default"/>
      </w:rPr>
    </w:lvl>
    <w:lvl w:ilvl="7" w:tplc="2A902B14">
      <w:start w:val="1"/>
      <w:numFmt w:val="bullet"/>
      <w:lvlText w:val="o"/>
      <w:lvlJc w:val="left"/>
      <w:pPr>
        <w:ind w:left="5760" w:hanging="360"/>
      </w:pPr>
      <w:rPr>
        <w:rFonts w:ascii="Courier New" w:hAnsi="Courier New" w:hint="default"/>
      </w:rPr>
    </w:lvl>
    <w:lvl w:ilvl="8" w:tplc="ED847822">
      <w:start w:val="1"/>
      <w:numFmt w:val="bullet"/>
      <w:lvlText w:val=""/>
      <w:lvlJc w:val="left"/>
      <w:pPr>
        <w:ind w:left="6480" w:hanging="360"/>
      </w:pPr>
      <w:rPr>
        <w:rFonts w:ascii="Wingdings" w:hAnsi="Wingdings" w:hint="default"/>
      </w:rPr>
    </w:lvl>
  </w:abstractNum>
  <w:abstractNum w:abstractNumId="17" w15:restartNumberingAfterBreak="0">
    <w:nsid w:val="3A40F0DF"/>
    <w:multiLevelType w:val="hybridMultilevel"/>
    <w:tmpl w:val="FFFFFFFF"/>
    <w:lvl w:ilvl="0" w:tplc="9A22A252">
      <w:start w:val="1"/>
      <w:numFmt w:val="bullet"/>
      <w:lvlText w:val=""/>
      <w:lvlJc w:val="left"/>
      <w:pPr>
        <w:ind w:left="720" w:hanging="360"/>
      </w:pPr>
      <w:rPr>
        <w:rFonts w:ascii="Symbol" w:hAnsi="Symbol" w:hint="default"/>
      </w:rPr>
    </w:lvl>
    <w:lvl w:ilvl="1" w:tplc="A52E7EF2">
      <w:start w:val="1"/>
      <w:numFmt w:val="bullet"/>
      <w:lvlText w:val="o"/>
      <w:lvlJc w:val="left"/>
      <w:pPr>
        <w:ind w:left="1440" w:hanging="360"/>
      </w:pPr>
      <w:rPr>
        <w:rFonts w:ascii="Courier New" w:hAnsi="Courier New" w:hint="default"/>
      </w:rPr>
    </w:lvl>
    <w:lvl w:ilvl="2" w:tplc="81AE7462">
      <w:start w:val="1"/>
      <w:numFmt w:val="bullet"/>
      <w:lvlText w:val=""/>
      <w:lvlJc w:val="left"/>
      <w:pPr>
        <w:ind w:left="2160" w:hanging="360"/>
      </w:pPr>
      <w:rPr>
        <w:rFonts w:ascii="Wingdings" w:hAnsi="Wingdings" w:hint="default"/>
      </w:rPr>
    </w:lvl>
    <w:lvl w:ilvl="3" w:tplc="4C222D5E">
      <w:start w:val="1"/>
      <w:numFmt w:val="bullet"/>
      <w:lvlText w:val=""/>
      <w:lvlJc w:val="left"/>
      <w:pPr>
        <w:ind w:left="2880" w:hanging="360"/>
      </w:pPr>
      <w:rPr>
        <w:rFonts w:ascii="Symbol" w:hAnsi="Symbol" w:hint="default"/>
      </w:rPr>
    </w:lvl>
    <w:lvl w:ilvl="4" w:tplc="DC6E188C">
      <w:start w:val="1"/>
      <w:numFmt w:val="bullet"/>
      <w:lvlText w:val="o"/>
      <w:lvlJc w:val="left"/>
      <w:pPr>
        <w:ind w:left="3600" w:hanging="360"/>
      </w:pPr>
      <w:rPr>
        <w:rFonts w:ascii="Courier New" w:hAnsi="Courier New" w:hint="default"/>
      </w:rPr>
    </w:lvl>
    <w:lvl w:ilvl="5" w:tplc="1B060E64">
      <w:start w:val="1"/>
      <w:numFmt w:val="bullet"/>
      <w:lvlText w:val=""/>
      <w:lvlJc w:val="left"/>
      <w:pPr>
        <w:ind w:left="4320" w:hanging="360"/>
      </w:pPr>
      <w:rPr>
        <w:rFonts w:ascii="Wingdings" w:hAnsi="Wingdings" w:hint="default"/>
      </w:rPr>
    </w:lvl>
    <w:lvl w:ilvl="6" w:tplc="79EA6298">
      <w:start w:val="1"/>
      <w:numFmt w:val="bullet"/>
      <w:lvlText w:val=""/>
      <w:lvlJc w:val="left"/>
      <w:pPr>
        <w:ind w:left="5040" w:hanging="360"/>
      </w:pPr>
      <w:rPr>
        <w:rFonts w:ascii="Symbol" w:hAnsi="Symbol" w:hint="default"/>
      </w:rPr>
    </w:lvl>
    <w:lvl w:ilvl="7" w:tplc="E75065EC">
      <w:start w:val="1"/>
      <w:numFmt w:val="bullet"/>
      <w:lvlText w:val="o"/>
      <w:lvlJc w:val="left"/>
      <w:pPr>
        <w:ind w:left="5760" w:hanging="360"/>
      </w:pPr>
      <w:rPr>
        <w:rFonts w:ascii="Courier New" w:hAnsi="Courier New" w:hint="default"/>
      </w:rPr>
    </w:lvl>
    <w:lvl w:ilvl="8" w:tplc="940CFB5A">
      <w:start w:val="1"/>
      <w:numFmt w:val="bullet"/>
      <w:lvlText w:val=""/>
      <w:lvlJc w:val="left"/>
      <w:pPr>
        <w:ind w:left="6480" w:hanging="360"/>
      </w:pPr>
      <w:rPr>
        <w:rFonts w:ascii="Wingdings" w:hAnsi="Wingdings" w:hint="default"/>
      </w:rPr>
    </w:lvl>
  </w:abstractNum>
  <w:abstractNum w:abstractNumId="18" w15:restartNumberingAfterBreak="0">
    <w:nsid w:val="46045C79"/>
    <w:multiLevelType w:val="multilevel"/>
    <w:tmpl w:val="A49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2800D"/>
    <w:multiLevelType w:val="hybridMultilevel"/>
    <w:tmpl w:val="E8709F00"/>
    <w:lvl w:ilvl="0" w:tplc="4E0ED44E">
      <w:start w:val="1"/>
      <w:numFmt w:val="bullet"/>
      <w:lvlText w:val=""/>
      <w:lvlJc w:val="left"/>
      <w:pPr>
        <w:ind w:left="720" w:hanging="360"/>
      </w:pPr>
      <w:rPr>
        <w:rFonts w:ascii="Symbol" w:hAnsi="Symbol" w:hint="default"/>
      </w:rPr>
    </w:lvl>
    <w:lvl w:ilvl="1" w:tplc="3D462150">
      <w:start w:val="1"/>
      <w:numFmt w:val="bullet"/>
      <w:lvlText w:val="o"/>
      <w:lvlJc w:val="left"/>
      <w:pPr>
        <w:ind w:left="1440" w:hanging="360"/>
      </w:pPr>
      <w:rPr>
        <w:rFonts w:ascii="Courier New" w:hAnsi="Courier New" w:hint="default"/>
      </w:rPr>
    </w:lvl>
    <w:lvl w:ilvl="2" w:tplc="8390D090">
      <w:start w:val="1"/>
      <w:numFmt w:val="bullet"/>
      <w:lvlText w:val=""/>
      <w:lvlJc w:val="left"/>
      <w:pPr>
        <w:ind w:left="2160" w:hanging="360"/>
      </w:pPr>
      <w:rPr>
        <w:rFonts w:ascii="Wingdings" w:hAnsi="Wingdings" w:hint="default"/>
      </w:rPr>
    </w:lvl>
    <w:lvl w:ilvl="3" w:tplc="D61C83DA">
      <w:start w:val="1"/>
      <w:numFmt w:val="bullet"/>
      <w:lvlText w:val=""/>
      <w:lvlJc w:val="left"/>
      <w:pPr>
        <w:ind w:left="2880" w:hanging="360"/>
      </w:pPr>
      <w:rPr>
        <w:rFonts w:ascii="Symbol" w:hAnsi="Symbol" w:hint="default"/>
      </w:rPr>
    </w:lvl>
    <w:lvl w:ilvl="4" w:tplc="CAACDE24">
      <w:start w:val="1"/>
      <w:numFmt w:val="bullet"/>
      <w:lvlText w:val="o"/>
      <w:lvlJc w:val="left"/>
      <w:pPr>
        <w:ind w:left="3600" w:hanging="360"/>
      </w:pPr>
      <w:rPr>
        <w:rFonts w:ascii="Courier New" w:hAnsi="Courier New" w:hint="default"/>
      </w:rPr>
    </w:lvl>
    <w:lvl w:ilvl="5" w:tplc="CF00ED32">
      <w:start w:val="1"/>
      <w:numFmt w:val="bullet"/>
      <w:lvlText w:val=""/>
      <w:lvlJc w:val="left"/>
      <w:pPr>
        <w:ind w:left="4320" w:hanging="360"/>
      </w:pPr>
      <w:rPr>
        <w:rFonts w:ascii="Wingdings" w:hAnsi="Wingdings" w:hint="default"/>
      </w:rPr>
    </w:lvl>
    <w:lvl w:ilvl="6" w:tplc="38903AFC">
      <w:start w:val="1"/>
      <w:numFmt w:val="bullet"/>
      <w:lvlText w:val=""/>
      <w:lvlJc w:val="left"/>
      <w:pPr>
        <w:ind w:left="5040" w:hanging="360"/>
      </w:pPr>
      <w:rPr>
        <w:rFonts w:ascii="Symbol" w:hAnsi="Symbol" w:hint="default"/>
      </w:rPr>
    </w:lvl>
    <w:lvl w:ilvl="7" w:tplc="6138F8A0">
      <w:start w:val="1"/>
      <w:numFmt w:val="bullet"/>
      <w:lvlText w:val="o"/>
      <w:lvlJc w:val="left"/>
      <w:pPr>
        <w:ind w:left="5760" w:hanging="360"/>
      </w:pPr>
      <w:rPr>
        <w:rFonts w:ascii="Courier New" w:hAnsi="Courier New" w:hint="default"/>
      </w:rPr>
    </w:lvl>
    <w:lvl w:ilvl="8" w:tplc="C7EE86B2">
      <w:start w:val="1"/>
      <w:numFmt w:val="bullet"/>
      <w:lvlText w:val=""/>
      <w:lvlJc w:val="left"/>
      <w:pPr>
        <w:ind w:left="6480" w:hanging="360"/>
      </w:pPr>
      <w:rPr>
        <w:rFonts w:ascii="Wingdings" w:hAnsi="Wingdings" w:hint="default"/>
      </w:rPr>
    </w:lvl>
  </w:abstractNum>
  <w:abstractNum w:abstractNumId="20" w15:restartNumberingAfterBreak="0">
    <w:nsid w:val="4E652B92"/>
    <w:multiLevelType w:val="hybridMultilevel"/>
    <w:tmpl w:val="4972EB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EF32DFD"/>
    <w:multiLevelType w:val="hybridMultilevel"/>
    <w:tmpl w:val="FFFFFFFF"/>
    <w:lvl w:ilvl="0" w:tplc="8CCAC6C2">
      <w:start w:val="1"/>
      <w:numFmt w:val="bullet"/>
      <w:lvlText w:val=""/>
      <w:lvlJc w:val="left"/>
      <w:pPr>
        <w:ind w:left="720" w:hanging="360"/>
      </w:pPr>
      <w:rPr>
        <w:rFonts w:ascii="Symbol" w:hAnsi="Symbol" w:hint="default"/>
      </w:rPr>
    </w:lvl>
    <w:lvl w:ilvl="1" w:tplc="AEAA5D8A">
      <w:start w:val="1"/>
      <w:numFmt w:val="bullet"/>
      <w:lvlText w:val="o"/>
      <w:lvlJc w:val="left"/>
      <w:pPr>
        <w:ind w:left="1440" w:hanging="360"/>
      </w:pPr>
      <w:rPr>
        <w:rFonts w:ascii="Courier New" w:hAnsi="Courier New" w:hint="default"/>
      </w:rPr>
    </w:lvl>
    <w:lvl w:ilvl="2" w:tplc="0EC87654">
      <w:start w:val="1"/>
      <w:numFmt w:val="bullet"/>
      <w:lvlText w:val=""/>
      <w:lvlJc w:val="left"/>
      <w:pPr>
        <w:ind w:left="2160" w:hanging="360"/>
      </w:pPr>
      <w:rPr>
        <w:rFonts w:ascii="Wingdings" w:hAnsi="Wingdings" w:hint="default"/>
      </w:rPr>
    </w:lvl>
    <w:lvl w:ilvl="3" w:tplc="FEA0FEFC">
      <w:start w:val="1"/>
      <w:numFmt w:val="bullet"/>
      <w:lvlText w:val=""/>
      <w:lvlJc w:val="left"/>
      <w:pPr>
        <w:ind w:left="2880" w:hanging="360"/>
      </w:pPr>
      <w:rPr>
        <w:rFonts w:ascii="Symbol" w:hAnsi="Symbol" w:hint="default"/>
      </w:rPr>
    </w:lvl>
    <w:lvl w:ilvl="4" w:tplc="8EF2857C">
      <w:start w:val="1"/>
      <w:numFmt w:val="bullet"/>
      <w:lvlText w:val="o"/>
      <w:lvlJc w:val="left"/>
      <w:pPr>
        <w:ind w:left="3600" w:hanging="360"/>
      </w:pPr>
      <w:rPr>
        <w:rFonts w:ascii="Courier New" w:hAnsi="Courier New" w:hint="default"/>
      </w:rPr>
    </w:lvl>
    <w:lvl w:ilvl="5" w:tplc="5EBE38CA">
      <w:start w:val="1"/>
      <w:numFmt w:val="bullet"/>
      <w:lvlText w:val=""/>
      <w:lvlJc w:val="left"/>
      <w:pPr>
        <w:ind w:left="4320" w:hanging="360"/>
      </w:pPr>
      <w:rPr>
        <w:rFonts w:ascii="Wingdings" w:hAnsi="Wingdings" w:hint="default"/>
      </w:rPr>
    </w:lvl>
    <w:lvl w:ilvl="6" w:tplc="1598CC9C">
      <w:start w:val="1"/>
      <w:numFmt w:val="bullet"/>
      <w:lvlText w:val=""/>
      <w:lvlJc w:val="left"/>
      <w:pPr>
        <w:ind w:left="5040" w:hanging="360"/>
      </w:pPr>
      <w:rPr>
        <w:rFonts w:ascii="Symbol" w:hAnsi="Symbol" w:hint="default"/>
      </w:rPr>
    </w:lvl>
    <w:lvl w:ilvl="7" w:tplc="F1FE4030">
      <w:start w:val="1"/>
      <w:numFmt w:val="bullet"/>
      <w:lvlText w:val="o"/>
      <w:lvlJc w:val="left"/>
      <w:pPr>
        <w:ind w:left="5760" w:hanging="360"/>
      </w:pPr>
      <w:rPr>
        <w:rFonts w:ascii="Courier New" w:hAnsi="Courier New" w:hint="default"/>
      </w:rPr>
    </w:lvl>
    <w:lvl w:ilvl="8" w:tplc="E3D4C60C">
      <w:start w:val="1"/>
      <w:numFmt w:val="bullet"/>
      <w:lvlText w:val=""/>
      <w:lvlJc w:val="left"/>
      <w:pPr>
        <w:ind w:left="6480" w:hanging="360"/>
      </w:pPr>
      <w:rPr>
        <w:rFonts w:ascii="Wingdings" w:hAnsi="Wingdings" w:hint="default"/>
      </w:rPr>
    </w:lvl>
  </w:abstractNum>
  <w:abstractNum w:abstractNumId="22" w15:restartNumberingAfterBreak="0">
    <w:nsid w:val="59BA0045"/>
    <w:multiLevelType w:val="multilevel"/>
    <w:tmpl w:val="E9B4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4A0DF"/>
    <w:multiLevelType w:val="hybridMultilevel"/>
    <w:tmpl w:val="BFA6C1FA"/>
    <w:lvl w:ilvl="0" w:tplc="1624A2FA">
      <w:start w:val="1"/>
      <w:numFmt w:val="bullet"/>
      <w:lvlText w:val=""/>
      <w:lvlJc w:val="left"/>
      <w:pPr>
        <w:ind w:left="720" w:hanging="360"/>
      </w:pPr>
      <w:rPr>
        <w:rFonts w:ascii="Symbol" w:hAnsi="Symbol" w:hint="default"/>
      </w:rPr>
    </w:lvl>
    <w:lvl w:ilvl="1" w:tplc="E384056A">
      <w:start w:val="1"/>
      <w:numFmt w:val="bullet"/>
      <w:lvlText w:val="o"/>
      <w:lvlJc w:val="left"/>
      <w:pPr>
        <w:ind w:left="1440" w:hanging="360"/>
      </w:pPr>
      <w:rPr>
        <w:rFonts w:ascii="Courier New" w:hAnsi="Courier New" w:hint="default"/>
      </w:rPr>
    </w:lvl>
    <w:lvl w:ilvl="2" w:tplc="FC50457C">
      <w:start w:val="1"/>
      <w:numFmt w:val="bullet"/>
      <w:lvlText w:val=""/>
      <w:lvlJc w:val="left"/>
      <w:pPr>
        <w:ind w:left="2160" w:hanging="360"/>
      </w:pPr>
      <w:rPr>
        <w:rFonts w:ascii="Wingdings" w:hAnsi="Wingdings" w:hint="default"/>
      </w:rPr>
    </w:lvl>
    <w:lvl w:ilvl="3" w:tplc="06FE8D70">
      <w:start w:val="1"/>
      <w:numFmt w:val="bullet"/>
      <w:lvlText w:val=""/>
      <w:lvlJc w:val="left"/>
      <w:pPr>
        <w:ind w:left="2880" w:hanging="360"/>
      </w:pPr>
      <w:rPr>
        <w:rFonts w:ascii="Symbol" w:hAnsi="Symbol" w:hint="default"/>
      </w:rPr>
    </w:lvl>
    <w:lvl w:ilvl="4" w:tplc="7FF42C98">
      <w:start w:val="1"/>
      <w:numFmt w:val="bullet"/>
      <w:lvlText w:val="o"/>
      <w:lvlJc w:val="left"/>
      <w:pPr>
        <w:ind w:left="3600" w:hanging="360"/>
      </w:pPr>
      <w:rPr>
        <w:rFonts w:ascii="Courier New" w:hAnsi="Courier New" w:hint="default"/>
      </w:rPr>
    </w:lvl>
    <w:lvl w:ilvl="5" w:tplc="4CF4B092">
      <w:start w:val="1"/>
      <w:numFmt w:val="bullet"/>
      <w:lvlText w:val=""/>
      <w:lvlJc w:val="left"/>
      <w:pPr>
        <w:ind w:left="4320" w:hanging="360"/>
      </w:pPr>
      <w:rPr>
        <w:rFonts w:ascii="Wingdings" w:hAnsi="Wingdings" w:hint="default"/>
      </w:rPr>
    </w:lvl>
    <w:lvl w:ilvl="6" w:tplc="46FA75F0">
      <w:start w:val="1"/>
      <w:numFmt w:val="bullet"/>
      <w:lvlText w:val=""/>
      <w:lvlJc w:val="left"/>
      <w:pPr>
        <w:ind w:left="5040" w:hanging="360"/>
      </w:pPr>
      <w:rPr>
        <w:rFonts w:ascii="Symbol" w:hAnsi="Symbol" w:hint="default"/>
      </w:rPr>
    </w:lvl>
    <w:lvl w:ilvl="7" w:tplc="F7C015F8">
      <w:start w:val="1"/>
      <w:numFmt w:val="bullet"/>
      <w:lvlText w:val="o"/>
      <w:lvlJc w:val="left"/>
      <w:pPr>
        <w:ind w:left="5760" w:hanging="360"/>
      </w:pPr>
      <w:rPr>
        <w:rFonts w:ascii="Courier New" w:hAnsi="Courier New" w:hint="default"/>
      </w:rPr>
    </w:lvl>
    <w:lvl w:ilvl="8" w:tplc="0FB6FC20">
      <w:start w:val="1"/>
      <w:numFmt w:val="bullet"/>
      <w:lvlText w:val=""/>
      <w:lvlJc w:val="left"/>
      <w:pPr>
        <w:ind w:left="6480" w:hanging="360"/>
      </w:pPr>
      <w:rPr>
        <w:rFonts w:ascii="Wingdings" w:hAnsi="Wingdings" w:hint="default"/>
      </w:rPr>
    </w:lvl>
  </w:abstractNum>
  <w:abstractNum w:abstractNumId="24" w15:restartNumberingAfterBreak="0">
    <w:nsid w:val="61430D86"/>
    <w:multiLevelType w:val="multilevel"/>
    <w:tmpl w:val="A6489E4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95E76FC"/>
    <w:multiLevelType w:val="hybridMultilevel"/>
    <w:tmpl w:val="4BFEB63E"/>
    <w:lvl w:ilvl="0" w:tplc="2B3863A0">
      <w:start w:val="2025"/>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B601A6F"/>
    <w:multiLevelType w:val="hybridMultilevel"/>
    <w:tmpl w:val="87CC3E90"/>
    <w:lvl w:ilvl="0" w:tplc="0E449CA2">
      <w:numFmt w:val="bullet"/>
      <w:lvlText w:val="-"/>
      <w:lvlJc w:val="left"/>
      <w:pPr>
        <w:ind w:left="720" w:hanging="360"/>
      </w:pPr>
      <w:rPr>
        <w:rFonts w:ascii="Aptos" w:eastAsia="Aptos" w:hAnsi="Aptos" w:cs="Aptos"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8D6C07"/>
    <w:multiLevelType w:val="hybridMultilevel"/>
    <w:tmpl w:val="465EDF54"/>
    <w:lvl w:ilvl="0" w:tplc="E952907A">
      <w:numFmt w:val="bullet"/>
      <w:lvlText w:val="-"/>
      <w:lvlJc w:val="left"/>
      <w:pPr>
        <w:ind w:left="720" w:hanging="360"/>
      </w:pPr>
      <w:rPr>
        <w:rFonts w:ascii="Aptos" w:eastAsiaTheme="minorHAnsi" w:hAnsi="Aptos" w:cstheme="minorBidi"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118146">
    <w:abstractNumId w:val="19"/>
  </w:num>
  <w:num w:numId="2" w16cid:durableId="1168055989">
    <w:abstractNumId w:val="23"/>
  </w:num>
  <w:num w:numId="3" w16cid:durableId="5257132">
    <w:abstractNumId w:val="5"/>
  </w:num>
  <w:num w:numId="4" w16cid:durableId="1316639814">
    <w:abstractNumId w:val="1"/>
  </w:num>
  <w:num w:numId="5" w16cid:durableId="561059708">
    <w:abstractNumId w:val="7"/>
  </w:num>
  <w:num w:numId="6" w16cid:durableId="1982420934">
    <w:abstractNumId w:val="6"/>
  </w:num>
  <w:num w:numId="7" w16cid:durableId="784081341">
    <w:abstractNumId w:val="10"/>
  </w:num>
  <w:num w:numId="8" w16cid:durableId="1994943168">
    <w:abstractNumId w:val="12"/>
  </w:num>
  <w:num w:numId="9" w16cid:durableId="94373797">
    <w:abstractNumId w:val="24"/>
  </w:num>
  <w:num w:numId="10" w16cid:durableId="996684283">
    <w:abstractNumId w:val="20"/>
  </w:num>
  <w:num w:numId="11" w16cid:durableId="1015612458">
    <w:abstractNumId w:val="2"/>
  </w:num>
  <w:num w:numId="12" w16cid:durableId="1018195571">
    <w:abstractNumId w:val="3"/>
  </w:num>
  <w:num w:numId="13" w16cid:durableId="1245069359">
    <w:abstractNumId w:val="26"/>
  </w:num>
  <w:num w:numId="14" w16cid:durableId="1103459749">
    <w:abstractNumId w:val="25"/>
  </w:num>
  <w:num w:numId="15" w16cid:durableId="2006281250">
    <w:abstractNumId w:val="11"/>
  </w:num>
  <w:num w:numId="16" w16cid:durableId="649287326">
    <w:abstractNumId w:val="14"/>
  </w:num>
  <w:num w:numId="17" w16cid:durableId="1596480441">
    <w:abstractNumId w:val="4"/>
  </w:num>
  <w:num w:numId="18" w16cid:durableId="1524976217">
    <w:abstractNumId w:val="27"/>
  </w:num>
  <w:num w:numId="19" w16cid:durableId="377052664">
    <w:abstractNumId w:val="13"/>
  </w:num>
  <w:num w:numId="20" w16cid:durableId="1824614408">
    <w:abstractNumId w:val="8"/>
  </w:num>
  <w:num w:numId="21" w16cid:durableId="1054084657">
    <w:abstractNumId w:val="17"/>
  </w:num>
  <w:num w:numId="22" w16cid:durableId="410007716">
    <w:abstractNumId w:val="21"/>
  </w:num>
  <w:num w:numId="23" w16cid:durableId="376398281">
    <w:abstractNumId w:val="16"/>
  </w:num>
  <w:num w:numId="24" w16cid:durableId="1349410575">
    <w:abstractNumId w:val="0"/>
  </w:num>
  <w:num w:numId="25" w16cid:durableId="1318804310">
    <w:abstractNumId w:val="22"/>
  </w:num>
  <w:num w:numId="26" w16cid:durableId="767890571">
    <w:abstractNumId w:val="18"/>
  </w:num>
  <w:num w:numId="27" w16cid:durableId="2062754172">
    <w:abstractNumId w:val="15"/>
  </w:num>
  <w:num w:numId="28" w16cid:durableId="844054776">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E34"/>
    <w:rsid w:val="000000DA"/>
    <w:rsid w:val="000002E2"/>
    <w:rsid w:val="00000397"/>
    <w:rsid w:val="00000679"/>
    <w:rsid w:val="00000725"/>
    <w:rsid w:val="00000D5D"/>
    <w:rsid w:val="00001080"/>
    <w:rsid w:val="000015B3"/>
    <w:rsid w:val="00001690"/>
    <w:rsid w:val="0000184F"/>
    <w:rsid w:val="000019FD"/>
    <w:rsid w:val="00001ADC"/>
    <w:rsid w:val="00001C4A"/>
    <w:rsid w:val="000025A1"/>
    <w:rsid w:val="000027FA"/>
    <w:rsid w:val="00002D81"/>
    <w:rsid w:val="00002E34"/>
    <w:rsid w:val="0000336A"/>
    <w:rsid w:val="00003651"/>
    <w:rsid w:val="000039E9"/>
    <w:rsid w:val="00003A90"/>
    <w:rsid w:val="00003C9D"/>
    <w:rsid w:val="00003F21"/>
    <w:rsid w:val="00003F53"/>
    <w:rsid w:val="00003F8E"/>
    <w:rsid w:val="0000408E"/>
    <w:rsid w:val="000040FA"/>
    <w:rsid w:val="00004881"/>
    <w:rsid w:val="00004FB0"/>
    <w:rsid w:val="0000511F"/>
    <w:rsid w:val="000052F2"/>
    <w:rsid w:val="00005312"/>
    <w:rsid w:val="0000534E"/>
    <w:rsid w:val="0000553A"/>
    <w:rsid w:val="000058EE"/>
    <w:rsid w:val="00005B4C"/>
    <w:rsid w:val="00005C23"/>
    <w:rsid w:val="00005C80"/>
    <w:rsid w:val="00006059"/>
    <w:rsid w:val="00006207"/>
    <w:rsid w:val="00006245"/>
    <w:rsid w:val="0000625C"/>
    <w:rsid w:val="000066F6"/>
    <w:rsid w:val="000067A0"/>
    <w:rsid w:val="000069F3"/>
    <w:rsid w:val="00006A50"/>
    <w:rsid w:val="00006AA7"/>
    <w:rsid w:val="00006EC3"/>
    <w:rsid w:val="00006F93"/>
    <w:rsid w:val="00006FF0"/>
    <w:rsid w:val="00007293"/>
    <w:rsid w:val="0000756A"/>
    <w:rsid w:val="0000768C"/>
    <w:rsid w:val="00007C95"/>
    <w:rsid w:val="00007E8C"/>
    <w:rsid w:val="00007EE3"/>
    <w:rsid w:val="00007F33"/>
    <w:rsid w:val="00007F8A"/>
    <w:rsid w:val="00010040"/>
    <w:rsid w:val="000102BC"/>
    <w:rsid w:val="000102FF"/>
    <w:rsid w:val="000109FD"/>
    <w:rsid w:val="00010A9B"/>
    <w:rsid w:val="00010C45"/>
    <w:rsid w:val="00011025"/>
    <w:rsid w:val="000111E5"/>
    <w:rsid w:val="0001120E"/>
    <w:rsid w:val="0001150D"/>
    <w:rsid w:val="00011E76"/>
    <w:rsid w:val="000122EA"/>
    <w:rsid w:val="000123D0"/>
    <w:rsid w:val="00012474"/>
    <w:rsid w:val="000124FB"/>
    <w:rsid w:val="00012865"/>
    <w:rsid w:val="00012B33"/>
    <w:rsid w:val="00012CC6"/>
    <w:rsid w:val="00012FC1"/>
    <w:rsid w:val="00013993"/>
    <w:rsid w:val="00013C85"/>
    <w:rsid w:val="00013D01"/>
    <w:rsid w:val="00013E7D"/>
    <w:rsid w:val="00013F19"/>
    <w:rsid w:val="00014124"/>
    <w:rsid w:val="00014226"/>
    <w:rsid w:val="0001441D"/>
    <w:rsid w:val="00014486"/>
    <w:rsid w:val="00014572"/>
    <w:rsid w:val="000147E7"/>
    <w:rsid w:val="0001486D"/>
    <w:rsid w:val="00014ACD"/>
    <w:rsid w:val="00014BC5"/>
    <w:rsid w:val="00014CB1"/>
    <w:rsid w:val="00014CC2"/>
    <w:rsid w:val="00014F98"/>
    <w:rsid w:val="000150AB"/>
    <w:rsid w:val="0001579C"/>
    <w:rsid w:val="00015E91"/>
    <w:rsid w:val="0001602E"/>
    <w:rsid w:val="0001632A"/>
    <w:rsid w:val="0001638F"/>
    <w:rsid w:val="0001690C"/>
    <w:rsid w:val="00016D23"/>
    <w:rsid w:val="00016D30"/>
    <w:rsid w:val="00017050"/>
    <w:rsid w:val="00017362"/>
    <w:rsid w:val="00017689"/>
    <w:rsid w:val="0001790C"/>
    <w:rsid w:val="00017A26"/>
    <w:rsid w:val="00017C40"/>
    <w:rsid w:val="00017C83"/>
    <w:rsid w:val="00017F31"/>
    <w:rsid w:val="00020377"/>
    <w:rsid w:val="00020876"/>
    <w:rsid w:val="00020ABA"/>
    <w:rsid w:val="00020B26"/>
    <w:rsid w:val="00020BBE"/>
    <w:rsid w:val="00020C3D"/>
    <w:rsid w:val="00020C98"/>
    <w:rsid w:val="00020DC4"/>
    <w:rsid w:val="0002126E"/>
    <w:rsid w:val="000214AE"/>
    <w:rsid w:val="00021517"/>
    <w:rsid w:val="00021592"/>
    <w:rsid w:val="000217A2"/>
    <w:rsid w:val="000218EB"/>
    <w:rsid w:val="00021C04"/>
    <w:rsid w:val="00021EBD"/>
    <w:rsid w:val="00021F0D"/>
    <w:rsid w:val="000220C8"/>
    <w:rsid w:val="00022168"/>
    <w:rsid w:val="0002232A"/>
    <w:rsid w:val="000223D4"/>
    <w:rsid w:val="0002248F"/>
    <w:rsid w:val="000232AC"/>
    <w:rsid w:val="00023467"/>
    <w:rsid w:val="0002375C"/>
    <w:rsid w:val="00023880"/>
    <w:rsid w:val="00023A67"/>
    <w:rsid w:val="00023FF4"/>
    <w:rsid w:val="00024039"/>
    <w:rsid w:val="00024082"/>
    <w:rsid w:val="00024176"/>
    <w:rsid w:val="0002438C"/>
    <w:rsid w:val="000244B6"/>
    <w:rsid w:val="00024623"/>
    <w:rsid w:val="0002488E"/>
    <w:rsid w:val="00024C2E"/>
    <w:rsid w:val="00024D20"/>
    <w:rsid w:val="00025190"/>
    <w:rsid w:val="000253AE"/>
    <w:rsid w:val="0002566A"/>
    <w:rsid w:val="000256CF"/>
    <w:rsid w:val="000256D2"/>
    <w:rsid w:val="00025954"/>
    <w:rsid w:val="00025AB1"/>
    <w:rsid w:val="00025D2B"/>
    <w:rsid w:val="00025F72"/>
    <w:rsid w:val="00026700"/>
    <w:rsid w:val="00026C87"/>
    <w:rsid w:val="00026E66"/>
    <w:rsid w:val="00026E69"/>
    <w:rsid w:val="00027146"/>
    <w:rsid w:val="00027248"/>
    <w:rsid w:val="0002778C"/>
    <w:rsid w:val="000277DA"/>
    <w:rsid w:val="00027CB4"/>
    <w:rsid w:val="00027ED5"/>
    <w:rsid w:val="000300A7"/>
    <w:rsid w:val="00030278"/>
    <w:rsid w:val="0003069B"/>
    <w:rsid w:val="000308FE"/>
    <w:rsid w:val="00030B4F"/>
    <w:rsid w:val="00030DA4"/>
    <w:rsid w:val="00030E9C"/>
    <w:rsid w:val="00031346"/>
    <w:rsid w:val="0003154F"/>
    <w:rsid w:val="000315DE"/>
    <w:rsid w:val="0003196A"/>
    <w:rsid w:val="00031D75"/>
    <w:rsid w:val="000326AF"/>
    <w:rsid w:val="000327D9"/>
    <w:rsid w:val="0003288C"/>
    <w:rsid w:val="00032A46"/>
    <w:rsid w:val="00032A80"/>
    <w:rsid w:val="00032BCF"/>
    <w:rsid w:val="00032C47"/>
    <w:rsid w:val="00032CAA"/>
    <w:rsid w:val="00032E68"/>
    <w:rsid w:val="00032EB5"/>
    <w:rsid w:val="000330A1"/>
    <w:rsid w:val="000333AB"/>
    <w:rsid w:val="000334DA"/>
    <w:rsid w:val="000335B9"/>
    <w:rsid w:val="000338C8"/>
    <w:rsid w:val="00033A17"/>
    <w:rsid w:val="00033C02"/>
    <w:rsid w:val="00033E06"/>
    <w:rsid w:val="0003483A"/>
    <w:rsid w:val="00034A81"/>
    <w:rsid w:val="00034E35"/>
    <w:rsid w:val="00034F67"/>
    <w:rsid w:val="00034FD6"/>
    <w:rsid w:val="000353E8"/>
    <w:rsid w:val="00035F1B"/>
    <w:rsid w:val="00036016"/>
    <w:rsid w:val="0003616C"/>
    <w:rsid w:val="00036530"/>
    <w:rsid w:val="00036919"/>
    <w:rsid w:val="00037324"/>
    <w:rsid w:val="00037645"/>
    <w:rsid w:val="000378A9"/>
    <w:rsid w:val="00037AA7"/>
    <w:rsid w:val="00037FC9"/>
    <w:rsid w:val="0004001C"/>
    <w:rsid w:val="000402AA"/>
    <w:rsid w:val="000404D1"/>
    <w:rsid w:val="000404D3"/>
    <w:rsid w:val="000405BB"/>
    <w:rsid w:val="000405F6"/>
    <w:rsid w:val="000407DB"/>
    <w:rsid w:val="000408CC"/>
    <w:rsid w:val="00040BFD"/>
    <w:rsid w:val="00040C49"/>
    <w:rsid w:val="00040C87"/>
    <w:rsid w:val="00040CAB"/>
    <w:rsid w:val="00040F97"/>
    <w:rsid w:val="00041269"/>
    <w:rsid w:val="0004130B"/>
    <w:rsid w:val="00041A33"/>
    <w:rsid w:val="00041B35"/>
    <w:rsid w:val="00041BBA"/>
    <w:rsid w:val="00041C92"/>
    <w:rsid w:val="00041E7D"/>
    <w:rsid w:val="0004200C"/>
    <w:rsid w:val="00042411"/>
    <w:rsid w:val="000425F2"/>
    <w:rsid w:val="00042A07"/>
    <w:rsid w:val="00042A27"/>
    <w:rsid w:val="0004334C"/>
    <w:rsid w:val="000433D2"/>
    <w:rsid w:val="000436D2"/>
    <w:rsid w:val="0004376A"/>
    <w:rsid w:val="0004378E"/>
    <w:rsid w:val="00043A0E"/>
    <w:rsid w:val="00044403"/>
    <w:rsid w:val="000444F7"/>
    <w:rsid w:val="000446F2"/>
    <w:rsid w:val="00044D3B"/>
    <w:rsid w:val="00044F13"/>
    <w:rsid w:val="00045222"/>
    <w:rsid w:val="0004524A"/>
    <w:rsid w:val="0004529C"/>
    <w:rsid w:val="00045913"/>
    <w:rsid w:val="00045CB4"/>
    <w:rsid w:val="00045F76"/>
    <w:rsid w:val="00046160"/>
    <w:rsid w:val="00046EA8"/>
    <w:rsid w:val="00046F80"/>
    <w:rsid w:val="000470AB"/>
    <w:rsid w:val="00047109"/>
    <w:rsid w:val="000475DD"/>
    <w:rsid w:val="000479C7"/>
    <w:rsid w:val="00047E33"/>
    <w:rsid w:val="0005011F"/>
    <w:rsid w:val="0005013B"/>
    <w:rsid w:val="00050246"/>
    <w:rsid w:val="00050B95"/>
    <w:rsid w:val="00050FC2"/>
    <w:rsid w:val="000510D2"/>
    <w:rsid w:val="000514F5"/>
    <w:rsid w:val="000515D6"/>
    <w:rsid w:val="000516FA"/>
    <w:rsid w:val="0005175F"/>
    <w:rsid w:val="000519E6"/>
    <w:rsid w:val="0005218A"/>
    <w:rsid w:val="0005225C"/>
    <w:rsid w:val="000522D4"/>
    <w:rsid w:val="00052C8E"/>
    <w:rsid w:val="00052D8E"/>
    <w:rsid w:val="00052F7E"/>
    <w:rsid w:val="0005337F"/>
    <w:rsid w:val="0005338D"/>
    <w:rsid w:val="0005349F"/>
    <w:rsid w:val="00053B94"/>
    <w:rsid w:val="000546E4"/>
    <w:rsid w:val="00054F53"/>
    <w:rsid w:val="00055377"/>
    <w:rsid w:val="00055665"/>
    <w:rsid w:val="00055676"/>
    <w:rsid w:val="000559F4"/>
    <w:rsid w:val="00055B20"/>
    <w:rsid w:val="000567A1"/>
    <w:rsid w:val="000569D4"/>
    <w:rsid w:val="00056A86"/>
    <w:rsid w:val="00056ADC"/>
    <w:rsid w:val="00056AFD"/>
    <w:rsid w:val="00056B98"/>
    <w:rsid w:val="00057347"/>
    <w:rsid w:val="00057370"/>
    <w:rsid w:val="00057711"/>
    <w:rsid w:val="00057D61"/>
    <w:rsid w:val="00057F67"/>
    <w:rsid w:val="00060581"/>
    <w:rsid w:val="000608C1"/>
    <w:rsid w:val="00060EB9"/>
    <w:rsid w:val="0006164D"/>
    <w:rsid w:val="0006199B"/>
    <w:rsid w:val="000619BD"/>
    <w:rsid w:val="00061BE9"/>
    <w:rsid w:val="00061C9D"/>
    <w:rsid w:val="00061E43"/>
    <w:rsid w:val="00062788"/>
    <w:rsid w:val="00062897"/>
    <w:rsid w:val="00062CBA"/>
    <w:rsid w:val="00062E1F"/>
    <w:rsid w:val="000630EF"/>
    <w:rsid w:val="000632E9"/>
    <w:rsid w:val="000634A6"/>
    <w:rsid w:val="00063548"/>
    <w:rsid w:val="0006360D"/>
    <w:rsid w:val="00063EFF"/>
    <w:rsid w:val="000644B2"/>
    <w:rsid w:val="00064847"/>
    <w:rsid w:val="000648C5"/>
    <w:rsid w:val="000649F2"/>
    <w:rsid w:val="00064A18"/>
    <w:rsid w:val="00064F38"/>
    <w:rsid w:val="0006521E"/>
    <w:rsid w:val="0006540B"/>
    <w:rsid w:val="00065519"/>
    <w:rsid w:val="0006580C"/>
    <w:rsid w:val="0006595D"/>
    <w:rsid w:val="00065AC5"/>
    <w:rsid w:val="00065E46"/>
    <w:rsid w:val="00065FA4"/>
    <w:rsid w:val="00066645"/>
    <w:rsid w:val="0006676B"/>
    <w:rsid w:val="00066979"/>
    <w:rsid w:val="00066AE8"/>
    <w:rsid w:val="00066B08"/>
    <w:rsid w:val="00066E34"/>
    <w:rsid w:val="00067731"/>
    <w:rsid w:val="0006775E"/>
    <w:rsid w:val="0006783B"/>
    <w:rsid w:val="00067DF6"/>
    <w:rsid w:val="00067E3F"/>
    <w:rsid w:val="00067FED"/>
    <w:rsid w:val="000700AA"/>
    <w:rsid w:val="00070560"/>
    <w:rsid w:val="0007091C"/>
    <w:rsid w:val="00070A64"/>
    <w:rsid w:val="00070E58"/>
    <w:rsid w:val="000710E8"/>
    <w:rsid w:val="00071BB0"/>
    <w:rsid w:val="00071CF8"/>
    <w:rsid w:val="00071D04"/>
    <w:rsid w:val="000723DC"/>
    <w:rsid w:val="000724A5"/>
    <w:rsid w:val="0007279D"/>
    <w:rsid w:val="00072A32"/>
    <w:rsid w:val="00072A8B"/>
    <w:rsid w:val="00072C0F"/>
    <w:rsid w:val="000731C0"/>
    <w:rsid w:val="000731F1"/>
    <w:rsid w:val="00073205"/>
    <w:rsid w:val="00073490"/>
    <w:rsid w:val="000735C6"/>
    <w:rsid w:val="0007388F"/>
    <w:rsid w:val="000738C2"/>
    <w:rsid w:val="00073FF1"/>
    <w:rsid w:val="0007460C"/>
    <w:rsid w:val="000749F9"/>
    <w:rsid w:val="00074AF6"/>
    <w:rsid w:val="00074B5F"/>
    <w:rsid w:val="00074C1E"/>
    <w:rsid w:val="00074D49"/>
    <w:rsid w:val="00074E80"/>
    <w:rsid w:val="00075AA6"/>
    <w:rsid w:val="00075E25"/>
    <w:rsid w:val="00076213"/>
    <w:rsid w:val="00076B42"/>
    <w:rsid w:val="00076CF6"/>
    <w:rsid w:val="00077153"/>
    <w:rsid w:val="0007733C"/>
    <w:rsid w:val="00077624"/>
    <w:rsid w:val="00077726"/>
    <w:rsid w:val="00077D0B"/>
    <w:rsid w:val="00077DFF"/>
    <w:rsid w:val="00080667"/>
    <w:rsid w:val="0008078C"/>
    <w:rsid w:val="00080CC1"/>
    <w:rsid w:val="00080E20"/>
    <w:rsid w:val="00080F32"/>
    <w:rsid w:val="00080F60"/>
    <w:rsid w:val="0008105B"/>
    <w:rsid w:val="0008160D"/>
    <w:rsid w:val="000817C6"/>
    <w:rsid w:val="0008184B"/>
    <w:rsid w:val="00081CDA"/>
    <w:rsid w:val="00081F85"/>
    <w:rsid w:val="00082221"/>
    <w:rsid w:val="00082472"/>
    <w:rsid w:val="000827D2"/>
    <w:rsid w:val="00082A7B"/>
    <w:rsid w:val="00082C27"/>
    <w:rsid w:val="000832A4"/>
    <w:rsid w:val="0008335C"/>
    <w:rsid w:val="000833DA"/>
    <w:rsid w:val="000838D9"/>
    <w:rsid w:val="000839EC"/>
    <w:rsid w:val="00083C9C"/>
    <w:rsid w:val="00083CB5"/>
    <w:rsid w:val="00083E28"/>
    <w:rsid w:val="00083EAD"/>
    <w:rsid w:val="00084323"/>
    <w:rsid w:val="000846BC"/>
    <w:rsid w:val="00084832"/>
    <w:rsid w:val="00084849"/>
    <w:rsid w:val="00084A51"/>
    <w:rsid w:val="00084F1C"/>
    <w:rsid w:val="00084F21"/>
    <w:rsid w:val="0008510F"/>
    <w:rsid w:val="0008538B"/>
    <w:rsid w:val="000855AC"/>
    <w:rsid w:val="0008577F"/>
    <w:rsid w:val="00085A00"/>
    <w:rsid w:val="00085D58"/>
    <w:rsid w:val="00085DFE"/>
    <w:rsid w:val="00085EFA"/>
    <w:rsid w:val="00086248"/>
    <w:rsid w:val="000862AA"/>
    <w:rsid w:val="00086D74"/>
    <w:rsid w:val="00086D98"/>
    <w:rsid w:val="00086F31"/>
    <w:rsid w:val="0008746B"/>
    <w:rsid w:val="00087793"/>
    <w:rsid w:val="000878F0"/>
    <w:rsid w:val="00087C86"/>
    <w:rsid w:val="00087E95"/>
    <w:rsid w:val="00087F5F"/>
    <w:rsid w:val="00090142"/>
    <w:rsid w:val="00090372"/>
    <w:rsid w:val="000903DE"/>
    <w:rsid w:val="00090C92"/>
    <w:rsid w:val="000913CC"/>
    <w:rsid w:val="00091647"/>
    <w:rsid w:val="000921E2"/>
    <w:rsid w:val="0009225A"/>
    <w:rsid w:val="000925E3"/>
    <w:rsid w:val="00092833"/>
    <w:rsid w:val="00092B26"/>
    <w:rsid w:val="00092C1C"/>
    <w:rsid w:val="00092E9C"/>
    <w:rsid w:val="0009374E"/>
    <w:rsid w:val="000948EB"/>
    <w:rsid w:val="00094D65"/>
    <w:rsid w:val="00094E02"/>
    <w:rsid w:val="00094F94"/>
    <w:rsid w:val="00095457"/>
    <w:rsid w:val="000955AD"/>
    <w:rsid w:val="00095634"/>
    <w:rsid w:val="00095952"/>
    <w:rsid w:val="00095A99"/>
    <w:rsid w:val="00096527"/>
    <w:rsid w:val="00096578"/>
    <w:rsid w:val="0009658D"/>
    <w:rsid w:val="000967A4"/>
    <w:rsid w:val="000967D2"/>
    <w:rsid w:val="00097192"/>
    <w:rsid w:val="000973D0"/>
    <w:rsid w:val="00097A04"/>
    <w:rsid w:val="00097FCC"/>
    <w:rsid w:val="000A0592"/>
    <w:rsid w:val="000A08B0"/>
    <w:rsid w:val="000A091A"/>
    <w:rsid w:val="000A0D40"/>
    <w:rsid w:val="000A1439"/>
    <w:rsid w:val="000A16AF"/>
    <w:rsid w:val="000A1C68"/>
    <w:rsid w:val="000A1D1C"/>
    <w:rsid w:val="000A20AE"/>
    <w:rsid w:val="000A2998"/>
    <w:rsid w:val="000A2DAA"/>
    <w:rsid w:val="000A33D6"/>
    <w:rsid w:val="000A3564"/>
    <w:rsid w:val="000A35DB"/>
    <w:rsid w:val="000A38D8"/>
    <w:rsid w:val="000A3A82"/>
    <w:rsid w:val="000A3ABF"/>
    <w:rsid w:val="000A3DB6"/>
    <w:rsid w:val="000A3EA7"/>
    <w:rsid w:val="000A3EF3"/>
    <w:rsid w:val="000A42AB"/>
    <w:rsid w:val="000A4317"/>
    <w:rsid w:val="000A4E31"/>
    <w:rsid w:val="000A52BB"/>
    <w:rsid w:val="000A543A"/>
    <w:rsid w:val="000A5531"/>
    <w:rsid w:val="000A56AE"/>
    <w:rsid w:val="000A57DD"/>
    <w:rsid w:val="000A5BCF"/>
    <w:rsid w:val="000A5D07"/>
    <w:rsid w:val="000A5D9F"/>
    <w:rsid w:val="000A5FE8"/>
    <w:rsid w:val="000A6113"/>
    <w:rsid w:val="000A62B6"/>
    <w:rsid w:val="000A65F1"/>
    <w:rsid w:val="000A65F4"/>
    <w:rsid w:val="000A69BF"/>
    <w:rsid w:val="000A6D0D"/>
    <w:rsid w:val="000A6DCA"/>
    <w:rsid w:val="000A6E66"/>
    <w:rsid w:val="000A70FE"/>
    <w:rsid w:val="000A718E"/>
    <w:rsid w:val="000A71A6"/>
    <w:rsid w:val="000A7BE1"/>
    <w:rsid w:val="000A7DB2"/>
    <w:rsid w:val="000B00A9"/>
    <w:rsid w:val="000B00AA"/>
    <w:rsid w:val="000B00DB"/>
    <w:rsid w:val="000B11E8"/>
    <w:rsid w:val="000B123B"/>
    <w:rsid w:val="000B16B3"/>
    <w:rsid w:val="000B19C6"/>
    <w:rsid w:val="000B2140"/>
    <w:rsid w:val="000B2474"/>
    <w:rsid w:val="000B24CD"/>
    <w:rsid w:val="000B2C48"/>
    <w:rsid w:val="000B2CF6"/>
    <w:rsid w:val="000B2D53"/>
    <w:rsid w:val="000B2F22"/>
    <w:rsid w:val="000B315A"/>
    <w:rsid w:val="000B31BE"/>
    <w:rsid w:val="000B3909"/>
    <w:rsid w:val="000B3BFD"/>
    <w:rsid w:val="000B3C43"/>
    <w:rsid w:val="000B4040"/>
    <w:rsid w:val="000B4177"/>
    <w:rsid w:val="000B44AA"/>
    <w:rsid w:val="000B478A"/>
    <w:rsid w:val="000B486D"/>
    <w:rsid w:val="000B4A6F"/>
    <w:rsid w:val="000B53CE"/>
    <w:rsid w:val="000B5599"/>
    <w:rsid w:val="000B5B62"/>
    <w:rsid w:val="000B6100"/>
    <w:rsid w:val="000B614C"/>
    <w:rsid w:val="000B627C"/>
    <w:rsid w:val="000B6899"/>
    <w:rsid w:val="000B693B"/>
    <w:rsid w:val="000B6B7A"/>
    <w:rsid w:val="000B7087"/>
    <w:rsid w:val="000B73BF"/>
    <w:rsid w:val="000B75E5"/>
    <w:rsid w:val="000B7654"/>
    <w:rsid w:val="000B7661"/>
    <w:rsid w:val="000B7C5D"/>
    <w:rsid w:val="000B7F73"/>
    <w:rsid w:val="000C002B"/>
    <w:rsid w:val="000C0181"/>
    <w:rsid w:val="000C0331"/>
    <w:rsid w:val="000C05CA"/>
    <w:rsid w:val="000C09AE"/>
    <w:rsid w:val="000C0E27"/>
    <w:rsid w:val="000C0F9B"/>
    <w:rsid w:val="000C0FD7"/>
    <w:rsid w:val="000C1356"/>
    <w:rsid w:val="000C15C0"/>
    <w:rsid w:val="000C1773"/>
    <w:rsid w:val="000C2526"/>
    <w:rsid w:val="000C2A9B"/>
    <w:rsid w:val="000C2F7A"/>
    <w:rsid w:val="000C3040"/>
    <w:rsid w:val="000C3691"/>
    <w:rsid w:val="000C3846"/>
    <w:rsid w:val="000C3BE4"/>
    <w:rsid w:val="000C3D07"/>
    <w:rsid w:val="000C3FB4"/>
    <w:rsid w:val="000C4032"/>
    <w:rsid w:val="000C4160"/>
    <w:rsid w:val="000C43C5"/>
    <w:rsid w:val="000C477E"/>
    <w:rsid w:val="000C4E97"/>
    <w:rsid w:val="000C53A7"/>
    <w:rsid w:val="000C5883"/>
    <w:rsid w:val="000C5945"/>
    <w:rsid w:val="000C63A8"/>
    <w:rsid w:val="000C640D"/>
    <w:rsid w:val="000C654E"/>
    <w:rsid w:val="000C6694"/>
    <w:rsid w:val="000C68CA"/>
    <w:rsid w:val="000C6B45"/>
    <w:rsid w:val="000C6D9A"/>
    <w:rsid w:val="000C7676"/>
    <w:rsid w:val="000C7A05"/>
    <w:rsid w:val="000C7E0B"/>
    <w:rsid w:val="000D007B"/>
    <w:rsid w:val="000D00F7"/>
    <w:rsid w:val="000D0153"/>
    <w:rsid w:val="000D0478"/>
    <w:rsid w:val="000D0480"/>
    <w:rsid w:val="000D09C9"/>
    <w:rsid w:val="000D102B"/>
    <w:rsid w:val="000D126D"/>
    <w:rsid w:val="000D13D2"/>
    <w:rsid w:val="000D1BA3"/>
    <w:rsid w:val="000D1BC3"/>
    <w:rsid w:val="000D1F3B"/>
    <w:rsid w:val="000D2475"/>
    <w:rsid w:val="000D248C"/>
    <w:rsid w:val="000D2548"/>
    <w:rsid w:val="000D26E2"/>
    <w:rsid w:val="000D26F5"/>
    <w:rsid w:val="000D27BD"/>
    <w:rsid w:val="000D27EA"/>
    <w:rsid w:val="000D299E"/>
    <w:rsid w:val="000D2A95"/>
    <w:rsid w:val="000D2CAA"/>
    <w:rsid w:val="000D300F"/>
    <w:rsid w:val="000D301B"/>
    <w:rsid w:val="000D31B9"/>
    <w:rsid w:val="000D3A9E"/>
    <w:rsid w:val="000D3CA3"/>
    <w:rsid w:val="000D41C8"/>
    <w:rsid w:val="000D46A3"/>
    <w:rsid w:val="000D49AB"/>
    <w:rsid w:val="000D4B6D"/>
    <w:rsid w:val="000D4FB2"/>
    <w:rsid w:val="000D5442"/>
    <w:rsid w:val="000D5526"/>
    <w:rsid w:val="000D555C"/>
    <w:rsid w:val="000D577B"/>
    <w:rsid w:val="000D5FCB"/>
    <w:rsid w:val="000D6098"/>
    <w:rsid w:val="000D6230"/>
    <w:rsid w:val="000D6292"/>
    <w:rsid w:val="000D6417"/>
    <w:rsid w:val="000D671F"/>
    <w:rsid w:val="000D6768"/>
    <w:rsid w:val="000D6876"/>
    <w:rsid w:val="000D708F"/>
    <w:rsid w:val="000D745F"/>
    <w:rsid w:val="000D7700"/>
    <w:rsid w:val="000D7943"/>
    <w:rsid w:val="000D7B12"/>
    <w:rsid w:val="000D7B1F"/>
    <w:rsid w:val="000D7C2A"/>
    <w:rsid w:val="000D7CCA"/>
    <w:rsid w:val="000D7E6B"/>
    <w:rsid w:val="000E0181"/>
    <w:rsid w:val="000E07C6"/>
    <w:rsid w:val="000E08D7"/>
    <w:rsid w:val="000E0ABC"/>
    <w:rsid w:val="000E0B46"/>
    <w:rsid w:val="000E0BEF"/>
    <w:rsid w:val="000E0C06"/>
    <w:rsid w:val="000E1189"/>
    <w:rsid w:val="000E11A6"/>
    <w:rsid w:val="000E13D1"/>
    <w:rsid w:val="000E14DD"/>
    <w:rsid w:val="000E151A"/>
    <w:rsid w:val="000E1AA0"/>
    <w:rsid w:val="000E21EB"/>
    <w:rsid w:val="000E2373"/>
    <w:rsid w:val="000E28F0"/>
    <w:rsid w:val="000E2B01"/>
    <w:rsid w:val="000E2B73"/>
    <w:rsid w:val="000E2B75"/>
    <w:rsid w:val="000E2E05"/>
    <w:rsid w:val="000E2E6E"/>
    <w:rsid w:val="000E3022"/>
    <w:rsid w:val="000E3361"/>
    <w:rsid w:val="000E346D"/>
    <w:rsid w:val="000E3A94"/>
    <w:rsid w:val="000E3B2A"/>
    <w:rsid w:val="000E3EC0"/>
    <w:rsid w:val="000E4062"/>
    <w:rsid w:val="000E4501"/>
    <w:rsid w:val="000E4561"/>
    <w:rsid w:val="000E4AA0"/>
    <w:rsid w:val="000E4C2F"/>
    <w:rsid w:val="000E4D4B"/>
    <w:rsid w:val="000E4E21"/>
    <w:rsid w:val="000E5019"/>
    <w:rsid w:val="000E51A3"/>
    <w:rsid w:val="000E587B"/>
    <w:rsid w:val="000E5B43"/>
    <w:rsid w:val="000E5C16"/>
    <w:rsid w:val="000E6371"/>
    <w:rsid w:val="000E67FB"/>
    <w:rsid w:val="000E6B16"/>
    <w:rsid w:val="000E6E31"/>
    <w:rsid w:val="000E6ED1"/>
    <w:rsid w:val="000E7270"/>
    <w:rsid w:val="000E7324"/>
    <w:rsid w:val="000E76D4"/>
    <w:rsid w:val="000E7CAF"/>
    <w:rsid w:val="000E7DBF"/>
    <w:rsid w:val="000E7F00"/>
    <w:rsid w:val="000F0063"/>
    <w:rsid w:val="000F039E"/>
    <w:rsid w:val="000F0A89"/>
    <w:rsid w:val="000F0D75"/>
    <w:rsid w:val="000F0E3C"/>
    <w:rsid w:val="000F0F64"/>
    <w:rsid w:val="000F15F5"/>
    <w:rsid w:val="000F160B"/>
    <w:rsid w:val="000F1876"/>
    <w:rsid w:val="000F1D32"/>
    <w:rsid w:val="000F2104"/>
    <w:rsid w:val="000F2128"/>
    <w:rsid w:val="000F2224"/>
    <w:rsid w:val="000F2416"/>
    <w:rsid w:val="000F293A"/>
    <w:rsid w:val="000F2B41"/>
    <w:rsid w:val="000F2DC6"/>
    <w:rsid w:val="000F3477"/>
    <w:rsid w:val="000F372E"/>
    <w:rsid w:val="000F3920"/>
    <w:rsid w:val="000F3BA8"/>
    <w:rsid w:val="000F431C"/>
    <w:rsid w:val="000F43CB"/>
    <w:rsid w:val="000F44A8"/>
    <w:rsid w:val="000F49BB"/>
    <w:rsid w:val="000F571C"/>
    <w:rsid w:val="000F5868"/>
    <w:rsid w:val="000F593D"/>
    <w:rsid w:val="000F5EB8"/>
    <w:rsid w:val="000F62D0"/>
    <w:rsid w:val="000F66B5"/>
    <w:rsid w:val="000F67DE"/>
    <w:rsid w:val="000F6A18"/>
    <w:rsid w:val="000F6A34"/>
    <w:rsid w:val="000F6AE4"/>
    <w:rsid w:val="000F6B18"/>
    <w:rsid w:val="000F6B78"/>
    <w:rsid w:val="000F6CFF"/>
    <w:rsid w:val="000F71D4"/>
    <w:rsid w:val="000F7421"/>
    <w:rsid w:val="000F78F8"/>
    <w:rsid w:val="000F7AA8"/>
    <w:rsid w:val="000F7C76"/>
    <w:rsid w:val="00100226"/>
    <w:rsid w:val="001002B0"/>
    <w:rsid w:val="0010046F"/>
    <w:rsid w:val="00100781"/>
    <w:rsid w:val="001008A3"/>
    <w:rsid w:val="00100CD8"/>
    <w:rsid w:val="0010101B"/>
    <w:rsid w:val="001011CB"/>
    <w:rsid w:val="00101246"/>
    <w:rsid w:val="00101408"/>
    <w:rsid w:val="00101636"/>
    <w:rsid w:val="00102043"/>
    <w:rsid w:val="0010229A"/>
    <w:rsid w:val="00102390"/>
    <w:rsid w:val="00102635"/>
    <w:rsid w:val="00102992"/>
    <w:rsid w:val="00102E45"/>
    <w:rsid w:val="0010379E"/>
    <w:rsid w:val="001037E6"/>
    <w:rsid w:val="00103886"/>
    <w:rsid w:val="00103C92"/>
    <w:rsid w:val="00103E43"/>
    <w:rsid w:val="00103EA1"/>
    <w:rsid w:val="0010489C"/>
    <w:rsid w:val="001049FC"/>
    <w:rsid w:val="00104D06"/>
    <w:rsid w:val="00104E5B"/>
    <w:rsid w:val="00104F27"/>
    <w:rsid w:val="00105010"/>
    <w:rsid w:val="00105352"/>
    <w:rsid w:val="0010575B"/>
    <w:rsid w:val="00105B4E"/>
    <w:rsid w:val="00105B89"/>
    <w:rsid w:val="00105D07"/>
    <w:rsid w:val="00105EFA"/>
    <w:rsid w:val="001060AC"/>
    <w:rsid w:val="0010650B"/>
    <w:rsid w:val="0010657F"/>
    <w:rsid w:val="00106635"/>
    <w:rsid w:val="00106674"/>
    <w:rsid w:val="00106716"/>
    <w:rsid w:val="0010672F"/>
    <w:rsid w:val="001068BE"/>
    <w:rsid w:val="0010698A"/>
    <w:rsid w:val="00106AD6"/>
    <w:rsid w:val="00106BD6"/>
    <w:rsid w:val="00106BDC"/>
    <w:rsid w:val="001078BC"/>
    <w:rsid w:val="00110015"/>
    <w:rsid w:val="00110086"/>
    <w:rsid w:val="001107AF"/>
    <w:rsid w:val="00110970"/>
    <w:rsid w:val="00110A80"/>
    <w:rsid w:val="00110D1E"/>
    <w:rsid w:val="00110F11"/>
    <w:rsid w:val="001112D4"/>
    <w:rsid w:val="0011144B"/>
    <w:rsid w:val="00111579"/>
    <w:rsid w:val="0011185D"/>
    <w:rsid w:val="00111954"/>
    <w:rsid w:val="00111986"/>
    <w:rsid w:val="00111B28"/>
    <w:rsid w:val="00111BF5"/>
    <w:rsid w:val="0011205B"/>
    <w:rsid w:val="00112083"/>
    <w:rsid w:val="001124B0"/>
    <w:rsid w:val="0011256F"/>
    <w:rsid w:val="001127F3"/>
    <w:rsid w:val="00113667"/>
    <w:rsid w:val="001136D9"/>
    <w:rsid w:val="00113887"/>
    <w:rsid w:val="00113A26"/>
    <w:rsid w:val="00113CDC"/>
    <w:rsid w:val="00113F7A"/>
    <w:rsid w:val="00114189"/>
    <w:rsid w:val="00114244"/>
    <w:rsid w:val="0011449C"/>
    <w:rsid w:val="001145E3"/>
    <w:rsid w:val="00114C50"/>
    <w:rsid w:val="00114D0B"/>
    <w:rsid w:val="00114E64"/>
    <w:rsid w:val="00114EC4"/>
    <w:rsid w:val="001152E9"/>
    <w:rsid w:val="00115421"/>
    <w:rsid w:val="00115452"/>
    <w:rsid w:val="001156B6"/>
    <w:rsid w:val="001158FA"/>
    <w:rsid w:val="00115D0F"/>
    <w:rsid w:val="00116457"/>
    <w:rsid w:val="001167A4"/>
    <w:rsid w:val="001167C7"/>
    <w:rsid w:val="001167DD"/>
    <w:rsid w:val="00116A6F"/>
    <w:rsid w:val="00116C3C"/>
    <w:rsid w:val="00117311"/>
    <w:rsid w:val="001173DB"/>
    <w:rsid w:val="001177FE"/>
    <w:rsid w:val="00117AB4"/>
    <w:rsid w:val="00117CE5"/>
    <w:rsid w:val="00117EAC"/>
    <w:rsid w:val="001200A9"/>
    <w:rsid w:val="001200AC"/>
    <w:rsid w:val="00120295"/>
    <w:rsid w:val="00120FA0"/>
    <w:rsid w:val="00121073"/>
    <w:rsid w:val="0012122C"/>
    <w:rsid w:val="00121308"/>
    <w:rsid w:val="001217F5"/>
    <w:rsid w:val="00121AF1"/>
    <w:rsid w:val="00122BD0"/>
    <w:rsid w:val="00122DE7"/>
    <w:rsid w:val="001232E9"/>
    <w:rsid w:val="00123493"/>
    <w:rsid w:val="001234A5"/>
    <w:rsid w:val="001234A9"/>
    <w:rsid w:val="00123554"/>
    <w:rsid w:val="00123C68"/>
    <w:rsid w:val="00123CE8"/>
    <w:rsid w:val="00123D29"/>
    <w:rsid w:val="00123EF0"/>
    <w:rsid w:val="00123F4A"/>
    <w:rsid w:val="00123FFF"/>
    <w:rsid w:val="00124288"/>
    <w:rsid w:val="001244E1"/>
    <w:rsid w:val="00124540"/>
    <w:rsid w:val="0012493D"/>
    <w:rsid w:val="00124D7B"/>
    <w:rsid w:val="00124E64"/>
    <w:rsid w:val="00124FAD"/>
    <w:rsid w:val="0012593A"/>
    <w:rsid w:val="00125B80"/>
    <w:rsid w:val="00125C4A"/>
    <w:rsid w:val="001261AD"/>
    <w:rsid w:val="0012622B"/>
    <w:rsid w:val="001262B1"/>
    <w:rsid w:val="00126627"/>
    <w:rsid w:val="001266BC"/>
    <w:rsid w:val="00126B4B"/>
    <w:rsid w:val="00126D65"/>
    <w:rsid w:val="001270D2"/>
    <w:rsid w:val="001271A8"/>
    <w:rsid w:val="001273FA"/>
    <w:rsid w:val="00127590"/>
    <w:rsid w:val="00127B6A"/>
    <w:rsid w:val="00127BFE"/>
    <w:rsid w:val="00127D19"/>
    <w:rsid w:val="00127F2D"/>
    <w:rsid w:val="001303CA"/>
    <w:rsid w:val="0013064B"/>
    <w:rsid w:val="001306A1"/>
    <w:rsid w:val="00130813"/>
    <w:rsid w:val="001309A0"/>
    <w:rsid w:val="00131122"/>
    <w:rsid w:val="001311E6"/>
    <w:rsid w:val="001312C7"/>
    <w:rsid w:val="0013156C"/>
    <w:rsid w:val="00131591"/>
    <w:rsid w:val="0013185E"/>
    <w:rsid w:val="00131C51"/>
    <w:rsid w:val="00132118"/>
    <w:rsid w:val="00132525"/>
    <w:rsid w:val="00132631"/>
    <w:rsid w:val="001328EE"/>
    <w:rsid w:val="00132911"/>
    <w:rsid w:val="00133A8E"/>
    <w:rsid w:val="00133DF5"/>
    <w:rsid w:val="00133E1E"/>
    <w:rsid w:val="00134630"/>
    <w:rsid w:val="00134697"/>
    <w:rsid w:val="00134B38"/>
    <w:rsid w:val="00134D90"/>
    <w:rsid w:val="00134DEE"/>
    <w:rsid w:val="00134E69"/>
    <w:rsid w:val="00134EE4"/>
    <w:rsid w:val="001352D4"/>
    <w:rsid w:val="00135756"/>
    <w:rsid w:val="00135AFE"/>
    <w:rsid w:val="00135E6F"/>
    <w:rsid w:val="001361C8"/>
    <w:rsid w:val="00136260"/>
    <w:rsid w:val="00136506"/>
    <w:rsid w:val="00136524"/>
    <w:rsid w:val="001365E9"/>
    <w:rsid w:val="00136692"/>
    <w:rsid w:val="00136694"/>
    <w:rsid w:val="00136E04"/>
    <w:rsid w:val="00136FCA"/>
    <w:rsid w:val="00137CAA"/>
    <w:rsid w:val="001402FA"/>
    <w:rsid w:val="001404DA"/>
    <w:rsid w:val="00140A31"/>
    <w:rsid w:val="00140D17"/>
    <w:rsid w:val="00140D4E"/>
    <w:rsid w:val="00140E19"/>
    <w:rsid w:val="00141146"/>
    <w:rsid w:val="00141C49"/>
    <w:rsid w:val="00142287"/>
    <w:rsid w:val="001424DF"/>
    <w:rsid w:val="0014271B"/>
    <w:rsid w:val="00142798"/>
    <w:rsid w:val="001429B0"/>
    <w:rsid w:val="00142C88"/>
    <w:rsid w:val="00142D4A"/>
    <w:rsid w:val="00143158"/>
    <w:rsid w:val="001434EF"/>
    <w:rsid w:val="0014386E"/>
    <w:rsid w:val="001439B7"/>
    <w:rsid w:val="00143BD5"/>
    <w:rsid w:val="00143E70"/>
    <w:rsid w:val="00144075"/>
    <w:rsid w:val="00144115"/>
    <w:rsid w:val="00144736"/>
    <w:rsid w:val="00144768"/>
    <w:rsid w:val="00144A51"/>
    <w:rsid w:val="00144B4F"/>
    <w:rsid w:val="00144D3E"/>
    <w:rsid w:val="00144DBA"/>
    <w:rsid w:val="00145073"/>
    <w:rsid w:val="0014515C"/>
    <w:rsid w:val="0014544C"/>
    <w:rsid w:val="0014545F"/>
    <w:rsid w:val="0014586E"/>
    <w:rsid w:val="00145957"/>
    <w:rsid w:val="00145D6C"/>
    <w:rsid w:val="00146114"/>
    <w:rsid w:val="0014627D"/>
    <w:rsid w:val="001464F6"/>
    <w:rsid w:val="00146C05"/>
    <w:rsid w:val="00146C37"/>
    <w:rsid w:val="00146C8F"/>
    <w:rsid w:val="00146F0B"/>
    <w:rsid w:val="00146F5D"/>
    <w:rsid w:val="0014710D"/>
    <w:rsid w:val="00147875"/>
    <w:rsid w:val="00147930"/>
    <w:rsid w:val="00147A24"/>
    <w:rsid w:val="00147B3A"/>
    <w:rsid w:val="00150153"/>
    <w:rsid w:val="001501DB"/>
    <w:rsid w:val="00150ADA"/>
    <w:rsid w:val="00150D1F"/>
    <w:rsid w:val="00150D2A"/>
    <w:rsid w:val="00150DE7"/>
    <w:rsid w:val="00150E58"/>
    <w:rsid w:val="00151172"/>
    <w:rsid w:val="00151354"/>
    <w:rsid w:val="00151698"/>
    <w:rsid w:val="00151C1E"/>
    <w:rsid w:val="00151DC2"/>
    <w:rsid w:val="00152147"/>
    <w:rsid w:val="0015230D"/>
    <w:rsid w:val="00152521"/>
    <w:rsid w:val="001525EE"/>
    <w:rsid w:val="0015260D"/>
    <w:rsid w:val="00152863"/>
    <w:rsid w:val="001529F5"/>
    <w:rsid w:val="00152A1A"/>
    <w:rsid w:val="00152A32"/>
    <w:rsid w:val="00152C7C"/>
    <w:rsid w:val="00152E92"/>
    <w:rsid w:val="001534F1"/>
    <w:rsid w:val="001537E7"/>
    <w:rsid w:val="001538A2"/>
    <w:rsid w:val="00153B43"/>
    <w:rsid w:val="00153FEB"/>
    <w:rsid w:val="00154716"/>
    <w:rsid w:val="001547BE"/>
    <w:rsid w:val="00154C17"/>
    <w:rsid w:val="00154F87"/>
    <w:rsid w:val="0015501A"/>
    <w:rsid w:val="001551B6"/>
    <w:rsid w:val="00155343"/>
    <w:rsid w:val="0015535E"/>
    <w:rsid w:val="0015573E"/>
    <w:rsid w:val="00155826"/>
    <w:rsid w:val="001559EC"/>
    <w:rsid w:val="00155C5B"/>
    <w:rsid w:val="00155D39"/>
    <w:rsid w:val="00155E6F"/>
    <w:rsid w:val="00155F5F"/>
    <w:rsid w:val="001560DB"/>
    <w:rsid w:val="001561E4"/>
    <w:rsid w:val="001565AB"/>
    <w:rsid w:val="001565C8"/>
    <w:rsid w:val="00156DB4"/>
    <w:rsid w:val="00156DF6"/>
    <w:rsid w:val="0015700A"/>
    <w:rsid w:val="001573F2"/>
    <w:rsid w:val="001576DF"/>
    <w:rsid w:val="0015781B"/>
    <w:rsid w:val="0015789B"/>
    <w:rsid w:val="00157BDE"/>
    <w:rsid w:val="00157EE0"/>
    <w:rsid w:val="001601BC"/>
    <w:rsid w:val="0016032E"/>
    <w:rsid w:val="0016049B"/>
    <w:rsid w:val="001604EF"/>
    <w:rsid w:val="001606F0"/>
    <w:rsid w:val="00160763"/>
    <w:rsid w:val="0016091F"/>
    <w:rsid w:val="0016093A"/>
    <w:rsid w:val="00160950"/>
    <w:rsid w:val="00160FE0"/>
    <w:rsid w:val="00161417"/>
    <w:rsid w:val="00161B79"/>
    <w:rsid w:val="00161BCE"/>
    <w:rsid w:val="00161D25"/>
    <w:rsid w:val="00162C5F"/>
    <w:rsid w:val="00162EBD"/>
    <w:rsid w:val="00163890"/>
    <w:rsid w:val="00163BFA"/>
    <w:rsid w:val="00163D06"/>
    <w:rsid w:val="00163D82"/>
    <w:rsid w:val="00163FB3"/>
    <w:rsid w:val="00164104"/>
    <w:rsid w:val="00164247"/>
    <w:rsid w:val="0016458C"/>
    <w:rsid w:val="0016481F"/>
    <w:rsid w:val="00164880"/>
    <w:rsid w:val="00164D50"/>
    <w:rsid w:val="00164D96"/>
    <w:rsid w:val="001651C4"/>
    <w:rsid w:val="0016540B"/>
    <w:rsid w:val="001654DE"/>
    <w:rsid w:val="001654FE"/>
    <w:rsid w:val="00165A40"/>
    <w:rsid w:val="00165E5C"/>
    <w:rsid w:val="00166399"/>
    <w:rsid w:val="001664EF"/>
    <w:rsid w:val="001666C1"/>
    <w:rsid w:val="001666E4"/>
    <w:rsid w:val="00166763"/>
    <w:rsid w:val="001668E8"/>
    <w:rsid w:val="00166C0C"/>
    <w:rsid w:val="00166E35"/>
    <w:rsid w:val="00166F7A"/>
    <w:rsid w:val="001675C0"/>
    <w:rsid w:val="001676D8"/>
    <w:rsid w:val="0017068C"/>
    <w:rsid w:val="00170A79"/>
    <w:rsid w:val="00170B73"/>
    <w:rsid w:val="00170C74"/>
    <w:rsid w:val="00170E14"/>
    <w:rsid w:val="00170F0F"/>
    <w:rsid w:val="00171574"/>
    <w:rsid w:val="00171770"/>
    <w:rsid w:val="00171847"/>
    <w:rsid w:val="001719C8"/>
    <w:rsid w:val="00171CA2"/>
    <w:rsid w:val="00171CCD"/>
    <w:rsid w:val="0017224A"/>
    <w:rsid w:val="00172277"/>
    <w:rsid w:val="00172662"/>
    <w:rsid w:val="00172C9A"/>
    <w:rsid w:val="00172D1B"/>
    <w:rsid w:val="001731FF"/>
    <w:rsid w:val="00173483"/>
    <w:rsid w:val="00173A0A"/>
    <w:rsid w:val="00173A90"/>
    <w:rsid w:val="00173C9A"/>
    <w:rsid w:val="0017478F"/>
    <w:rsid w:val="001747BF"/>
    <w:rsid w:val="001749D5"/>
    <w:rsid w:val="00174C4E"/>
    <w:rsid w:val="00174C86"/>
    <w:rsid w:val="0017509F"/>
    <w:rsid w:val="00175478"/>
    <w:rsid w:val="001755B4"/>
    <w:rsid w:val="0017570D"/>
    <w:rsid w:val="00175717"/>
    <w:rsid w:val="00175D80"/>
    <w:rsid w:val="00175D8D"/>
    <w:rsid w:val="00175ECB"/>
    <w:rsid w:val="001760EC"/>
    <w:rsid w:val="00176466"/>
    <w:rsid w:val="00176823"/>
    <w:rsid w:val="0017710A"/>
    <w:rsid w:val="001776FA"/>
    <w:rsid w:val="00177B4B"/>
    <w:rsid w:val="00177E40"/>
    <w:rsid w:val="00177EA1"/>
    <w:rsid w:val="0018047B"/>
    <w:rsid w:val="0018059B"/>
    <w:rsid w:val="0018104A"/>
    <w:rsid w:val="00181055"/>
    <w:rsid w:val="00181570"/>
    <w:rsid w:val="001815E0"/>
    <w:rsid w:val="0018186A"/>
    <w:rsid w:val="00181B3C"/>
    <w:rsid w:val="00181BEF"/>
    <w:rsid w:val="0018236C"/>
    <w:rsid w:val="00182540"/>
    <w:rsid w:val="001826ED"/>
    <w:rsid w:val="00182762"/>
    <w:rsid w:val="0018289C"/>
    <w:rsid w:val="00182AB1"/>
    <w:rsid w:val="00182B61"/>
    <w:rsid w:val="00182C57"/>
    <w:rsid w:val="00182EFC"/>
    <w:rsid w:val="00183046"/>
    <w:rsid w:val="0018314C"/>
    <w:rsid w:val="001836D5"/>
    <w:rsid w:val="00183976"/>
    <w:rsid w:val="00183B38"/>
    <w:rsid w:val="00183B57"/>
    <w:rsid w:val="00183C88"/>
    <w:rsid w:val="001841BE"/>
    <w:rsid w:val="00184383"/>
    <w:rsid w:val="0018474C"/>
    <w:rsid w:val="0018476E"/>
    <w:rsid w:val="00184945"/>
    <w:rsid w:val="00184962"/>
    <w:rsid w:val="00184A38"/>
    <w:rsid w:val="00184CA4"/>
    <w:rsid w:val="00184D1D"/>
    <w:rsid w:val="0018541A"/>
    <w:rsid w:val="001855EE"/>
    <w:rsid w:val="00185933"/>
    <w:rsid w:val="001859E0"/>
    <w:rsid w:val="001863B9"/>
    <w:rsid w:val="001865FA"/>
    <w:rsid w:val="0018666A"/>
    <w:rsid w:val="00186AC7"/>
    <w:rsid w:val="00186FC1"/>
    <w:rsid w:val="0018709A"/>
    <w:rsid w:val="001870A2"/>
    <w:rsid w:val="00187352"/>
    <w:rsid w:val="00187474"/>
    <w:rsid w:val="001877F5"/>
    <w:rsid w:val="0019051A"/>
    <w:rsid w:val="00190536"/>
    <w:rsid w:val="00190689"/>
    <w:rsid w:val="0019094A"/>
    <w:rsid w:val="00190AC4"/>
    <w:rsid w:val="00190C4A"/>
    <w:rsid w:val="00190E10"/>
    <w:rsid w:val="00190E8E"/>
    <w:rsid w:val="0019156C"/>
    <w:rsid w:val="00192146"/>
    <w:rsid w:val="0019214B"/>
    <w:rsid w:val="001925D7"/>
    <w:rsid w:val="001925E0"/>
    <w:rsid w:val="001926B7"/>
    <w:rsid w:val="00192AA1"/>
    <w:rsid w:val="00192BC3"/>
    <w:rsid w:val="00192E96"/>
    <w:rsid w:val="00192F17"/>
    <w:rsid w:val="00192F19"/>
    <w:rsid w:val="001934C7"/>
    <w:rsid w:val="001936B7"/>
    <w:rsid w:val="001936D6"/>
    <w:rsid w:val="001936F5"/>
    <w:rsid w:val="001942E9"/>
    <w:rsid w:val="001943E9"/>
    <w:rsid w:val="00194B9E"/>
    <w:rsid w:val="00195287"/>
    <w:rsid w:val="0019552D"/>
    <w:rsid w:val="001955A3"/>
    <w:rsid w:val="00195785"/>
    <w:rsid w:val="00195B78"/>
    <w:rsid w:val="00195DEE"/>
    <w:rsid w:val="001960A7"/>
    <w:rsid w:val="001965DB"/>
    <w:rsid w:val="0019670E"/>
    <w:rsid w:val="001969AB"/>
    <w:rsid w:val="00196FE4"/>
    <w:rsid w:val="00197139"/>
    <w:rsid w:val="0019750F"/>
    <w:rsid w:val="00197533"/>
    <w:rsid w:val="00197560"/>
    <w:rsid w:val="00197A69"/>
    <w:rsid w:val="00197AD4"/>
    <w:rsid w:val="00197B4C"/>
    <w:rsid w:val="00197E18"/>
    <w:rsid w:val="00197EB5"/>
    <w:rsid w:val="0019CDD5"/>
    <w:rsid w:val="001A04EF"/>
    <w:rsid w:val="001A0837"/>
    <w:rsid w:val="001A0A25"/>
    <w:rsid w:val="001A0A7B"/>
    <w:rsid w:val="001A0BB9"/>
    <w:rsid w:val="001A0F39"/>
    <w:rsid w:val="001A1029"/>
    <w:rsid w:val="001A1079"/>
    <w:rsid w:val="001A12B0"/>
    <w:rsid w:val="001A15CA"/>
    <w:rsid w:val="001A1A03"/>
    <w:rsid w:val="001A1AD8"/>
    <w:rsid w:val="001A2145"/>
    <w:rsid w:val="001A2713"/>
    <w:rsid w:val="001A296A"/>
    <w:rsid w:val="001A2CBB"/>
    <w:rsid w:val="001A2FA3"/>
    <w:rsid w:val="001A30FE"/>
    <w:rsid w:val="001A31BD"/>
    <w:rsid w:val="001A3229"/>
    <w:rsid w:val="001A338E"/>
    <w:rsid w:val="001A3531"/>
    <w:rsid w:val="001A3562"/>
    <w:rsid w:val="001A3A26"/>
    <w:rsid w:val="001A3D53"/>
    <w:rsid w:val="001A3F64"/>
    <w:rsid w:val="001A405D"/>
    <w:rsid w:val="001A41E7"/>
    <w:rsid w:val="001A4401"/>
    <w:rsid w:val="001A48A5"/>
    <w:rsid w:val="001A4A3D"/>
    <w:rsid w:val="001A4DE9"/>
    <w:rsid w:val="001A51FE"/>
    <w:rsid w:val="001A53EF"/>
    <w:rsid w:val="001A56FA"/>
    <w:rsid w:val="001A584A"/>
    <w:rsid w:val="001A593D"/>
    <w:rsid w:val="001A5A82"/>
    <w:rsid w:val="001A5AC8"/>
    <w:rsid w:val="001A5D60"/>
    <w:rsid w:val="001A5D64"/>
    <w:rsid w:val="001A5D75"/>
    <w:rsid w:val="001A66B7"/>
    <w:rsid w:val="001A6B6F"/>
    <w:rsid w:val="001A6B7B"/>
    <w:rsid w:val="001A6C4A"/>
    <w:rsid w:val="001A74F3"/>
    <w:rsid w:val="001A7560"/>
    <w:rsid w:val="001A75A0"/>
    <w:rsid w:val="001A76D3"/>
    <w:rsid w:val="001A7C0F"/>
    <w:rsid w:val="001A7DB2"/>
    <w:rsid w:val="001B0009"/>
    <w:rsid w:val="001B0385"/>
    <w:rsid w:val="001B0414"/>
    <w:rsid w:val="001B04F9"/>
    <w:rsid w:val="001B06C0"/>
    <w:rsid w:val="001B0798"/>
    <w:rsid w:val="001B07A6"/>
    <w:rsid w:val="001B0819"/>
    <w:rsid w:val="001B08E0"/>
    <w:rsid w:val="001B0C8A"/>
    <w:rsid w:val="001B0DB1"/>
    <w:rsid w:val="001B0E22"/>
    <w:rsid w:val="001B1304"/>
    <w:rsid w:val="001B135D"/>
    <w:rsid w:val="001B1801"/>
    <w:rsid w:val="001B18EE"/>
    <w:rsid w:val="001B1EFE"/>
    <w:rsid w:val="001B2105"/>
    <w:rsid w:val="001B2299"/>
    <w:rsid w:val="001B28D6"/>
    <w:rsid w:val="001B2FD3"/>
    <w:rsid w:val="001B3203"/>
    <w:rsid w:val="001B32B7"/>
    <w:rsid w:val="001B37F5"/>
    <w:rsid w:val="001B388D"/>
    <w:rsid w:val="001B3B81"/>
    <w:rsid w:val="001B4499"/>
    <w:rsid w:val="001B456D"/>
    <w:rsid w:val="001B4AB9"/>
    <w:rsid w:val="001B4CA5"/>
    <w:rsid w:val="001B4F2D"/>
    <w:rsid w:val="001B4F3B"/>
    <w:rsid w:val="001B51C5"/>
    <w:rsid w:val="001B525D"/>
    <w:rsid w:val="001B553E"/>
    <w:rsid w:val="001B560D"/>
    <w:rsid w:val="001B56D1"/>
    <w:rsid w:val="001B57AC"/>
    <w:rsid w:val="001B591D"/>
    <w:rsid w:val="001B596F"/>
    <w:rsid w:val="001B5E44"/>
    <w:rsid w:val="001B6CA2"/>
    <w:rsid w:val="001B6D2A"/>
    <w:rsid w:val="001B717B"/>
    <w:rsid w:val="001B74D3"/>
    <w:rsid w:val="001B7563"/>
    <w:rsid w:val="001B7DA2"/>
    <w:rsid w:val="001C025A"/>
    <w:rsid w:val="001C0697"/>
    <w:rsid w:val="001C06AC"/>
    <w:rsid w:val="001C0799"/>
    <w:rsid w:val="001C08D5"/>
    <w:rsid w:val="001C09D5"/>
    <w:rsid w:val="001C0DB2"/>
    <w:rsid w:val="001C0DB9"/>
    <w:rsid w:val="001C0E84"/>
    <w:rsid w:val="001C0EDC"/>
    <w:rsid w:val="001C0F0E"/>
    <w:rsid w:val="001C0F2E"/>
    <w:rsid w:val="001C0F71"/>
    <w:rsid w:val="001C0F76"/>
    <w:rsid w:val="001C0F80"/>
    <w:rsid w:val="001C1456"/>
    <w:rsid w:val="001C14AD"/>
    <w:rsid w:val="001C18BB"/>
    <w:rsid w:val="001C190B"/>
    <w:rsid w:val="001C19CC"/>
    <w:rsid w:val="001C2724"/>
    <w:rsid w:val="001C2737"/>
    <w:rsid w:val="001C28FE"/>
    <w:rsid w:val="001C29F3"/>
    <w:rsid w:val="001C2E83"/>
    <w:rsid w:val="001C3141"/>
    <w:rsid w:val="001C3AD1"/>
    <w:rsid w:val="001C3B7C"/>
    <w:rsid w:val="001C3D23"/>
    <w:rsid w:val="001C43AA"/>
    <w:rsid w:val="001C43F1"/>
    <w:rsid w:val="001C4885"/>
    <w:rsid w:val="001C48BF"/>
    <w:rsid w:val="001C4A0D"/>
    <w:rsid w:val="001C4B5D"/>
    <w:rsid w:val="001C4D3B"/>
    <w:rsid w:val="001C4D60"/>
    <w:rsid w:val="001C4DBE"/>
    <w:rsid w:val="001C50F4"/>
    <w:rsid w:val="001C50FA"/>
    <w:rsid w:val="001C50FD"/>
    <w:rsid w:val="001C542C"/>
    <w:rsid w:val="001C558B"/>
    <w:rsid w:val="001C57BE"/>
    <w:rsid w:val="001C5828"/>
    <w:rsid w:val="001C5989"/>
    <w:rsid w:val="001C59B9"/>
    <w:rsid w:val="001C5B4F"/>
    <w:rsid w:val="001C5C4B"/>
    <w:rsid w:val="001C5EAB"/>
    <w:rsid w:val="001C5FF6"/>
    <w:rsid w:val="001C6449"/>
    <w:rsid w:val="001C64F2"/>
    <w:rsid w:val="001C666A"/>
    <w:rsid w:val="001C6D61"/>
    <w:rsid w:val="001C6F44"/>
    <w:rsid w:val="001C7094"/>
    <w:rsid w:val="001C728F"/>
    <w:rsid w:val="001C7560"/>
    <w:rsid w:val="001C7BDD"/>
    <w:rsid w:val="001C7CD6"/>
    <w:rsid w:val="001D000A"/>
    <w:rsid w:val="001D04F7"/>
    <w:rsid w:val="001D0508"/>
    <w:rsid w:val="001D06F4"/>
    <w:rsid w:val="001D07C9"/>
    <w:rsid w:val="001D0936"/>
    <w:rsid w:val="001D0FD4"/>
    <w:rsid w:val="001D1226"/>
    <w:rsid w:val="001D1260"/>
    <w:rsid w:val="001D1627"/>
    <w:rsid w:val="001D1834"/>
    <w:rsid w:val="001D19D8"/>
    <w:rsid w:val="001D1F3E"/>
    <w:rsid w:val="001D209C"/>
    <w:rsid w:val="001D28E5"/>
    <w:rsid w:val="001D2CD3"/>
    <w:rsid w:val="001D2D4A"/>
    <w:rsid w:val="001D2DD6"/>
    <w:rsid w:val="001D2EAF"/>
    <w:rsid w:val="001D2F5C"/>
    <w:rsid w:val="001D3315"/>
    <w:rsid w:val="001D33A4"/>
    <w:rsid w:val="001D33AB"/>
    <w:rsid w:val="001D33AC"/>
    <w:rsid w:val="001D35F9"/>
    <w:rsid w:val="001D3AB4"/>
    <w:rsid w:val="001D3C3E"/>
    <w:rsid w:val="001D405A"/>
    <w:rsid w:val="001D4191"/>
    <w:rsid w:val="001D4224"/>
    <w:rsid w:val="001D46BF"/>
    <w:rsid w:val="001D485D"/>
    <w:rsid w:val="001D4C1F"/>
    <w:rsid w:val="001D565D"/>
    <w:rsid w:val="001D5822"/>
    <w:rsid w:val="001D5D4C"/>
    <w:rsid w:val="001D5EA2"/>
    <w:rsid w:val="001D66BB"/>
    <w:rsid w:val="001D67FD"/>
    <w:rsid w:val="001D687F"/>
    <w:rsid w:val="001D6A5A"/>
    <w:rsid w:val="001D6E14"/>
    <w:rsid w:val="001D6EA8"/>
    <w:rsid w:val="001D700A"/>
    <w:rsid w:val="001D700B"/>
    <w:rsid w:val="001D7B3F"/>
    <w:rsid w:val="001E00B9"/>
    <w:rsid w:val="001E0311"/>
    <w:rsid w:val="001E0E32"/>
    <w:rsid w:val="001E0E64"/>
    <w:rsid w:val="001E10C1"/>
    <w:rsid w:val="001E16FC"/>
    <w:rsid w:val="001E1BC8"/>
    <w:rsid w:val="001E1C4D"/>
    <w:rsid w:val="001E1E52"/>
    <w:rsid w:val="001E20A3"/>
    <w:rsid w:val="001E20AE"/>
    <w:rsid w:val="001E222A"/>
    <w:rsid w:val="001E2378"/>
    <w:rsid w:val="001E262C"/>
    <w:rsid w:val="001E2BFE"/>
    <w:rsid w:val="001E2FFB"/>
    <w:rsid w:val="001E31B4"/>
    <w:rsid w:val="001E3278"/>
    <w:rsid w:val="001E3573"/>
    <w:rsid w:val="001E359F"/>
    <w:rsid w:val="001E38C3"/>
    <w:rsid w:val="001E3A5C"/>
    <w:rsid w:val="001E3C15"/>
    <w:rsid w:val="001E3D2F"/>
    <w:rsid w:val="001E4115"/>
    <w:rsid w:val="001E4396"/>
    <w:rsid w:val="001E43B3"/>
    <w:rsid w:val="001E4676"/>
    <w:rsid w:val="001E46B7"/>
    <w:rsid w:val="001E49B9"/>
    <w:rsid w:val="001E4BA0"/>
    <w:rsid w:val="001E4DED"/>
    <w:rsid w:val="001E4E04"/>
    <w:rsid w:val="001E56C1"/>
    <w:rsid w:val="001E5956"/>
    <w:rsid w:val="001E5C04"/>
    <w:rsid w:val="001E5C46"/>
    <w:rsid w:val="001E5F88"/>
    <w:rsid w:val="001E6102"/>
    <w:rsid w:val="001E6118"/>
    <w:rsid w:val="001E6B1E"/>
    <w:rsid w:val="001E6EAD"/>
    <w:rsid w:val="001E6F80"/>
    <w:rsid w:val="001E70CF"/>
    <w:rsid w:val="001E721F"/>
    <w:rsid w:val="001E7637"/>
    <w:rsid w:val="001E7AC3"/>
    <w:rsid w:val="001E7C24"/>
    <w:rsid w:val="001E7C70"/>
    <w:rsid w:val="001F05D4"/>
    <w:rsid w:val="001F0735"/>
    <w:rsid w:val="001F0913"/>
    <w:rsid w:val="001F0C2D"/>
    <w:rsid w:val="001F0C45"/>
    <w:rsid w:val="001F0FB3"/>
    <w:rsid w:val="001F10BD"/>
    <w:rsid w:val="001F1222"/>
    <w:rsid w:val="001F1510"/>
    <w:rsid w:val="001F1775"/>
    <w:rsid w:val="001F1E18"/>
    <w:rsid w:val="001F2509"/>
    <w:rsid w:val="001F28A9"/>
    <w:rsid w:val="001F2BDD"/>
    <w:rsid w:val="001F31B1"/>
    <w:rsid w:val="001F363A"/>
    <w:rsid w:val="001F37F7"/>
    <w:rsid w:val="001F3C80"/>
    <w:rsid w:val="001F4242"/>
    <w:rsid w:val="001F425D"/>
    <w:rsid w:val="001F446A"/>
    <w:rsid w:val="001F46B4"/>
    <w:rsid w:val="001F4B30"/>
    <w:rsid w:val="001F4D65"/>
    <w:rsid w:val="001F4D99"/>
    <w:rsid w:val="001F4D9A"/>
    <w:rsid w:val="001F4F7B"/>
    <w:rsid w:val="001F58E1"/>
    <w:rsid w:val="001F607F"/>
    <w:rsid w:val="001F66AB"/>
    <w:rsid w:val="001F68A1"/>
    <w:rsid w:val="001F69C1"/>
    <w:rsid w:val="001F6A09"/>
    <w:rsid w:val="001F6A20"/>
    <w:rsid w:val="001F6B13"/>
    <w:rsid w:val="001F6E06"/>
    <w:rsid w:val="001F7024"/>
    <w:rsid w:val="001F71DC"/>
    <w:rsid w:val="001F7364"/>
    <w:rsid w:val="001F7E05"/>
    <w:rsid w:val="001F7E0A"/>
    <w:rsid w:val="001F7F9C"/>
    <w:rsid w:val="00200194"/>
    <w:rsid w:val="00200440"/>
    <w:rsid w:val="002004AE"/>
    <w:rsid w:val="00200C61"/>
    <w:rsid w:val="00200CC5"/>
    <w:rsid w:val="00201059"/>
    <w:rsid w:val="002010AD"/>
    <w:rsid w:val="002013B8"/>
    <w:rsid w:val="00201591"/>
    <w:rsid w:val="00201688"/>
    <w:rsid w:val="00201804"/>
    <w:rsid w:val="002018C2"/>
    <w:rsid w:val="00201943"/>
    <w:rsid w:val="00201ADE"/>
    <w:rsid w:val="00201BC5"/>
    <w:rsid w:val="00201DA3"/>
    <w:rsid w:val="00201ED7"/>
    <w:rsid w:val="00201F4F"/>
    <w:rsid w:val="002023FC"/>
    <w:rsid w:val="0020245F"/>
    <w:rsid w:val="0020249E"/>
    <w:rsid w:val="00202558"/>
    <w:rsid w:val="00202A07"/>
    <w:rsid w:val="00202C82"/>
    <w:rsid w:val="00202CE2"/>
    <w:rsid w:val="00203091"/>
    <w:rsid w:val="002030E2"/>
    <w:rsid w:val="00203155"/>
    <w:rsid w:val="00203846"/>
    <w:rsid w:val="002038C3"/>
    <w:rsid w:val="00203C34"/>
    <w:rsid w:val="00203DF1"/>
    <w:rsid w:val="0020401D"/>
    <w:rsid w:val="002041F1"/>
    <w:rsid w:val="002043CD"/>
    <w:rsid w:val="002048BE"/>
    <w:rsid w:val="00204A0E"/>
    <w:rsid w:val="00204C34"/>
    <w:rsid w:val="00204E3D"/>
    <w:rsid w:val="00205969"/>
    <w:rsid w:val="00206232"/>
    <w:rsid w:val="002062D4"/>
    <w:rsid w:val="002063C3"/>
    <w:rsid w:val="00206777"/>
    <w:rsid w:val="0020683C"/>
    <w:rsid w:val="0020733A"/>
    <w:rsid w:val="00207ACC"/>
    <w:rsid w:val="00207F9A"/>
    <w:rsid w:val="00210497"/>
    <w:rsid w:val="002112FF"/>
    <w:rsid w:val="00211751"/>
    <w:rsid w:val="00211821"/>
    <w:rsid w:val="00211D1E"/>
    <w:rsid w:val="00211E36"/>
    <w:rsid w:val="0021216E"/>
    <w:rsid w:val="0021221E"/>
    <w:rsid w:val="002124DD"/>
    <w:rsid w:val="002124FF"/>
    <w:rsid w:val="002126F1"/>
    <w:rsid w:val="00212C50"/>
    <w:rsid w:val="00212CBC"/>
    <w:rsid w:val="00212DF1"/>
    <w:rsid w:val="00213271"/>
    <w:rsid w:val="00213303"/>
    <w:rsid w:val="0021382C"/>
    <w:rsid w:val="00213AF6"/>
    <w:rsid w:val="00213D07"/>
    <w:rsid w:val="00213DAB"/>
    <w:rsid w:val="00213E18"/>
    <w:rsid w:val="00213F87"/>
    <w:rsid w:val="00213FB1"/>
    <w:rsid w:val="00214017"/>
    <w:rsid w:val="00214170"/>
    <w:rsid w:val="00214585"/>
    <w:rsid w:val="00214A55"/>
    <w:rsid w:val="00214C9F"/>
    <w:rsid w:val="00214CD2"/>
    <w:rsid w:val="00215A24"/>
    <w:rsid w:val="00215CE5"/>
    <w:rsid w:val="00215CEA"/>
    <w:rsid w:val="002161EF"/>
    <w:rsid w:val="002168C3"/>
    <w:rsid w:val="00216EFA"/>
    <w:rsid w:val="00216F0D"/>
    <w:rsid w:val="00216F18"/>
    <w:rsid w:val="002172A8"/>
    <w:rsid w:val="002174E4"/>
    <w:rsid w:val="00217592"/>
    <w:rsid w:val="002175EE"/>
    <w:rsid w:val="00217C73"/>
    <w:rsid w:val="00218F18"/>
    <w:rsid w:val="00220142"/>
    <w:rsid w:val="00220601"/>
    <w:rsid w:val="002212DC"/>
    <w:rsid w:val="00221B30"/>
    <w:rsid w:val="00221BB1"/>
    <w:rsid w:val="00221D59"/>
    <w:rsid w:val="00221F7F"/>
    <w:rsid w:val="00222538"/>
    <w:rsid w:val="00222664"/>
    <w:rsid w:val="00222783"/>
    <w:rsid w:val="00222B20"/>
    <w:rsid w:val="00222BC0"/>
    <w:rsid w:val="00222CCA"/>
    <w:rsid w:val="0022340C"/>
    <w:rsid w:val="00223473"/>
    <w:rsid w:val="00223746"/>
    <w:rsid w:val="0022376B"/>
    <w:rsid w:val="00223BA8"/>
    <w:rsid w:val="00223C0C"/>
    <w:rsid w:val="00223CCE"/>
    <w:rsid w:val="00223F0B"/>
    <w:rsid w:val="00223FCA"/>
    <w:rsid w:val="00224210"/>
    <w:rsid w:val="00224A95"/>
    <w:rsid w:val="00225070"/>
    <w:rsid w:val="0022560C"/>
    <w:rsid w:val="00225814"/>
    <w:rsid w:val="00225B2A"/>
    <w:rsid w:val="0022641B"/>
    <w:rsid w:val="00226459"/>
    <w:rsid w:val="002264F6"/>
    <w:rsid w:val="002265D6"/>
    <w:rsid w:val="002267D0"/>
    <w:rsid w:val="00226B3B"/>
    <w:rsid w:val="00226BA0"/>
    <w:rsid w:val="00226C35"/>
    <w:rsid w:val="00226E38"/>
    <w:rsid w:val="00226E9A"/>
    <w:rsid w:val="00227087"/>
    <w:rsid w:val="00227155"/>
    <w:rsid w:val="00227657"/>
    <w:rsid w:val="0022774E"/>
    <w:rsid w:val="002278AB"/>
    <w:rsid w:val="00227AAA"/>
    <w:rsid w:val="00227C6D"/>
    <w:rsid w:val="00227CAA"/>
    <w:rsid w:val="00227D84"/>
    <w:rsid w:val="00230059"/>
    <w:rsid w:val="0023005C"/>
    <w:rsid w:val="0023046B"/>
    <w:rsid w:val="00230C2A"/>
    <w:rsid w:val="00230C67"/>
    <w:rsid w:val="00230EE6"/>
    <w:rsid w:val="00230EF7"/>
    <w:rsid w:val="0023134E"/>
    <w:rsid w:val="00231548"/>
    <w:rsid w:val="0023168F"/>
    <w:rsid w:val="00231808"/>
    <w:rsid w:val="00231AE4"/>
    <w:rsid w:val="00231B70"/>
    <w:rsid w:val="00231BE0"/>
    <w:rsid w:val="00231E06"/>
    <w:rsid w:val="00231E16"/>
    <w:rsid w:val="00231E4F"/>
    <w:rsid w:val="00231E6C"/>
    <w:rsid w:val="00231F69"/>
    <w:rsid w:val="002320B7"/>
    <w:rsid w:val="002321E2"/>
    <w:rsid w:val="00232B51"/>
    <w:rsid w:val="00232C69"/>
    <w:rsid w:val="00233553"/>
    <w:rsid w:val="002339FB"/>
    <w:rsid w:val="00233A51"/>
    <w:rsid w:val="00234134"/>
    <w:rsid w:val="00234149"/>
    <w:rsid w:val="002342A6"/>
    <w:rsid w:val="0023437B"/>
    <w:rsid w:val="0023440F"/>
    <w:rsid w:val="00234875"/>
    <w:rsid w:val="002348B0"/>
    <w:rsid w:val="002349F7"/>
    <w:rsid w:val="00234DD1"/>
    <w:rsid w:val="00234DF8"/>
    <w:rsid w:val="00234E9A"/>
    <w:rsid w:val="00234FFA"/>
    <w:rsid w:val="00235068"/>
    <w:rsid w:val="00235382"/>
    <w:rsid w:val="00235717"/>
    <w:rsid w:val="002359FB"/>
    <w:rsid w:val="00235A2D"/>
    <w:rsid w:val="00235C63"/>
    <w:rsid w:val="002361EB"/>
    <w:rsid w:val="00236475"/>
    <w:rsid w:val="002367BA"/>
    <w:rsid w:val="00237777"/>
    <w:rsid w:val="00237798"/>
    <w:rsid w:val="00237F09"/>
    <w:rsid w:val="002400A4"/>
    <w:rsid w:val="00240120"/>
    <w:rsid w:val="0024017E"/>
    <w:rsid w:val="00240272"/>
    <w:rsid w:val="0024035A"/>
    <w:rsid w:val="0024061F"/>
    <w:rsid w:val="002406F5"/>
    <w:rsid w:val="00240708"/>
    <w:rsid w:val="00240917"/>
    <w:rsid w:val="00240984"/>
    <w:rsid w:val="00240ECB"/>
    <w:rsid w:val="002413C8"/>
    <w:rsid w:val="00241547"/>
    <w:rsid w:val="0024154F"/>
    <w:rsid w:val="002416B5"/>
    <w:rsid w:val="00241C4D"/>
    <w:rsid w:val="00241E61"/>
    <w:rsid w:val="0024208D"/>
    <w:rsid w:val="00242090"/>
    <w:rsid w:val="002427C0"/>
    <w:rsid w:val="002429A2"/>
    <w:rsid w:val="002430C4"/>
    <w:rsid w:val="00243295"/>
    <w:rsid w:val="002433ED"/>
    <w:rsid w:val="002434AD"/>
    <w:rsid w:val="00243591"/>
    <w:rsid w:val="0024371B"/>
    <w:rsid w:val="002437A6"/>
    <w:rsid w:val="00243C6C"/>
    <w:rsid w:val="002441FC"/>
    <w:rsid w:val="00244377"/>
    <w:rsid w:val="00244E11"/>
    <w:rsid w:val="00244E7C"/>
    <w:rsid w:val="00245218"/>
    <w:rsid w:val="00245860"/>
    <w:rsid w:val="00245EDF"/>
    <w:rsid w:val="0024638F"/>
    <w:rsid w:val="002463D7"/>
    <w:rsid w:val="002463F9"/>
    <w:rsid w:val="00246657"/>
    <w:rsid w:val="0024694D"/>
    <w:rsid w:val="00246C80"/>
    <w:rsid w:val="00246CA2"/>
    <w:rsid w:val="00246E8A"/>
    <w:rsid w:val="00247011"/>
    <w:rsid w:val="002476CF"/>
    <w:rsid w:val="00247709"/>
    <w:rsid w:val="00247761"/>
    <w:rsid w:val="00247D74"/>
    <w:rsid w:val="00247DF0"/>
    <w:rsid w:val="00247F62"/>
    <w:rsid w:val="00247F96"/>
    <w:rsid w:val="002501DE"/>
    <w:rsid w:val="0025057A"/>
    <w:rsid w:val="002506DE"/>
    <w:rsid w:val="00250B37"/>
    <w:rsid w:val="002511CD"/>
    <w:rsid w:val="0025193D"/>
    <w:rsid w:val="00251D05"/>
    <w:rsid w:val="002520E9"/>
    <w:rsid w:val="0025212E"/>
    <w:rsid w:val="0025212F"/>
    <w:rsid w:val="0025238D"/>
    <w:rsid w:val="00252502"/>
    <w:rsid w:val="0025258E"/>
    <w:rsid w:val="0025289B"/>
    <w:rsid w:val="00252974"/>
    <w:rsid w:val="00252C6D"/>
    <w:rsid w:val="00252E0F"/>
    <w:rsid w:val="002539B2"/>
    <w:rsid w:val="00253F9D"/>
    <w:rsid w:val="00254205"/>
    <w:rsid w:val="002542EB"/>
    <w:rsid w:val="00254389"/>
    <w:rsid w:val="002549EB"/>
    <w:rsid w:val="00254B83"/>
    <w:rsid w:val="00255088"/>
    <w:rsid w:val="00255195"/>
    <w:rsid w:val="002551D2"/>
    <w:rsid w:val="002551F9"/>
    <w:rsid w:val="00255CFB"/>
    <w:rsid w:val="00255D36"/>
    <w:rsid w:val="00255F19"/>
    <w:rsid w:val="0025651F"/>
    <w:rsid w:val="002569D0"/>
    <w:rsid w:val="002571D4"/>
    <w:rsid w:val="00257228"/>
    <w:rsid w:val="00257240"/>
    <w:rsid w:val="0025773E"/>
    <w:rsid w:val="00257A26"/>
    <w:rsid w:val="00257A37"/>
    <w:rsid w:val="00257C43"/>
    <w:rsid w:val="00257DD4"/>
    <w:rsid w:val="00257E00"/>
    <w:rsid w:val="00257F17"/>
    <w:rsid w:val="002603EC"/>
    <w:rsid w:val="00260470"/>
    <w:rsid w:val="002604F8"/>
    <w:rsid w:val="002605CC"/>
    <w:rsid w:val="002607E1"/>
    <w:rsid w:val="002607EF"/>
    <w:rsid w:val="002610D4"/>
    <w:rsid w:val="00261192"/>
    <w:rsid w:val="00261729"/>
    <w:rsid w:val="002618E7"/>
    <w:rsid w:val="00261C06"/>
    <w:rsid w:val="0026235F"/>
    <w:rsid w:val="0026241B"/>
    <w:rsid w:val="00262A27"/>
    <w:rsid w:val="00262A70"/>
    <w:rsid w:val="00262A9B"/>
    <w:rsid w:val="00262AF7"/>
    <w:rsid w:val="00262DF1"/>
    <w:rsid w:val="0026347C"/>
    <w:rsid w:val="002635F3"/>
    <w:rsid w:val="00263665"/>
    <w:rsid w:val="002636D6"/>
    <w:rsid w:val="002638C4"/>
    <w:rsid w:val="00263C03"/>
    <w:rsid w:val="00263F99"/>
    <w:rsid w:val="00264550"/>
    <w:rsid w:val="00264956"/>
    <w:rsid w:val="00264B69"/>
    <w:rsid w:val="00264C21"/>
    <w:rsid w:val="00265E7F"/>
    <w:rsid w:val="00266478"/>
    <w:rsid w:val="00266C92"/>
    <w:rsid w:val="00266D23"/>
    <w:rsid w:val="002670AA"/>
    <w:rsid w:val="0026735F"/>
    <w:rsid w:val="002673C4"/>
    <w:rsid w:val="00267848"/>
    <w:rsid w:val="00267A5C"/>
    <w:rsid w:val="00267C0A"/>
    <w:rsid w:val="00267C9C"/>
    <w:rsid w:val="00267CC9"/>
    <w:rsid w:val="00270270"/>
    <w:rsid w:val="002702E8"/>
    <w:rsid w:val="00270348"/>
    <w:rsid w:val="00270845"/>
    <w:rsid w:val="002709E3"/>
    <w:rsid w:val="00270EE7"/>
    <w:rsid w:val="002710B5"/>
    <w:rsid w:val="00271383"/>
    <w:rsid w:val="00271764"/>
    <w:rsid w:val="00271A3C"/>
    <w:rsid w:val="00271D44"/>
    <w:rsid w:val="00271F19"/>
    <w:rsid w:val="0027208F"/>
    <w:rsid w:val="002721C1"/>
    <w:rsid w:val="002729DE"/>
    <w:rsid w:val="00272ABE"/>
    <w:rsid w:val="00272C2A"/>
    <w:rsid w:val="00272EA4"/>
    <w:rsid w:val="00272EF4"/>
    <w:rsid w:val="002731D5"/>
    <w:rsid w:val="00273729"/>
    <w:rsid w:val="00273A50"/>
    <w:rsid w:val="00273ACF"/>
    <w:rsid w:val="00273CB7"/>
    <w:rsid w:val="002741C1"/>
    <w:rsid w:val="0027453B"/>
    <w:rsid w:val="00274592"/>
    <w:rsid w:val="002745CB"/>
    <w:rsid w:val="00274847"/>
    <w:rsid w:val="00274A76"/>
    <w:rsid w:val="00274BFA"/>
    <w:rsid w:val="00274DD0"/>
    <w:rsid w:val="00274F10"/>
    <w:rsid w:val="00274F75"/>
    <w:rsid w:val="002750F3"/>
    <w:rsid w:val="00275185"/>
    <w:rsid w:val="002752CC"/>
    <w:rsid w:val="002752F1"/>
    <w:rsid w:val="00275494"/>
    <w:rsid w:val="002755C7"/>
    <w:rsid w:val="00275792"/>
    <w:rsid w:val="00275B11"/>
    <w:rsid w:val="00275C5C"/>
    <w:rsid w:val="00275CD4"/>
    <w:rsid w:val="00275F1A"/>
    <w:rsid w:val="0027628F"/>
    <w:rsid w:val="00276633"/>
    <w:rsid w:val="00276A0B"/>
    <w:rsid w:val="00276EFE"/>
    <w:rsid w:val="00276F6B"/>
    <w:rsid w:val="002771C5"/>
    <w:rsid w:val="0027737A"/>
    <w:rsid w:val="002773A6"/>
    <w:rsid w:val="0027744C"/>
    <w:rsid w:val="0027758D"/>
    <w:rsid w:val="00277C71"/>
    <w:rsid w:val="00277F3C"/>
    <w:rsid w:val="0027D569"/>
    <w:rsid w:val="00280124"/>
    <w:rsid w:val="00280528"/>
    <w:rsid w:val="00280BA6"/>
    <w:rsid w:val="00280BD4"/>
    <w:rsid w:val="00280D4B"/>
    <w:rsid w:val="002813A1"/>
    <w:rsid w:val="0028152E"/>
    <w:rsid w:val="0028168C"/>
    <w:rsid w:val="002817FA"/>
    <w:rsid w:val="00281E2B"/>
    <w:rsid w:val="00282452"/>
    <w:rsid w:val="00282775"/>
    <w:rsid w:val="00282967"/>
    <w:rsid w:val="00282AF1"/>
    <w:rsid w:val="00282D5E"/>
    <w:rsid w:val="0028322D"/>
    <w:rsid w:val="0028336A"/>
    <w:rsid w:val="00283780"/>
    <w:rsid w:val="002839F6"/>
    <w:rsid w:val="00283F94"/>
    <w:rsid w:val="002840D9"/>
    <w:rsid w:val="002844A2"/>
    <w:rsid w:val="00284522"/>
    <w:rsid w:val="00284526"/>
    <w:rsid w:val="00284BDD"/>
    <w:rsid w:val="00284D49"/>
    <w:rsid w:val="00285995"/>
    <w:rsid w:val="00285A28"/>
    <w:rsid w:val="00285AF9"/>
    <w:rsid w:val="00286066"/>
    <w:rsid w:val="00286134"/>
    <w:rsid w:val="00286369"/>
    <w:rsid w:val="002864F7"/>
    <w:rsid w:val="0028658A"/>
    <w:rsid w:val="00286637"/>
    <w:rsid w:val="0028684E"/>
    <w:rsid w:val="002868AF"/>
    <w:rsid w:val="002869A2"/>
    <w:rsid w:val="00286AAF"/>
    <w:rsid w:val="00286F60"/>
    <w:rsid w:val="00290056"/>
    <w:rsid w:val="00290097"/>
    <w:rsid w:val="002907A6"/>
    <w:rsid w:val="00290B68"/>
    <w:rsid w:val="00290FAB"/>
    <w:rsid w:val="00290FDB"/>
    <w:rsid w:val="002912D7"/>
    <w:rsid w:val="002917E1"/>
    <w:rsid w:val="002918B4"/>
    <w:rsid w:val="002918FB"/>
    <w:rsid w:val="00291924"/>
    <w:rsid w:val="002919B5"/>
    <w:rsid w:val="00291C1E"/>
    <w:rsid w:val="00291CFF"/>
    <w:rsid w:val="00291D34"/>
    <w:rsid w:val="00291E3F"/>
    <w:rsid w:val="00292261"/>
    <w:rsid w:val="00292333"/>
    <w:rsid w:val="0029239B"/>
    <w:rsid w:val="00292963"/>
    <w:rsid w:val="00292AB3"/>
    <w:rsid w:val="00292BD7"/>
    <w:rsid w:val="00292C77"/>
    <w:rsid w:val="00292C87"/>
    <w:rsid w:val="00292D0F"/>
    <w:rsid w:val="00292DD4"/>
    <w:rsid w:val="00293138"/>
    <w:rsid w:val="00293CE9"/>
    <w:rsid w:val="00293E82"/>
    <w:rsid w:val="00293FE8"/>
    <w:rsid w:val="00294167"/>
    <w:rsid w:val="002942D9"/>
    <w:rsid w:val="00294C61"/>
    <w:rsid w:val="00294D2F"/>
    <w:rsid w:val="00295022"/>
    <w:rsid w:val="00295121"/>
    <w:rsid w:val="002952C3"/>
    <w:rsid w:val="002954A3"/>
    <w:rsid w:val="0029550A"/>
    <w:rsid w:val="00295672"/>
    <w:rsid w:val="00295831"/>
    <w:rsid w:val="0029592E"/>
    <w:rsid w:val="0029601C"/>
    <w:rsid w:val="002960B3"/>
    <w:rsid w:val="0029644F"/>
    <w:rsid w:val="00296566"/>
    <w:rsid w:val="00296AA3"/>
    <w:rsid w:val="00296C28"/>
    <w:rsid w:val="00296CEC"/>
    <w:rsid w:val="00296FE3"/>
    <w:rsid w:val="0029745A"/>
    <w:rsid w:val="0029752B"/>
    <w:rsid w:val="00297795"/>
    <w:rsid w:val="00297AE7"/>
    <w:rsid w:val="00297BD4"/>
    <w:rsid w:val="00297CBA"/>
    <w:rsid w:val="00297F9E"/>
    <w:rsid w:val="002A00A9"/>
    <w:rsid w:val="002A0A00"/>
    <w:rsid w:val="002A0B2B"/>
    <w:rsid w:val="002A0BE7"/>
    <w:rsid w:val="002A10C0"/>
    <w:rsid w:val="002A110E"/>
    <w:rsid w:val="002A1123"/>
    <w:rsid w:val="002A1239"/>
    <w:rsid w:val="002A13A0"/>
    <w:rsid w:val="002A176C"/>
    <w:rsid w:val="002A19E2"/>
    <w:rsid w:val="002A1B9D"/>
    <w:rsid w:val="002A1CC9"/>
    <w:rsid w:val="002A1E23"/>
    <w:rsid w:val="002A1F0C"/>
    <w:rsid w:val="002A2320"/>
    <w:rsid w:val="002A2570"/>
    <w:rsid w:val="002A2813"/>
    <w:rsid w:val="002A2F46"/>
    <w:rsid w:val="002A2FB8"/>
    <w:rsid w:val="002A321F"/>
    <w:rsid w:val="002A3241"/>
    <w:rsid w:val="002A391C"/>
    <w:rsid w:val="002A3D24"/>
    <w:rsid w:val="002A3E83"/>
    <w:rsid w:val="002A3F3D"/>
    <w:rsid w:val="002A40D6"/>
    <w:rsid w:val="002A4151"/>
    <w:rsid w:val="002A43F8"/>
    <w:rsid w:val="002A4A5B"/>
    <w:rsid w:val="002A4C20"/>
    <w:rsid w:val="002A5056"/>
    <w:rsid w:val="002A5273"/>
    <w:rsid w:val="002A546B"/>
    <w:rsid w:val="002A551B"/>
    <w:rsid w:val="002A561A"/>
    <w:rsid w:val="002A58C6"/>
    <w:rsid w:val="002A5A4F"/>
    <w:rsid w:val="002A5C67"/>
    <w:rsid w:val="002A6344"/>
    <w:rsid w:val="002A63A4"/>
    <w:rsid w:val="002A649B"/>
    <w:rsid w:val="002A64F1"/>
    <w:rsid w:val="002A66B2"/>
    <w:rsid w:val="002A6703"/>
    <w:rsid w:val="002A678E"/>
    <w:rsid w:val="002A683D"/>
    <w:rsid w:val="002A686E"/>
    <w:rsid w:val="002A6A00"/>
    <w:rsid w:val="002A6A5F"/>
    <w:rsid w:val="002A6B02"/>
    <w:rsid w:val="002A6B54"/>
    <w:rsid w:val="002A72C5"/>
    <w:rsid w:val="002A749D"/>
    <w:rsid w:val="002A7574"/>
    <w:rsid w:val="002A7991"/>
    <w:rsid w:val="002A7B13"/>
    <w:rsid w:val="002A7F7B"/>
    <w:rsid w:val="002AC981"/>
    <w:rsid w:val="002B003E"/>
    <w:rsid w:val="002B018C"/>
    <w:rsid w:val="002B01A8"/>
    <w:rsid w:val="002B06C6"/>
    <w:rsid w:val="002B078D"/>
    <w:rsid w:val="002B0947"/>
    <w:rsid w:val="002B0981"/>
    <w:rsid w:val="002B0AF5"/>
    <w:rsid w:val="002B0D32"/>
    <w:rsid w:val="002B0D7E"/>
    <w:rsid w:val="002B0DD7"/>
    <w:rsid w:val="002B137B"/>
    <w:rsid w:val="002B1424"/>
    <w:rsid w:val="002B173A"/>
    <w:rsid w:val="002B1807"/>
    <w:rsid w:val="002B1894"/>
    <w:rsid w:val="002B1A1A"/>
    <w:rsid w:val="002B1AE1"/>
    <w:rsid w:val="002B1B0F"/>
    <w:rsid w:val="002B1BCF"/>
    <w:rsid w:val="002B1BFC"/>
    <w:rsid w:val="002B1CEA"/>
    <w:rsid w:val="002B1D08"/>
    <w:rsid w:val="002B1FE5"/>
    <w:rsid w:val="002B228F"/>
    <w:rsid w:val="002B28B4"/>
    <w:rsid w:val="002B2AEA"/>
    <w:rsid w:val="002B334F"/>
    <w:rsid w:val="002B387E"/>
    <w:rsid w:val="002B3896"/>
    <w:rsid w:val="002B3966"/>
    <w:rsid w:val="002B3EAD"/>
    <w:rsid w:val="002B42E6"/>
    <w:rsid w:val="002B432A"/>
    <w:rsid w:val="002B4455"/>
    <w:rsid w:val="002B473E"/>
    <w:rsid w:val="002B4836"/>
    <w:rsid w:val="002B4C2F"/>
    <w:rsid w:val="002B4DCD"/>
    <w:rsid w:val="002B51C5"/>
    <w:rsid w:val="002B5D0E"/>
    <w:rsid w:val="002B5D93"/>
    <w:rsid w:val="002B5E58"/>
    <w:rsid w:val="002B6026"/>
    <w:rsid w:val="002B62AA"/>
    <w:rsid w:val="002B63BF"/>
    <w:rsid w:val="002B64F1"/>
    <w:rsid w:val="002B65DE"/>
    <w:rsid w:val="002B682E"/>
    <w:rsid w:val="002B6A7A"/>
    <w:rsid w:val="002B6B41"/>
    <w:rsid w:val="002B6CE9"/>
    <w:rsid w:val="002B7425"/>
    <w:rsid w:val="002B7C29"/>
    <w:rsid w:val="002C0452"/>
    <w:rsid w:val="002C0471"/>
    <w:rsid w:val="002C0AF5"/>
    <w:rsid w:val="002C0CAC"/>
    <w:rsid w:val="002C0CE8"/>
    <w:rsid w:val="002C0E59"/>
    <w:rsid w:val="002C0E6D"/>
    <w:rsid w:val="002C1117"/>
    <w:rsid w:val="002C15D3"/>
    <w:rsid w:val="002C1702"/>
    <w:rsid w:val="002C1AEA"/>
    <w:rsid w:val="002C1B42"/>
    <w:rsid w:val="002C1F1C"/>
    <w:rsid w:val="002C25EC"/>
    <w:rsid w:val="002C2693"/>
    <w:rsid w:val="002C2865"/>
    <w:rsid w:val="002C2DD3"/>
    <w:rsid w:val="002C2F9A"/>
    <w:rsid w:val="002C34CE"/>
    <w:rsid w:val="002C3570"/>
    <w:rsid w:val="002C38A8"/>
    <w:rsid w:val="002C3C10"/>
    <w:rsid w:val="002C3FE8"/>
    <w:rsid w:val="002C410D"/>
    <w:rsid w:val="002C49A1"/>
    <w:rsid w:val="002C4A90"/>
    <w:rsid w:val="002C4CE8"/>
    <w:rsid w:val="002C4F96"/>
    <w:rsid w:val="002C5682"/>
    <w:rsid w:val="002C6175"/>
    <w:rsid w:val="002C6DD0"/>
    <w:rsid w:val="002C6F65"/>
    <w:rsid w:val="002C72E0"/>
    <w:rsid w:val="002C7309"/>
    <w:rsid w:val="002C76B7"/>
    <w:rsid w:val="002C7700"/>
    <w:rsid w:val="002C7777"/>
    <w:rsid w:val="002C780A"/>
    <w:rsid w:val="002C794B"/>
    <w:rsid w:val="002C7A89"/>
    <w:rsid w:val="002C7E79"/>
    <w:rsid w:val="002D0107"/>
    <w:rsid w:val="002D03A2"/>
    <w:rsid w:val="002D0669"/>
    <w:rsid w:val="002D0AA1"/>
    <w:rsid w:val="002D0F7E"/>
    <w:rsid w:val="002D1DE5"/>
    <w:rsid w:val="002D2175"/>
    <w:rsid w:val="002D222D"/>
    <w:rsid w:val="002D22A0"/>
    <w:rsid w:val="002D2499"/>
    <w:rsid w:val="002D28F8"/>
    <w:rsid w:val="002D2B06"/>
    <w:rsid w:val="002D2B5E"/>
    <w:rsid w:val="002D2E4B"/>
    <w:rsid w:val="002D3127"/>
    <w:rsid w:val="002D3342"/>
    <w:rsid w:val="002D334F"/>
    <w:rsid w:val="002D375F"/>
    <w:rsid w:val="002D38A5"/>
    <w:rsid w:val="002D3A34"/>
    <w:rsid w:val="002D3AAF"/>
    <w:rsid w:val="002D3C23"/>
    <w:rsid w:val="002D3E20"/>
    <w:rsid w:val="002D4173"/>
    <w:rsid w:val="002D44A0"/>
    <w:rsid w:val="002D46DD"/>
    <w:rsid w:val="002D46F9"/>
    <w:rsid w:val="002D4707"/>
    <w:rsid w:val="002D483C"/>
    <w:rsid w:val="002D49EF"/>
    <w:rsid w:val="002D4B41"/>
    <w:rsid w:val="002D4B67"/>
    <w:rsid w:val="002D4B8E"/>
    <w:rsid w:val="002D519A"/>
    <w:rsid w:val="002D51BD"/>
    <w:rsid w:val="002D527F"/>
    <w:rsid w:val="002D539E"/>
    <w:rsid w:val="002D5474"/>
    <w:rsid w:val="002D593E"/>
    <w:rsid w:val="002D5C11"/>
    <w:rsid w:val="002D5EFF"/>
    <w:rsid w:val="002D5F1B"/>
    <w:rsid w:val="002D6B73"/>
    <w:rsid w:val="002D6E1D"/>
    <w:rsid w:val="002D7158"/>
    <w:rsid w:val="002D72D8"/>
    <w:rsid w:val="002D744F"/>
    <w:rsid w:val="002D773C"/>
    <w:rsid w:val="002D7BE5"/>
    <w:rsid w:val="002D7C29"/>
    <w:rsid w:val="002D7D0C"/>
    <w:rsid w:val="002D7DA6"/>
    <w:rsid w:val="002D7E7E"/>
    <w:rsid w:val="002D7EEE"/>
    <w:rsid w:val="002E027E"/>
    <w:rsid w:val="002E02A6"/>
    <w:rsid w:val="002E0416"/>
    <w:rsid w:val="002E0736"/>
    <w:rsid w:val="002E09C6"/>
    <w:rsid w:val="002E1292"/>
    <w:rsid w:val="002E168C"/>
    <w:rsid w:val="002E19EA"/>
    <w:rsid w:val="002E1CEC"/>
    <w:rsid w:val="002E2036"/>
    <w:rsid w:val="002E269F"/>
    <w:rsid w:val="002E2A9B"/>
    <w:rsid w:val="002E2CDC"/>
    <w:rsid w:val="002E2D0B"/>
    <w:rsid w:val="002E2E88"/>
    <w:rsid w:val="002E3074"/>
    <w:rsid w:val="002E3084"/>
    <w:rsid w:val="002E35BE"/>
    <w:rsid w:val="002E36EB"/>
    <w:rsid w:val="002E37AE"/>
    <w:rsid w:val="002E38A6"/>
    <w:rsid w:val="002E38D1"/>
    <w:rsid w:val="002E3C17"/>
    <w:rsid w:val="002E3ECC"/>
    <w:rsid w:val="002E41C6"/>
    <w:rsid w:val="002E4230"/>
    <w:rsid w:val="002E4655"/>
    <w:rsid w:val="002E48FC"/>
    <w:rsid w:val="002E497B"/>
    <w:rsid w:val="002E50E5"/>
    <w:rsid w:val="002E5416"/>
    <w:rsid w:val="002E5424"/>
    <w:rsid w:val="002E56B4"/>
    <w:rsid w:val="002E58A4"/>
    <w:rsid w:val="002E58B8"/>
    <w:rsid w:val="002E5A6A"/>
    <w:rsid w:val="002E5B11"/>
    <w:rsid w:val="002E5C62"/>
    <w:rsid w:val="002E629F"/>
    <w:rsid w:val="002E6496"/>
    <w:rsid w:val="002E65FD"/>
    <w:rsid w:val="002E6658"/>
    <w:rsid w:val="002E6A3D"/>
    <w:rsid w:val="002E6F01"/>
    <w:rsid w:val="002E7167"/>
    <w:rsid w:val="002E7171"/>
    <w:rsid w:val="002E77E4"/>
    <w:rsid w:val="002E788E"/>
    <w:rsid w:val="002E7ED9"/>
    <w:rsid w:val="002E7F5E"/>
    <w:rsid w:val="002F07DC"/>
    <w:rsid w:val="002F080F"/>
    <w:rsid w:val="002F0825"/>
    <w:rsid w:val="002F0C29"/>
    <w:rsid w:val="002F0E1B"/>
    <w:rsid w:val="002F0FB3"/>
    <w:rsid w:val="002F11ED"/>
    <w:rsid w:val="002F1459"/>
    <w:rsid w:val="002F1FDF"/>
    <w:rsid w:val="002F209D"/>
    <w:rsid w:val="002F209E"/>
    <w:rsid w:val="002F20D4"/>
    <w:rsid w:val="002F21DD"/>
    <w:rsid w:val="002F2785"/>
    <w:rsid w:val="002F279C"/>
    <w:rsid w:val="002F29C8"/>
    <w:rsid w:val="002F2CE6"/>
    <w:rsid w:val="002F2ED7"/>
    <w:rsid w:val="002F36D8"/>
    <w:rsid w:val="002F36EE"/>
    <w:rsid w:val="002F37CB"/>
    <w:rsid w:val="002F395F"/>
    <w:rsid w:val="002F39F4"/>
    <w:rsid w:val="002F3AC6"/>
    <w:rsid w:val="002F3FCA"/>
    <w:rsid w:val="002F4799"/>
    <w:rsid w:val="002F494A"/>
    <w:rsid w:val="002F4C43"/>
    <w:rsid w:val="002F4D8B"/>
    <w:rsid w:val="002F4E29"/>
    <w:rsid w:val="002F4E58"/>
    <w:rsid w:val="002F51E6"/>
    <w:rsid w:val="002F540C"/>
    <w:rsid w:val="002F5479"/>
    <w:rsid w:val="002F55A4"/>
    <w:rsid w:val="002F55FE"/>
    <w:rsid w:val="002F577D"/>
    <w:rsid w:val="002F5926"/>
    <w:rsid w:val="002F59A2"/>
    <w:rsid w:val="002F6049"/>
    <w:rsid w:val="002F6458"/>
    <w:rsid w:val="002F6C06"/>
    <w:rsid w:val="002F6E7C"/>
    <w:rsid w:val="002F7432"/>
    <w:rsid w:val="002F7552"/>
    <w:rsid w:val="002F7AC5"/>
    <w:rsid w:val="002F7F2D"/>
    <w:rsid w:val="0030003B"/>
    <w:rsid w:val="003004B8"/>
    <w:rsid w:val="0030053C"/>
    <w:rsid w:val="0030061B"/>
    <w:rsid w:val="003006D3"/>
    <w:rsid w:val="00300B02"/>
    <w:rsid w:val="00300E0D"/>
    <w:rsid w:val="00300EE4"/>
    <w:rsid w:val="00301196"/>
    <w:rsid w:val="00301197"/>
    <w:rsid w:val="00301D45"/>
    <w:rsid w:val="003022B0"/>
    <w:rsid w:val="003022DC"/>
    <w:rsid w:val="00302640"/>
    <w:rsid w:val="00302687"/>
    <w:rsid w:val="00302900"/>
    <w:rsid w:val="00302AF7"/>
    <w:rsid w:val="00302CD5"/>
    <w:rsid w:val="00302FAE"/>
    <w:rsid w:val="003030AA"/>
    <w:rsid w:val="00303460"/>
    <w:rsid w:val="00303521"/>
    <w:rsid w:val="00303869"/>
    <w:rsid w:val="00304033"/>
    <w:rsid w:val="003040F9"/>
    <w:rsid w:val="0030456F"/>
    <w:rsid w:val="00304639"/>
    <w:rsid w:val="00304753"/>
    <w:rsid w:val="00304A62"/>
    <w:rsid w:val="00304BF7"/>
    <w:rsid w:val="00304D61"/>
    <w:rsid w:val="00304DA4"/>
    <w:rsid w:val="00305B2B"/>
    <w:rsid w:val="00305BEB"/>
    <w:rsid w:val="003062A1"/>
    <w:rsid w:val="0030675B"/>
    <w:rsid w:val="00306B58"/>
    <w:rsid w:val="00307164"/>
    <w:rsid w:val="00307246"/>
    <w:rsid w:val="003075BE"/>
    <w:rsid w:val="00307802"/>
    <w:rsid w:val="00307A21"/>
    <w:rsid w:val="00307A9A"/>
    <w:rsid w:val="00307B43"/>
    <w:rsid w:val="0031015B"/>
    <w:rsid w:val="0031018F"/>
    <w:rsid w:val="003101C6"/>
    <w:rsid w:val="00310203"/>
    <w:rsid w:val="003104BE"/>
    <w:rsid w:val="0031078B"/>
    <w:rsid w:val="00310A02"/>
    <w:rsid w:val="00310E83"/>
    <w:rsid w:val="0031136A"/>
    <w:rsid w:val="00311810"/>
    <w:rsid w:val="00311CF4"/>
    <w:rsid w:val="00311ECC"/>
    <w:rsid w:val="0031270D"/>
    <w:rsid w:val="0031291A"/>
    <w:rsid w:val="0031298F"/>
    <w:rsid w:val="00313645"/>
    <w:rsid w:val="0031372F"/>
    <w:rsid w:val="00313B35"/>
    <w:rsid w:val="00313C3F"/>
    <w:rsid w:val="003145B4"/>
    <w:rsid w:val="00314849"/>
    <w:rsid w:val="0031489C"/>
    <w:rsid w:val="00314FE8"/>
    <w:rsid w:val="0031510B"/>
    <w:rsid w:val="00315C25"/>
    <w:rsid w:val="00315E4F"/>
    <w:rsid w:val="003161AF"/>
    <w:rsid w:val="003161BC"/>
    <w:rsid w:val="00316424"/>
    <w:rsid w:val="00316538"/>
    <w:rsid w:val="003165F5"/>
    <w:rsid w:val="00316654"/>
    <w:rsid w:val="00316A92"/>
    <w:rsid w:val="00316D85"/>
    <w:rsid w:val="00317051"/>
    <w:rsid w:val="003176BE"/>
    <w:rsid w:val="00317836"/>
    <w:rsid w:val="003179B6"/>
    <w:rsid w:val="00317C25"/>
    <w:rsid w:val="00317D7B"/>
    <w:rsid w:val="00317DDC"/>
    <w:rsid w:val="003201F8"/>
    <w:rsid w:val="00320296"/>
    <w:rsid w:val="00320417"/>
    <w:rsid w:val="003204B0"/>
    <w:rsid w:val="00320527"/>
    <w:rsid w:val="00320569"/>
    <w:rsid w:val="00320628"/>
    <w:rsid w:val="0032090B"/>
    <w:rsid w:val="00320F26"/>
    <w:rsid w:val="00321222"/>
    <w:rsid w:val="0032143B"/>
    <w:rsid w:val="0032145F"/>
    <w:rsid w:val="003217D9"/>
    <w:rsid w:val="00321BAC"/>
    <w:rsid w:val="00321D9E"/>
    <w:rsid w:val="00322245"/>
    <w:rsid w:val="003224CF"/>
    <w:rsid w:val="00322661"/>
    <w:rsid w:val="00322817"/>
    <w:rsid w:val="0032295A"/>
    <w:rsid w:val="00322AAD"/>
    <w:rsid w:val="00322B87"/>
    <w:rsid w:val="00322B8B"/>
    <w:rsid w:val="00323074"/>
    <w:rsid w:val="00323163"/>
    <w:rsid w:val="0032328B"/>
    <w:rsid w:val="003232DA"/>
    <w:rsid w:val="00323581"/>
    <w:rsid w:val="003235B1"/>
    <w:rsid w:val="00323647"/>
    <w:rsid w:val="00324193"/>
    <w:rsid w:val="0032437C"/>
    <w:rsid w:val="0032449D"/>
    <w:rsid w:val="003244F9"/>
    <w:rsid w:val="0032470B"/>
    <w:rsid w:val="00324930"/>
    <w:rsid w:val="00324BF9"/>
    <w:rsid w:val="00324C02"/>
    <w:rsid w:val="003251A6"/>
    <w:rsid w:val="0032532B"/>
    <w:rsid w:val="00325349"/>
    <w:rsid w:val="0032568D"/>
    <w:rsid w:val="003257B4"/>
    <w:rsid w:val="00325985"/>
    <w:rsid w:val="00325989"/>
    <w:rsid w:val="00325A40"/>
    <w:rsid w:val="00325ACF"/>
    <w:rsid w:val="00325F64"/>
    <w:rsid w:val="003261B2"/>
    <w:rsid w:val="00326397"/>
    <w:rsid w:val="0032639C"/>
    <w:rsid w:val="00326441"/>
    <w:rsid w:val="00326AD5"/>
    <w:rsid w:val="00326FF9"/>
    <w:rsid w:val="003271A6"/>
    <w:rsid w:val="00327254"/>
    <w:rsid w:val="00327590"/>
    <w:rsid w:val="003275F3"/>
    <w:rsid w:val="00327D83"/>
    <w:rsid w:val="0033029D"/>
    <w:rsid w:val="003302E0"/>
    <w:rsid w:val="003303ED"/>
    <w:rsid w:val="00330625"/>
    <w:rsid w:val="003306A1"/>
    <w:rsid w:val="003307CD"/>
    <w:rsid w:val="003309DB"/>
    <w:rsid w:val="00330FEC"/>
    <w:rsid w:val="0033121B"/>
    <w:rsid w:val="0033138E"/>
    <w:rsid w:val="003315B0"/>
    <w:rsid w:val="0033183B"/>
    <w:rsid w:val="00331BFA"/>
    <w:rsid w:val="003322BA"/>
    <w:rsid w:val="0033254E"/>
    <w:rsid w:val="003327A1"/>
    <w:rsid w:val="00332C56"/>
    <w:rsid w:val="00333036"/>
    <w:rsid w:val="0033379D"/>
    <w:rsid w:val="00333989"/>
    <w:rsid w:val="00333A46"/>
    <w:rsid w:val="00333BD5"/>
    <w:rsid w:val="0033437B"/>
    <w:rsid w:val="0033456E"/>
    <w:rsid w:val="00334782"/>
    <w:rsid w:val="00334A71"/>
    <w:rsid w:val="00334E01"/>
    <w:rsid w:val="00335327"/>
    <w:rsid w:val="00335419"/>
    <w:rsid w:val="003354D2"/>
    <w:rsid w:val="00335827"/>
    <w:rsid w:val="003358B4"/>
    <w:rsid w:val="003359BF"/>
    <w:rsid w:val="00335B10"/>
    <w:rsid w:val="00335B6C"/>
    <w:rsid w:val="00335D69"/>
    <w:rsid w:val="0033603A"/>
    <w:rsid w:val="00336832"/>
    <w:rsid w:val="00336845"/>
    <w:rsid w:val="00336A0B"/>
    <w:rsid w:val="00336D4D"/>
    <w:rsid w:val="00336E15"/>
    <w:rsid w:val="0033706C"/>
    <w:rsid w:val="0033728E"/>
    <w:rsid w:val="0033755B"/>
    <w:rsid w:val="00337735"/>
    <w:rsid w:val="0033792F"/>
    <w:rsid w:val="0034010C"/>
    <w:rsid w:val="003403B3"/>
    <w:rsid w:val="003409AF"/>
    <w:rsid w:val="00340DBA"/>
    <w:rsid w:val="003411A7"/>
    <w:rsid w:val="00341216"/>
    <w:rsid w:val="0034133B"/>
    <w:rsid w:val="003414A6"/>
    <w:rsid w:val="003416DA"/>
    <w:rsid w:val="00341942"/>
    <w:rsid w:val="00341CDB"/>
    <w:rsid w:val="00341F4D"/>
    <w:rsid w:val="0034297C"/>
    <w:rsid w:val="00342ED6"/>
    <w:rsid w:val="00343151"/>
    <w:rsid w:val="003437E0"/>
    <w:rsid w:val="003438A6"/>
    <w:rsid w:val="00343AF7"/>
    <w:rsid w:val="00343D91"/>
    <w:rsid w:val="00343F17"/>
    <w:rsid w:val="003447AA"/>
    <w:rsid w:val="00344C70"/>
    <w:rsid w:val="00345103"/>
    <w:rsid w:val="003455C2"/>
    <w:rsid w:val="003456C2"/>
    <w:rsid w:val="00345A08"/>
    <w:rsid w:val="003460E2"/>
    <w:rsid w:val="00346438"/>
    <w:rsid w:val="00346470"/>
    <w:rsid w:val="00346594"/>
    <w:rsid w:val="00346DA2"/>
    <w:rsid w:val="0034708B"/>
    <w:rsid w:val="0034715A"/>
    <w:rsid w:val="00347808"/>
    <w:rsid w:val="0034798A"/>
    <w:rsid w:val="00347D22"/>
    <w:rsid w:val="00347EE9"/>
    <w:rsid w:val="00347F8B"/>
    <w:rsid w:val="0035063C"/>
    <w:rsid w:val="0035086B"/>
    <w:rsid w:val="00350C1A"/>
    <w:rsid w:val="003513F9"/>
    <w:rsid w:val="00351A37"/>
    <w:rsid w:val="00351AF2"/>
    <w:rsid w:val="00351B44"/>
    <w:rsid w:val="00351CF2"/>
    <w:rsid w:val="00351E81"/>
    <w:rsid w:val="00351F36"/>
    <w:rsid w:val="00352277"/>
    <w:rsid w:val="003526EC"/>
    <w:rsid w:val="0035282F"/>
    <w:rsid w:val="00352B8D"/>
    <w:rsid w:val="00352BC2"/>
    <w:rsid w:val="00353064"/>
    <w:rsid w:val="0035324B"/>
    <w:rsid w:val="0035324C"/>
    <w:rsid w:val="00353309"/>
    <w:rsid w:val="00353387"/>
    <w:rsid w:val="003536F7"/>
    <w:rsid w:val="0035371B"/>
    <w:rsid w:val="003540B2"/>
    <w:rsid w:val="0035414E"/>
    <w:rsid w:val="0035427D"/>
    <w:rsid w:val="00354810"/>
    <w:rsid w:val="00354B14"/>
    <w:rsid w:val="00354BAE"/>
    <w:rsid w:val="00354BD2"/>
    <w:rsid w:val="00355036"/>
    <w:rsid w:val="0035541F"/>
    <w:rsid w:val="003554DC"/>
    <w:rsid w:val="0035585B"/>
    <w:rsid w:val="00355F61"/>
    <w:rsid w:val="0035624A"/>
    <w:rsid w:val="00356278"/>
    <w:rsid w:val="0035628C"/>
    <w:rsid w:val="003562E4"/>
    <w:rsid w:val="003566D6"/>
    <w:rsid w:val="00356927"/>
    <w:rsid w:val="00356A36"/>
    <w:rsid w:val="00356B5D"/>
    <w:rsid w:val="00356D4B"/>
    <w:rsid w:val="00356E7D"/>
    <w:rsid w:val="003571A6"/>
    <w:rsid w:val="00357685"/>
    <w:rsid w:val="003600BC"/>
    <w:rsid w:val="003602C8"/>
    <w:rsid w:val="003602CD"/>
    <w:rsid w:val="00360A72"/>
    <w:rsid w:val="00360ACF"/>
    <w:rsid w:val="00360CA7"/>
    <w:rsid w:val="00360E84"/>
    <w:rsid w:val="00361149"/>
    <w:rsid w:val="00361169"/>
    <w:rsid w:val="00361422"/>
    <w:rsid w:val="00361791"/>
    <w:rsid w:val="00361B6C"/>
    <w:rsid w:val="00361C81"/>
    <w:rsid w:val="00362079"/>
    <w:rsid w:val="003620B7"/>
    <w:rsid w:val="003620E6"/>
    <w:rsid w:val="0036232F"/>
    <w:rsid w:val="00362395"/>
    <w:rsid w:val="00362CD1"/>
    <w:rsid w:val="00362E87"/>
    <w:rsid w:val="00362F02"/>
    <w:rsid w:val="003635B4"/>
    <w:rsid w:val="00363800"/>
    <w:rsid w:val="003644C8"/>
    <w:rsid w:val="00364EF6"/>
    <w:rsid w:val="0036513B"/>
    <w:rsid w:val="003651FB"/>
    <w:rsid w:val="00365459"/>
    <w:rsid w:val="0036583B"/>
    <w:rsid w:val="00365951"/>
    <w:rsid w:val="003659A7"/>
    <w:rsid w:val="00365A14"/>
    <w:rsid w:val="00365A3C"/>
    <w:rsid w:val="00365AA7"/>
    <w:rsid w:val="00365CF2"/>
    <w:rsid w:val="00366181"/>
    <w:rsid w:val="0036643A"/>
    <w:rsid w:val="00366661"/>
    <w:rsid w:val="003669A0"/>
    <w:rsid w:val="00366DAB"/>
    <w:rsid w:val="003670A5"/>
    <w:rsid w:val="003673A6"/>
    <w:rsid w:val="0036762F"/>
    <w:rsid w:val="00367633"/>
    <w:rsid w:val="003708AC"/>
    <w:rsid w:val="003709B5"/>
    <w:rsid w:val="00370C71"/>
    <w:rsid w:val="00370D2B"/>
    <w:rsid w:val="003710B8"/>
    <w:rsid w:val="00371356"/>
    <w:rsid w:val="00371432"/>
    <w:rsid w:val="003715E9"/>
    <w:rsid w:val="0037175B"/>
    <w:rsid w:val="003717AF"/>
    <w:rsid w:val="00371AD7"/>
    <w:rsid w:val="00372290"/>
    <w:rsid w:val="00372366"/>
    <w:rsid w:val="003724EE"/>
    <w:rsid w:val="00372762"/>
    <w:rsid w:val="003729D7"/>
    <w:rsid w:val="00372BE5"/>
    <w:rsid w:val="00372F40"/>
    <w:rsid w:val="00372FB3"/>
    <w:rsid w:val="00373834"/>
    <w:rsid w:val="00373D5D"/>
    <w:rsid w:val="00373FAB"/>
    <w:rsid w:val="00373FCF"/>
    <w:rsid w:val="00374063"/>
    <w:rsid w:val="0037452A"/>
    <w:rsid w:val="003748DA"/>
    <w:rsid w:val="00374ACA"/>
    <w:rsid w:val="00374B93"/>
    <w:rsid w:val="00374D34"/>
    <w:rsid w:val="00374D65"/>
    <w:rsid w:val="00374DE5"/>
    <w:rsid w:val="00374EF7"/>
    <w:rsid w:val="003753BD"/>
    <w:rsid w:val="0037570F"/>
    <w:rsid w:val="003759AB"/>
    <w:rsid w:val="00375FEC"/>
    <w:rsid w:val="0037606D"/>
    <w:rsid w:val="00376071"/>
    <w:rsid w:val="0037626C"/>
    <w:rsid w:val="00376300"/>
    <w:rsid w:val="0037638F"/>
    <w:rsid w:val="0037643D"/>
    <w:rsid w:val="0037684E"/>
    <w:rsid w:val="00376B97"/>
    <w:rsid w:val="00376BC0"/>
    <w:rsid w:val="00376FD1"/>
    <w:rsid w:val="0037701E"/>
    <w:rsid w:val="003774F9"/>
    <w:rsid w:val="003776DD"/>
    <w:rsid w:val="003777E9"/>
    <w:rsid w:val="00377B8F"/>
    <w:rsid w:val="00377C26"/>
    <w:rsid w:val="00377DF8"/>
    <w:rsid w:val="003800EF"/>
    <w:rsid w:val="00380184"/>
    <w:rsid w:val="00380292"/>
    <w:rsid w:val="00380449"/>
    <w:rsid w:val="0038049D"/>
    <w:rsid w:val="003806F5"/>
    <w:rsid w:val="003807D3"/>
    <w:rsid w:val="00380834"/>
    <w:rsid w:val="0038083B"/>
    <w:rsid w:val="00380BC5"/>
    <w:rsid w:val="00380F44"/>
    <w:rsid w:val="00381478"/>
    <w:rsid w:val="00381559"/>
    <w:rsid w:val="003816D4"/>
    <w:rsid w:val="0038174F"/>
    <w:rsid w:val="003817CB"/>
    <w:rsid w:val="00381828"/>
    <w:rsid w:val="003822A3"/>
    <w:rsid w:val="00382693"/>
    <w:rsid w:val="003827D3"/>
    <w:rsid w:val="00382A61"/>
    <w:rsid w:val="00382B92"/>
    <w:rsid w:val="00382F3E"/>
    <w:rsid w:val="00382F8F"/>
    <w:rsid w:val="003830CD"/>
    <w:rsid w:val="003833DA"/>
    <w:rsid w:val="003834B6"/>
    <w:rsid w:val="003837A6"/>
    <w:rsid w:val="003839FE"/>
    <w:rsid w:val="00383A0E"/>
    <w:rsid w:val="00383B52"/>
    <w:rsid w:val="00383C9A"/>
    <w:rsid w:val="00383FF4"/>
    <w:rsid w:val="00384375"/>
    <w:rsid w:val="00385052"/>
    <w:rsid w:val="00385D5B"/>
    <w:rsid w:val="00385E3A"/>
    <w:rsid w:val="0038621E"/>
    <w:rsid w:val="00386328"/>
    <w:rsid w:val="0038637C"/>
    <w:rsid w:val="003865F9"/>
    <w:rsid w:val="003868B0"/>
    <w:rsid w:val="00386B98"/>
    <w:rsid w:val="00386C95"/>
    <w:rsid w:val="00386D9B"/>
    <w:rsid w:val="00387203"/>
    <w:rsid w:val="00387482"/>
    <w:rsid w:val="00387543"/>
    <w:rsid w:val="00387718"/>
    <w:rsid w:val="003878BD"/>
    <w:rsid w:val="003878C2"/>
    <w:rsid w:val="00387CAD"/>
    <w:rsid w:val="00387E57"/>
    <w:rsid w:val="003904AA"/>
    <w:rsid w:val="0039074C"/>
    <w:rsid w:val="003907B9"/>
    <w:rsid w:val="0039095C"/>
    <w:rsid w:val="00390A0F"/>
    <w:rsid w:val="00390C98"/>
    <w:rsid w:val="00390D29"/>
    <w:rsid w:val="003916F7"/>
    <w:rsid w:val="00391954"/>
    <w:rsid w:val="0039199B"/>
    <w:rsid w:val="003919B1"/>
    <w:rsid w:val="00392780"/>
    <w:rsid w:val="00392E1B"/>
    <w:rsid w:val="00393005"/>
    <w:rsid w:val="0039303F"/>
    <w:rsid w:val="003933B7"/>
    <w:rsid w:val="00393E3E"/>
    <w:rsid w:val="00393E5E"/>
    <w:rsid w:val="00394282"/>
    <w:rsid w:val="0039460F"/>
    <w:rsid w:val="0039480D"/>
    <w:rsid w:val="00394876"/>
    <w:rsid w:val="00394AE1"/>
    <w:rsid w:val="00394D38"/>
    <w:rsid w:val="00395050"/>
    <w:rsid w:val="00395071"/>
    <w:rsid w:val="003950E5"/>
    <w:rsid w:val="00395108"/>
    <w:rsid w:val="003951B9"/>
    <w:rsid w:val="00395349"/>
    <w:rsid w:val="00395629"/>
    <w:rsid w:val="003959A2"/>
    <w:rsid w:val="00395D24"/>
    <w:rsid w:val="00395E8C"/>
    <w:rsid w:val="00395EF2"/>
    <w:rsid w:val="00395F92"/>
    <w:rsid w:val="00396018"/>
    <w:rsid w:val="00396210"/>
    <w:rsid w:val="00396393"/>
    <w:rsid w:val="003963A5"/>
    <w:rsid w:val="003969B3"/>
    <w:rsid w:val="003969C5"/>
    <w:rsid w:val="00396DB2"/>
    <w:rsid w:val="00396F11"/>
    <w:rsid w:val="00397038"/>
    <w:rsid w:val="003971F4"/>
    <w:rsid w:val="00397280"/>
    <w:rsid w:val="0039730B"/>
    <w:rsid w:val="003975FC"/>
    <w:rsid w:val="00397B2A"/>
    <w:rsid w:val="00397BE0"/>
    <w:rsid w:val="00397C45"/>
    <w:rsid w:val="00397E2E"/>
    <w:rsid w:val="003A017A"/>
    <w:rsid w:val="003A01E2"/>
    <w:rsid w:val="003A0252"/>
    <w:rsid w:val="003A06DF"/>
    <w:rsid w:val="003A0932"/>
    <w:rsid w:val="003A0D19"/>
    <w:rsid w:val="003A0E26"/>
    <w:rsid w:val="003A165A"/>
    <w:rsid w:val="003A1D71"/>
    <w:rsid w:val="003A2140"/>
    <w:rsid w:val="003A257F"/>
    <w:rsid w:val="003A279C"/>
    <w:rsid w:val="003A2877"/>
    <w:rsid w:val="003A305B"/>
    <w:rsid w:val="003A3064"/>
    <w:rsid w:val="003A3087"/>
    <w:rsid w:val="003A3594"/>
    <w:rsid w:val="003A3A6E"/>
    <w:rsid w:val="003A3FC1"/>
    <w:rsid w:val="003A4054"/>
    <w:rsid w:val="003A40E2"/>
    <w:rsid w:val="003A41BD"/>
    <w:rsid w:val="003A42A2"/>
    <w:rsid w:val="003A4372"/>
    <w:rsid w:val="003A442F"/>
    <w:rsid w:val="003A46B5"/>
    <w:rsid w:val="003A478E"/>
    <w:rsid w:val="003A4B90"/>
    <w:rsid w:val="003A4C6A"/>
    <w:rsid w:val="003A501E"/>
    <w:rsid w:val="003A5317"/>
    <w:rsid w:val="003A5382"/>
    <w:rsid w:val="003A53B9"/>
    <w:rsid w:val="003A566E"/>
    <w:rsid w:val="003A56B9"/>
    <w:rsid w:val="003A5716"/>
    <w:rsid w:val="003A58DB"/>
    <w:rsid w:val="003A5E36"/>
    <w:rsid w:val="003A649D"/>
    <w:rsid w:val="003A6776"/>
    <w:rsid w:val="003A68D4"/>
    <w:rsid w:val="003A6D19"/>
    <w:rsid w:val="003A6ED3"/>
    <w:rsid w:val="003A6F43"/>
    <w:rsid w:val="003A7019"/>
    <w:rsid w:val="003A7232"/>
    <w:rsid w:val="003A74F7"/>
    <w:rsid w:val="003A7778"/>
    <w:rsid w:val="003A7A33"/>
    <w:rsid w:val="003A7B9D"/>
    <w:rsid w:val="003ADCC5"/>
    <w:rsid w:val="003B0045"/>
    <w:rsid w:val="003B0084"/>
    <w:rsid w:val="003B0163"/>
    <w:rsid w:val="003B033F"/>
    <w:rsid w:val="003B048A"/>
    <w:rsid w:val="003B0519"/>
    <w:rsid w:val="003B0578"/>
    <w:rsid w:val="003B0835"/>
    <w:rsid w:val="003B084B"/>
    <w:rsid w:val="003B0BA0"/>
    <w:rsid w:val="003B101B"/>
    <w:rsid w:val="003B1103"/>
    <w:rsid w:val="003B111D"/>
    <w:rsid w:val="003B11F1"/>
    <w:rsid w:val="003B15AF"/>
    <w:rsid w:val="003B1683"/>
    <w:rsid w:val="003B1B5B"/>
    <w:rsid w:val="003B1C93"/>
    <w:rsid w:val="003B1CE9"/>
    <w:rsid w:val="003B1DE4"/>
    <w:rsid w:val="003B1F65"/>
    <w:rsid w:val="003B2164"/>
    <w:rsid w:val="003B2213"/>
    <w:rsid w:val="003B2221"/>
    <w:rsid w:val="003B2254"/>
    <w:rsid w:val="003B2326"/>
    <w:rsid w:val="003B23DA"/>
    <w:rsid w:val="003B249F"/>
    <w:rsid w:val="003B266C"/>
    <w:rsid w:val="003B294B"/>
    <w:rsid w:val="003B2A19"/>
    <w:rsid w:val="003B2B0D"/>
    <w:rsid w:val="003B3066"/>
    <w:rsid w:val="003B34AC"/>
    <w:rsid w:val="003B3502"/>
    <w:rsid w:val="003B3808"/>
    <w:rsid w:val="003B39BC"/>
    <w:rsid w:val="003B39C2"/>
    <w:rsid w:val="003B43F7"/>
    <w:rsid w:val="003B44D9"/>
    <w:rsid w:val="003B49D8"/>
    <w:rsid w:val="003B49E5"/>
    <w:rsid w:val="003B525B"/>
    <w:rsid w:val="003B5416"/>
    <w:rsid w:val="003B5781"/>
    <w:rsid w:val="003B5D67"/>
    <w:rsid w:val="003B5E75"/>
    <w:rsid w:val="003B5F28"/>
    <w:rsid w:val="003B63A2"/>
    <w:rsid w:val="003B67D1"/>
    <w:rsid w:val="003B67DB"/>
    <w:rsid w:val="003B6C3F"/>
    <w:rsid w:val="003B6DAE"/>
    <w:rsid w:val="003B6E16"/>
    <w:rsid w:val="003B7056"/>
    <w:rsid w:val="003B724C"/>
    <w:rsid w:val="003B72BD"/>
    <w:rsid w:val="003B72E6"/>
    <w:rsid w:val="003B73B0"/>
    <w:rsid w:val="003B7408"/>
    <w:rsid w:val="003B7714"/>
    <w:rsid w:val="003B7A19"/>
    <w:rsid w:val="003C000B"/>
    <w:rsid w:val="003C01BE"/>
    <w:rsid w:val="003C0286"/>
    <w:rsid w:val="003C0290"/>
    <w:rsid w:val="003C0561"/>
    <w:rsid w:val="003C05E0"/>
    <w:rsid w:val="003C0B52"/>
    <w:rsid w:val="003C0FC8"/>
    <w:rsid w:val="003C17D3"/>
    <w:rsid w:val="003C1E6C"/>
    <w:rsid w:val="003C1FB3"/>
    <w:rsid w:val="003C21B3"/>
    <w:rsid w:val="003C23B6"/>
    <w:rsid w:val="003C24FE"/>
    <w:rsid w:val="003C2722"/>
    <w:rsid w:val="003C28B1"/>
    <w:rsid w:val="003C28EA"/>
    <w:rsid w:val="003C2CB3"/>
    <w:rsid w:val="003C30F5"/>
    <w:rsid w:val="003C32EE"/>
    <w:rsid w:val="003C34CB"/>
    <w:rsid w:val="003C36E5"/>
    <w:rsid w:val="003C3AAB"/>
    <w:rsid w:val="003C3DB3"/>
    <w:rsid w:val="003C402A"/>
    <w:rsid w:val="003C4277"/>
    <w:rsid w:val="003C43D8"/>
    <w:rsid w:val="003C48EE"/>
    <w:rsid w:val="003C4A85"/>
    <w:rsid w:val="003C4DE3"/>
    <w:rsid w:val="003C5026"/>
    <w:rsid w:val="003C5713"/>
    <w:rsid w:val="003C59EC"/>
    <w:rsid w:val="003C5E1C"/>
    <w:rsid w:val="003C5F34"/>
    <w:rsid w:val="003C603B"/>
    <w:rsid w:val="003C6110"/>
    <w:rsid w:val="003C611A"/>
    <w:rsid w:val="003C6A52"/>
    <w:rsid w:val="003C7032"/>
    <w:rsid w:val="003C7692"/>
    <w:rsid w:val="003C7A03"/>
    <w:rsid w:val="003C7D45"/>
    <w:rsid w:val="003C7E35"/>
    <w:rsid w:val="003C7F6E"/>
    <w:rsid w:val="003D010C"/>
    <w:rsid w:val="003D0326"/>
    <w:rsid w:val="003D0805"/>
    <w:rsid w:val="003D0A6D"/>
    <w:rsid w:val="003D0A81"/>
    <w:rsid w:val="003D0D9D"/>
    <w:rsid w:val="003D105B"/>
    <w:rsid w:val="003D1322"/>
    <w:rsid w:val="003D13F9"/>
    <w:rsid w:val="003D1414"/>
    <w:rsid w:val="003D150D"/>
    <w:rsid w:val="003D15F4"/>
    <w:rsid w:val="003D1954"/>
    <w:rsid w:val="003D1A2E"/>
    <w:rsid w:val="003D1BC1"/>
    <w:rsid w:val="003D21D5"/>
    <w:rsid w:val="003D21F1"/>
    <w:rsid w:val="003D22AD"/>
    <w:rsid w:val="003D22C1"/>
    <w:rsid w:val="003D2440"/>
    <w:rsid w:val="003D2594"/>
    <w:rsid w:val="003D2AD2"/>
    <w:rsid w:val="003D2C6A"/>
    <w:rsid w:val="003D31E4"/>
    <w:rsid w:val="003D36BE"/>
    <w:rsid w:val="003D3708"/>
    <w:rsid w:val="003D3719"/>
    <w:rsid w:val="003D396A"/>
    <w:rsid w:val="003D39DA"/>
    <w:rsid w:val="003D3B80"/>
    <w:rsid w:val="003D3B8F"/>
    <w:rsid w:val="003D3C4E"/>
    <w:rsid w:val="003D3CB4"/>
    <w:rsid w:val="003D3F6C"/>
    <w:rsid w:val="003D41D8"/>
    <w:rsid w:val="003D4953"/>
    <w:rsid w:val="003D4ECF"/>
    <w:rsid w:val="003D52A8"/>
    <w:rsid w:val="003D5516"/>
    <w:rsid w:val="003D5A91"/>
    <w:rsid w:val="003D6480"/>
    <w:rsid w:val="003D6495"/>
    <w:rsid w:val="003D6505"/>
    <w:rsid w:val="003D67F0"/>
    <w:rsid w:val="003D68D3"/>
    <w:rsid w:val="003D6F87"/>
    <w:rsid w:val="003D719A"/>
    <w:rsid w:val="003D7231"/>
    <w:rsid w:val="003D7344"/>
    <w:rsid w:val="003D742A"/>
    <w:rsid w:val="003D751C"/>
    <w:rsid w:val="003D795A"/>
    <w:rsid w:val="003E065D"/>
    <w:rsid w:val="003E0747"/>
    <w:rsid w:val="003E0751"/>
    <w:rsid w:val="003E0B50"/>
    <w:rsid w:val="003E0F00"/>
    <w:rsid w:val="003E142C"/>
    <w:rsid w:val="003E14E0"/>
    <w:rsid w:val="003E155B"/>
    <w:rsid w:val="003E19B7"/>
    <w:rsid w:val="003E1A22"/>
    <w:rsid w:val="003E2044"/>
    <w:rsid w:val="003E2213"/>
    <w:rsid w:val="003E22A8"/>
    <w:rsid w:val="003E285A"/>
    <w:rsid w:val="003E2A75"/>
    <w:rsid w:val="003E2C65"/>
    <w:rsid w:val="003E2CBC"/>
    <w:rsid w:val="003E3671"/>
    <w:rsid w:val="003E36D5"/>
    <w:rsid w:val="003E3E31"/>
    <w:rsid w:val="003E4077"/>
    <w:rsid w:val="003E42ED"/>
    <w:rsid w:val="003E493C"/>
    <w:rsid w:val="003E49FE"/>
    <w:rsid w:val="003E4B49"/>
    <w:rsid w:val="003E4DF4"/>
    <w:rsid w:val="003E5503"/>
    <w:rsid w:val="003E55D2"/>
    <w:rsid w:val="003E55DF"/>
    <w:rsid w:val="003E5827"/>
    <w:rsid w:val="003E5D4A"/>
    <w:rsid w:val="003E5D6C"/>
    <w:rsid w:val="003E611C"/>
    <w:rsid w:val="003E6258"/>
    <w:rsid w:val="003E6432"/>
    <w:rsid w:val="003E685F"/>
    <w:rsid w:val="003E68EE"/>
    <w:rsid w:val="003E6C74"/>
    <w:rsid w:val="003E6CB1"/>
    <w:rsid w:val="003E6D87"/>
    <w:rsid w:val="003E70BA"/>
    <w:rsid w:val="003E7301"/>
    <w:rsid w:val="003E74AE"/>
    <w:rsid w:val="003E7ADD"/>
    <w:rsid w:val="003F005E"/>
    <w:rsid w:val="003F0591"/>
    <w:rsid w:val="003F059F"/>
    <w:rsid w:val="003F0754"/>
    <w:rsid w:val="003F098F"/>
    <w:rsid w:val="003F0A3A"/>
    <w:rsid w:val="003F0B01"/>
    <w:rsid w:val="003F0DCC"/>
    <w:rsid w:val="003F0DFF"/>
    <w:rsid w:val="003F13A6"/>
    <w:rsid w:val="003F1C82"/>
    <w:rsid w:val="003F2672"/>
    <w:rsid w:val="003F2A41"/>
    <w:rsid w:val="003F2DBA"/>
    <w:rsid w:val="003F2F12"/>
    <w:rsid w:val="003F2F92"/>
    <w:rsid w:val="003F3688"/>
    <w:rsid w:val="003F3831"/>
    <w:rsid w:val="003F3927"/>
    <w:rsid w:val="003F41A4"/>
    <w:rsid w:val="003F43E3"/>
    <w:rsid w:val="003F44E5"/>
    <w:rsid w:val="003F489C"/>
    <w:rsid w:val="003F48A5"/>
    <w:rsid w:val="003F4A8E"/>
    <w:rsid w:val="003F50FE"/>
    <w:rsid w:val="003F5121"/>
    <w:rsid w:val="003F5235"/>
    <w:rsid w:val="003F5406"/>
    <w:rsid w:val="003F5790"/>
    <w:rsid w:val="003F57E2"/>
    <w:rsid w:val="003F58AB"/>
    <w:rsid w:val="003F5CE5"/>
    <w:rsid w:val="003F5DA0"/>
    <w:rsid w:val="003F66D9"/>
    <w:rsid w:val="003F6727"/>
    <w:rsid w:val="003F69B3"/>
    <w:rsid w:val="003F6F22"/>
    <w:rsid w:val="003F74D1"/>
    <w:rsid w:val="003F7792"/>
    <w:rsid w:val="003F791E"/>
    <w:rsid w:val="003F7A61"/>
    <w:rsid w:val="003F7B7E"/>
    <w:rsid w:val="004002FA"/>
    <w:rsid w:val="0040052A"/>
    <w:rsid w:val="00400793"/>
    <w:rsid w:val="00400B50"/>
    <w:rsid w:val="00400C4F"/>
    <w:rsid w:val="00400F8C"/>
    <w:rsid w:val="004010F6"/>
    <w:rsid w:val="0040129D"/>
    <w:rsid w:val="0040181D"/>
    <w:rsid w:val="004018FB"/>
    <w:rsid w:val="00401A78"/>
    <w:rsid w:val="00401C35"/>
    <w:rsid w:val="00401E8C"/>
    <w:rsid w:val="0040227D"/>
    <w:rsid w:val="00402773"/>
    <w:rsid w:val="00402973"/>
    <w:rsid w:val="00402A89"/>
    <w:rsid w:val="00403102"/>
    <w:rsid w:val="004034A3"/>
    <w:rsid w:val="00403515"/>
    <w:rsid w:val="0040369E"/>
    <w:rsid w:val="00403868"/>
    <w:rsid w:val="0040394B"/>
    <w:rsid w:val="00403967"/>
    <w:rsid w:val="00403A6B"/>
    <w:rsid w:val="004049FB"/>
    <w:rsid w:val="00404E0B"/>
    <w:rsid w:val="00404E43"/>
    <w:rsid w:val="0040521D"/>
    <w:rsid w:val="0040548B"/>
    <w:rsid w:val="00405537"/>
    <w:rsid w:val="0040570A"/>
    <w:rsid w:val="00405785"/>
    <w:rsid w:val="00405A7D"/>
    <w:rsid w:val="00405B0B"/>
    <w:rsid w:val="00405EC5"/>
    <w:rsid w:val="00405FD0"/>
    <w:rsid w:val="0040610D"/>
    <w:rsid w:val="004067A0"/>
    <w:rsid w:val="00406858"/>
    <w:rsid w:val="0040696F"/>
    <w:rsid w:val="00406D26"/>
    <w:rsid w:val="00406D7B"/>
    <w:rsid w:val="00406F7E"/>
    <w:rsid w:val="00407252"/>
    <w:rsid w:val="00407262"/>
    <w:rsid w:val="00407A00"/>
    <w:rsid w:val="00407B19"/>
    <w:rsid w:val="00407CE6"/>
    <w:rsid w:val="00407CEA"/>
    <w:rsid w:val="00407D83"/>
    <w:rsid w:val="00407D88"/>
    <w:rsid w:val="00407E36"/>
    <w:rsid w:val="00407E64"/>
    <w:rsid w:val="00407E98"/>
    <w:rsid w:val="00410417"/>
    <w:rsid w:val="004108A7"/>
    <w:rsid w:val="0041095A"/>
    <w:rsid w:val="00410B8C"/>
    <w:rsid w:val="00410C2E"/>
    <w:rsid w:val="00410FCE"/>
    <w:rsid w:val="00411256"/>
    <w:rsid w:val="00411443"/>
    <w:rsid w:val="0041153F"/>
    <w:rsid w:val="004119B0"/>
    <w:rsid w:val="00411BF3"/>
    <w:rsid w:val="00411FD1"/>
    <w:rsid w:val="00412195"/>
    <w:rsid w:val="004121B0"/>
    <w:rsid w:val="004121FB"/>
    <w:rsid w:val="004125F2"/>
    <w:rsid w:val="00412B4E"/>
    <w:rsid w:val="00412D68"/>
    <w:rsid w:val="00412F0D"/>
    <w:rsid w:val="00413220"/>
    <w:rsid w:val="004132DC"/>
    <w:rsid w:val="0041360F"/>
    <w:rsid w:val="0041380C"/>
    <w:rsid w:val="00413A25"/>
    <w:rsid w:val="00413B57"/>
    <w:rsid w:val="00414B2C"/>
    <w:rsid w:val="00414C2A"/>
    <w:rsid w:val="00414E3B"/>
    <w:rsid w:val="00414F46"/>
    <w:rsid w:val="0041519C"/>
    <w:rsid w:val="004151D3"/>
    <w:rsid w:val="004152A4"/>
    <w:rsid w:val="00415597"/>
    <w:rsid w:val="0041596B"/>
    <w:rsid w:val="004159C6"/>
    <w:rsid w:val="00415B50"/>
    <w:rsid w:val="00415FB9"/>
    <w:rsid w:val="00416082"/>
    <w:rsid w:val="00416424"/>
    <w:rsid w:val="004164B2"/>
    <w:rsid w:val="004169B8"/>
    <w:rsid w:val="00416D32"/>
    <w:rsid w:val="00416D8A"/>
    <w:rsid w:val="00416EEB"/>
    <w:rsid w:val="004171F1"/>
    <w:rsid w:val="00417211"/>
    <w:rsid w:val="004172B2"/>
    <w:rsid w:val="004173C0"/>
    <w:rsid w:val="004176EF"/>
    <w:rsid w:val="0041776B"/>
    <w:rsid w:val="00417AC4"/>
    <w:rsid w:val="004200F2"/>
    <w:rsid w:val="00420144"/>
    <w:rsid w:val="004203D1"/>
    <w:rsid w:val="00420518"/>
    <w:rsid w:val="004207AC"/>
    <w:rsid w:val="004207F4"/>
    <w:rsid w:val="00420812"/>
    <w:rsid w:val="0042081E"/>
    <w:rsid w:val="00421216"/>
    <w:rsid w:val="004212D5"/>
    <w:rsid w:val="004212FA"/>
    <w:rsid w:val="004218EB"/>
    <w:rsid w:val="00421C00"/>
    <w:rsid w:val="00421C94"/>
    <w:rsid w:val="00421D1B"/>
    <w:rsid w:val="0042255A"/>
    <w:rsid w:val="004225BD"/>
    <w:rsid w:val="00422642"/>
    <w:rsid w:val="00422B5F"/>
    <w:rsid w:val="00422BF6"/>
    <w:rsid w:val="004230BA"/>
    <w:rsid w:val="0042335A"/>
    <w:rsid w:val="004233D7"/>
    <w:rsid w:val="00423688"/>
    <w:rsid w:val="00423D8A"/>
    <w:rsid w:val="00423EBC"/>
    <w:rsid w:val="00424291"/>
    <w:rsid w:val="0042468E"/>
    <w:rsid w:val="004247FA"/>
    <w:rsid w:val="004250B7"/>
    <w:rsid w:val="0042519F"/>
    <w:rsid w:val="004251D1"/>
    <w:rsid w:val="00425235"/>
    <w:rsid w:val="00425359"/>
    <w:rsid w:val="0042558F"/>
    <w:rsid w:val="00425609"/>
    <w:rsid w:val="00425891"/>
    <w:rsid w:val="004259D9"/>
    <w:rsid w:val="00425B3B"/>
    <w:rsid w:val="00425C09"/>
    <w:rsid w:val="00425D91"/>
    <w:rsid w:val="004262A1"/>
    <w:rsid w:val="00426974"/>
    <w:rsid w:val="00426B0E"/>
    <w:rsid w:val="00426C6F"/>
    <w:rsid w:val="00426CB7"/>
    <w:rsid w:val="00426FD6"/>
    <w:rsid w:val="00427041"/>
    <w:rsid w:val="004270EB"/>
    <w:rsid w:val="004272B3"/>
    <w:rsid w:val="004273F7"/>
    <w:rsid w:val="0042740B"/>
    <w:rsid w:val="00427518"/>
    <w:rsid w:val="00427882"/>
    <w:rsid w:val="00427F27"/>
    <w:rsid w:val="0043038D"/>
    <w:rsid w:val="004306A8"/>
    <w:rsid w:val="00430807"/>
    <w:rsid w:val="004309B4"/>
    <w:rsid w:val="00430B92"/>
    <w:rsid w:val="00430D60"/>
    <w:rsid w:val="00430EF2"/>
    <w:rsid w:val="004319B5"/>
    <w:rsid w:val="00431AA0"/>
    <w:rsid w:val="00431BA2"/>
    <w:rsid w:val="00431D8C"/>
    <w:rsid w:val="004327FD"/>
    <w:rsid w:val="00432847"/>
    <w:rsid w:val="0043293D"/>
    <w:rsid w:val="00432E69"/>
    <w:rsid w:val="0043328A"/>
    <w:rsid w:val="00433811"/>
    <w:rsid w:val="00433A2A"/>
    <w:rsid w:val="00433E1A"/>
    <w:rsid w:val="00433FD3"/>
    <w:rsid w:val="00434620"/>
    <w:rsid w:val="00434E2F"/>
    <w:rsid w:val="0043524C"/>
    <w:rsid w:val="0043537B"/>
    <w:rsid w:val="004356FE"/>
    <w:rsid w:val="00435763"/>
    <w:rsid w:val="004358D6"/>
    <w:rsid w:val="0043597D"/>
    <w:rsid w:val="00435A00"/>
    <w:rsid w:val="00435BC0"/>
    <w:rsid w:val="00436150"/>
    <w:rsid w:val="004362BB"/>
    <w:rsid w:val="00436488"/>
    <w:rsid w:val="004365C3"/>
    <w:rsid w:val="0043686D"/>
    <w:rsid w:val="00436988"/>
    <w:rsid w:val="00436AEB"/>
    <w:rsid w:val="00436B0D"/>
    <w:rsid w:val="00436B69"/>
    <w:rsid w:val="004370AA"/>
    <w:rsid w:val="004374DC"/>
    <w:rsid w:val="00437A65"/>
    <w:rsid w:val="00437E26"/>
    <w:rsid w:val="004401DD"/>
    <w:rsid w:val="00440855"/>
    <w:rsid w:val="004412CF"/>
    <w:rsid w:val="0044141A"/>
    <w:rsid w:val="00441582"/>
    <w:rsid w:val="004417A4"/>
    <w:rsid w:val="004419C2"/>
    <w:rsid w:val="00441AA9"/>
    <w:rsid w:val="00441BDB"/>
    <w:rsid w:val="00441CD0"/>
    <w:rsid w:val="00441CE2"/>
    <w:rsid w:val="00441DD3"/>
    <w:rsid w:val="00441F51"/>
    <w:rsid w:val="0044271B"/>
    <w:rsid w:val="00442A23"/>
    <w:rsid w:val="00443046"/>
    <w:rsid w:val="00443124"/>
    <w:rsid w:val="004435A5"/>
    <w:rsid w:val="004437FA"/>
    <w:rsid w:val="00443941"/>
    <w:rsid w:val="00443B03"/>
    <w:rsid w:val="00443CF1"/>
    <w:rsid w:val="00444121"/>
    <w:rsid w:val="00444186"/>
    <w:rsid w:val="00444892"/>
    <w:rsid w:val="00444AFF"/>
    <w:rsid w:val="00444D59"/>
    <w:rsid w:val="00444D7B"/>
    <w:rsid w:val="00445C8C"/>
    <w:rsid w:val="00445C9E"/>
    <w:rsid w:val="0044603E"/>
    <w:rsid w:val="00446188"/>
    <w:rsid w:val="00446314"/>
    <w:rsid w:val="0044631C"/>
    <w:rsid w:val="004466E9"/>
    <w:rsid w:val="00446A48"/>
    <w:rsid w:val="00446C37"/>
    <w:rsid w:val="00446D2D"/>
    <w:rsid w:val="00446DF3"/>
    <w:rsid w:val="004472DD"/>
    <w:rsid w:val="00447986"/>
    <w:rsid w:val="00447A1D"/>
    <w:rsid w:val="00447B33"/>
    <w:rsid w:val="00447BBB"/>
    <w:rsid w:val="00447C66"/>
    <w:rsid w:val="00447E61"/>
    <w:rsid w:val="004505C4"/>
    <w:rsid w:val="004506F9"/>
    <w:rsid w:val="0045085A"/>
    <w:rsid w:val="00450A6B"/>
    <w:rsid w:val="00450BB1"/>
    <w:rsid w:val="00450BB3"/>
    <w:rsid w:val="00450E95"/>
    <w:rsid w:val="00451213"/>
    <w:rsid w:val="00451B82"/>
    <w:rsid w:val="00451F9E"/>
    <w:rsid w:val="00451FE4"/>
    <w:rsid w:val="00452091"/>
    <w:rsid w:val="00452186"/>
    <w:rsid w:val="0045224A"/>
    <w:rsid w:val="0045238C"/>
    <w:rsid w:val="00452742"/>
    <w:rsid w:val="0045278F"/>
    <w:rsid w:val="004528A2"/>
    <w:rsid w:val="004529AC"/>
    <w:rsid w:val="00453204"/>
    <w:rsid w:val="0045321D"/>
    <w:rsid w:val="00453349"/>
    <w:rsid w:val="0045337E"/>
    <w:rsid w:val="004539EB"/>
    <w:rsid w:val="00453A6D"/>
    <w:rsid w:val="00453ABA"/>
    <w:rsid w:val="00453C1D"/>
    <w:rsid w:val="0045487F"/>
    <w:rsid w:val="00454968"/>
    <w:rsid w:val="00454A40"/>
    <w:rsid w:val="004555AD"/>
    <w:rsid w:val="0045578D"/>
    <w:rsid w:val="004558B3"/>
    <w:rsid w:val="004559E2"/>
    <w:rsid w:val="00455BC0"/>
    <w:rsid w:val="00455CF2"/>
    <w:rsid w:val="00455DDE"/>
    <w:rsid w:val="00455F66"/>
    <w:rsid w:val="004560B8"/>
    <w:rsid w:val="004561A1"/>
    <w:rsid w:val="004567FF"/>
    <w:rsid w:val="00456E09"/>
    <w:rsid w:val="00456E47"/>
    <w:rsid w:val="00456E94"/>
    <w:rsid w:val="00456F49"/>
    <w:rsid w:val="00456F70"/>
    <w:rsid w:val="0045741B"/>
    <w:rsid w:val="0045778C"/>
    <w:rsid w:val="00457875"/>
    <w:rsid w:val="00457A58"/>
    <w:rsid w:val="00457B06"/>
    <w:rsid w:val="004605D5"/>
    <w:rsid w:val="00460750"/>
    <w:rsid w:val="00460971"/>
    <w:rsid w:val="00460A82"/>
    <w:rsid w:val="00460B64"/>
    <w:rsid w:val="004613AF"/>
    <w:rsid w:val="004615B0"/>
    <w:rsid w:val="00461DE9"/>
    <w:rsid w:val="00462471"/>
    <w:rsid w:val="0046293E"/>
    <w:rsid w:val="00462941"/>
    <w:rsid w:val="00462B0A"/>
    <w:rsid w:val="00462B25"/>
    <w:rsid w:val="00462D95"/>
    <w:rsid w:val="004632AD"/>
    <w:rsid w:val="0046344C"/>
    <w:rsid w:val="00463474"/>
    <w:rsid w:val="00463A8C"/>
    <w:rsid w:val="0046412F"/>
    <w:rsid w:val="0046419C"/>
    <w:rsid w:val="0046447B"/>
    <w:rsid w:val="0046448B"/>
    <w:rsid w:val="0046497C"/>
    <w:rsid w:val="00464A84"/>
    <w:rsid w:val="00464BF5"/>
    <w:rsid w:val="00464C42"/>
    <w:rsid w:val="00464E54"/>
    <w:rsid w:val="00464F28"/>
    <w:rsid w:val="004653D5"/>
    <w:rsid w:val="0046562A"/>
    <w:rsid w:val="0046594B"/>
    <w:rsid w:val="0046595C"/>
    <w:rsid w:val="00465CA4"/>
    <w:rsid w:val="00465FF4"/>
    <w:rsid w:val="00466404"/>
    <w:rsid w:val="00466791"/>
    <w:rsid w:val="00466802"/>
    <w:rsid w:val="0046680F"/>
    <w:rsid w:val="00466815"/>
    <w:rsid w:val="004668D2"/>
    <w:rsid w:val="0046695F"/>
    <w:rsid w:val="004669C5"/>
    <w:rsid w:val="00466A16"/>
    <w:rsid w:val="00466ABA"/>
    <w:rsid w:val="00466DA9"/>
    <w:rsid w:val="004672BC"/>
    <w:rsid w:val="004672EB"/>
    <w:rsid w:val="00467385"/>
    <w:rsid w:val="0046749A"/>
    <w:rsid w:val="00467534"/>
    <w:rsid w:val="00467F35"/>
    <w:rsid w:val="00470CAF"/>
    <w:rsid w:val="00470D56"/>
    <w:rsid w:val="00470DC0"/>
    <w:rsid w:val="00471199"/>
    <w:rsid w:val="004713FE"/>
    <w:rsid w:val="004714EF"/>
    <w:rsid w:val="00471701"/>
    <w:rsid w:val="00471842"/>
    <w:rsid w:val="00471A0D"/>
    <w:rsid w:val="00471B6A"/>
    <w:rsid w:val="00471B7C"/>
    <w:rsid w:val="00471C25"/>
    <w:rsid w:val="00472306"/>
    <w:rsid w:val="004728C6"/>
    <w:rsid w:val="0047290D"/>
    <w:rsid w:val="00472C0E"/>
    <w:rsid w:val="00472E48"/>
    <w:rsid w:val="00472F12"/>
    <w:rsid w:val="00473377"/>
    <w:rsid w:val="00473424"/>
    <w:rsid w:val="004738F2"/>
    <w:rsid w:val="00473988"/>
    <w:rsid w:val="00473B3E"/>
    <w:rsid w:val="00473CD0"/>
    <w:rsid w:val="004746D0"/>
    <w:rsid w:val="004747A6"/>
    <w:rsid w:val="004748C9"/>
    <w:rsid w:val="00474A4D"/>
    <w:rsid w:val="00474B9B"/>
    <w:rsid w:val="00474C44"/>
    <w:rsid w:val="00474EE3"/>
    <w:rsid w:val="00474F6D"/>
    <w:rsid w:val="0047583D"/>
    <w:rsid w:val="00475896"/>
    <w:rsid w:val="00476132"/>
    <w:rsid w:val="004769AC"/>
    <w:rsid w:val="00476D8F"/>
    <w:rsid w:val="00477079"/>
    <w:rsid w:val="00477B21"/>
    <w:rsid w:val="00477BBA"/>
    <w:rsid w:val="00477C05"/>
    <w:rsid w:val="00477F47"/>
    <w:rsid w:val="004800BE"/>
    <w:rsid w:val="00480184"/>
    <w:rsid w:val="00480913"/>
    <w:rsid w:val="00480B0D"/>
    <w:rsid w:val="00480C79"/>
    <w:rsid w:val="00480CCC"/>
    <w:rsid w:val="00480ED1"/>
    <w:rsid w:val="00481177"/>
    <w:rsid w:val="0048138F"/>
    <w:rsid w:val="00481902"/>
    <w:rsid w:val="00481DDA"/>
    <w:rsid w:val="004822A5"/>
    <w:rsid w:val="004822AA"/>
    <w:rsid w:val="004822DE"/>
    <w:rsid w:val="0048231F"/>
    <w:rsid w:val="0048277E"/>
    <w:rsid w:val="00482F77"/>
    <w:rsid w:val="00482F97"/>
    <w:rsid w:val="0048316C"/>
    <w:rsid w:val="00483703"/>
    <w:rsid w:val="00483834"/>
    <w:rsid w:val="004839B7"/>
    <w:rsid w:val="0048482E"/>
    <w:rsid w:val="00484A84"/>
    <w:rsid w:val="00484D61"/>
    <w:rsid w:val="00484ED8"/>
    <w:rsid w:val="00484F19"/>
    <w:rsid w:val="00485067"/>
    <w:rsid w:val="0048523E"/>
    <w:rsid w:val="00485588"/>
    <w:rsid w:val="00485593"/>
    <w:rsid w:val="0048560C"/>
    <w:rsid w:val="00485858"/>
    <w:rsid w:val="00485998"/>
    <w:rsid w:val="00485BF1"/>
    <w:rsid w:val="00485C53"/>
    <w:rsid w:val="00485DC3"/>
    <w:rsid w:val="0048628B"/>
    <w:rsid w:val="00486432"/>
    <w:rsid w:val="00486452"/>
    <w:rsid w:val="00486702"/>
    <w:rsid w:val="004869E3"/>
    <w:rsid w:val="00486A9F"/>
    <w:rsid w:val="00486CC1"/>
    <w:rsid w:val="00486D33"/>
    <w:rsid w:val="00486E2A"/>
    <w:rsid w:val="00486E52"/>
    <w:rsid w:val="00486E65"/>
    <w:rsid w:val="0048715F"/>
    <w:rsid w:val="00487438"/>
    <w:rsid w:val="00487564"/>
    <w:rsid w:val="00487918"/>
    <w:rsid w:val="00487AAC"/>
    <w:rsid w:val="00487B53"/>
    <w:rsid w:val="00487C8A"/>
    <w:rsid w:val="00487CA8"/>
    <w:rsid w:val="00487EA6"/>
    <w:rsid w:val="004908DD"/>
    <w:rsid w:val="0049099C"/>
    <w:rsid w:val="00490A8D"/>
    <w:rsid w:val="00491505"/>
    <w:rsid w:val="004915E1"/>
    <w:rsid w:val="0049167B"/>
    <w:rsid w:val="00491697"/>
    <w:rsid w:val="00491BB8"/>
    <w:rsid w:val="00491D45"/>
    <w:rsid w:val="004920B4"/>
    <w:rsid w:val="00492257"/>
    <w:rsid w:val="00492B64"/>
    <w:rsid w:val="00492D2C"/>
    <w:rsid w:val="00492E03"/>
    <w:rsid w:val="00492EE0"/>
    <w:rsid w:val="0049314F"/>
    <w:rsid w:val="00493324"/>
    <w:rsid w:val="00494284"/>
    <w:rsid w:val="00494482"/>
    <w:rsid w:val="0049458F"/>
    <w:rsid w:val="004947A7"/>
    <w:rsid w:val="00494832"/>
    <w:rsid w:val="0049488B"/>
    <w:rsid w:val="00494922"/>
    <w:rsid w:val="004951D8"/>
    <w:rsid w:val="0049531B"/>
    <w:rsid w:val="00495392"/>
    <w:rsid w:val="0049554D"/>
    <w:rsid w:val="00495586"/>
    <w:rsid w:val="004958D0"/>
    <w:rsid w:val="00495DDC"/>
    <w:rsid w:val="00495F81"/>
    <w:rsid w:val="004961E1"/>
    <w:rsid w:val="00496322"/>
    <w:rsid w:val="0049642F"/>
    <w:rsid w:val="004967BF"/>
    <w:rsid w:val="0049680F"/>
    <w:rsid w:val="00496AC9"/>
    <w:rsid w:val="004970BA"/>
    <w:rsid w:val="004970FB"/>
    <w:rsid w:val="0049726F"/>
    <w:rsid w:val="0049739A"/>
    <w:rsid w:val="004973AD"/>
    <w:rsid w:val="004975C6"/>
    <w:rsid w:val="004977FE"/>
    <w:rsid w:val="004978E5"/>
    <w:rsid w:val="00497CDC"/>
    <w:rsid w:val="00497E6D"/>
    <w:rsid w:val="004A0EB5"/>
    <w:rsid w:val="004A119E"/>
    <w:rsid w:val="004A12C6"/>
    <w:rsid w:val="004A1563"/>
    <w:rsid w:val="004A15BA"/>
    <w:rsid w:val="004A194C"/>
    <w:rsid w:val="004A1B95"/>
    <w:rsid w:val="004A1E9D"/>
    <w:rsid w:val="004A1FC1"/>
    <w:rsid w:val="004A2162"/>
    <w:rsid w:val="004A28B1"/>
    <w:rsid w:val="004A29B7"/>
    <w:rsid w:val="004A30AC"/>
    <w:rsid w:val="004A3550"/>
    <w:rsid w:val="004A360B"/>
    <w:rsid w:val="004A3634"/>
    <w:rsid w:val="004A38BD"/>
    <w:rsid w:val="004A3B51"/>
    <w:rsid w:val="004A3F58"/>
    <w:rsid w:val="004A4568"/>
    <w:rsid w:val="004A46ED"/>
    <w:rsid w:val="004A4AF7"/>
    <w:rsid w:val="004A4DEE"/>
    <w:rsid w:val="004A4E25"/>
    <w:rsid w:val="004A569A"/>
    <w:rsid w:val="004A56BD"/>
    <w:rsid w:val="004A5751"/>
    <w:rsid w:val="004A5A98"/>
    <w:rsid w:val="004A60D5"/>
    <w:rsid w:val="004A6342"/>
    <w:rsid w:val="004A645A"/>
    <w:rsid w:val="004A65B0"/>
    <w:rsid w:val="004A6793"/>
    <w:rsid w:val="004A6A5B"/>
    <w:rsid w:val="004A6EFE"/>
    <w:rsid w:val="004A72FD"/>
    <w:rsid w:val="004A78CF"/>
    <w:rsid w:val="004A78EF"/>
    <w:rsid w:val="004A7946"/>
    <w:rsid w:val="004A7C20"/>
    <w:rsid w:val="004A7D24"/>
    <w:rsid w:val="004B0010"/>
    <w:rsid w:val="004B06A3"/>
    <w:rsid w:val="004B0786"/>
    <w:rsid w:val="004B07EB"/>
    <w:rsid w:val="004B087C"/>
    <w:rsid w:val="004B09B1"/>
    <w:rsid w:val="004B0A98"/>
    <w:rsid w:val="004B0D2B"/>
    <w:rsid w:val="004B0DED"/>
    <w:rsid w:val="004B0E5D"/>
    <w:rsid w:val="004B0F99"/>
    <w:rsid w:val="004B12D3"/>
    <w:rsid w:val="004B194F"/>
    <w:rsid w:val="004B1C40"/>
    <w:rsid w:val="004B1C7D"/>
    <w:rsid w:val="004B2172"/>
    <w:rsid w:val="004B21E0"/>
    <w:rsid w:val="004B2557"/>
    <w:rsid w:val="004B2B03"/>
    <w:rsid w:val="004B2B49"/>
    <w:rsid w:val="004B2CB9"/>
    <w:rsid w:val="004B3124"/>
    <w:rsid w:val="004B3322"/>
    <w:rsid w:val="004B3324"/>
    <w:rsid w:val="004B33B9"/>
    <w:rsid w:val="004B343B"/>
    <w:rsid w:val="004B35ED"/>
    <w:rsid w:val="004B3AF4"/>
    <w:rsid w:val="004B3BBE"/>
    <w:rsid w:val="004B3E6A"/>
    <w:rsid w:val="004B3F07"/>
    <w:rsid w:val="004B428F"/>
    <w:rsid w:val="004B48D6"/>
    <w:rsid w:val="004B5033"/>
    <w:rsid w:val="004B53EB"/>
    <w:rsid w:val="004B550E"/>
    <w:rsid w:val="004B59DE"/>
    <w:rsid w:val="004B6150"/>
    <w:rsid w:val="004B64CF"/>
    <w:rsid w:val="004B6728"/>
    <w:rsid w:val="004B7470"/>
    <w:rsid w:val="004B766F"/>
    <w:rsid w:val="004B7717"/>
    <w:rsid w:val="004B7739"/>
    <w:rsid w:val="004B7894"/>
    <w:rsid w:val="004C02BA"/>
    <w:rsid w:val="004C05D7"/>
    <w:rsid w:val="004C05F6"/>
    <w:rsid w:val="004C06F5"/>
    <w:rsid w:val="004C09DC"/>
    <w:rsid w:val="004C0A55"/>
    <w:rsid w:val="004C0D18"/>
    <w:rsid w:val="004C0D64"/>
    <w:rsid w:val="004C120C"/>
    <w:rsid w:val="004C15E1"/>
    <w:rsid w:val="004C192F"/>
    <w:rsid w:val="004C1F03"/>
    <w:rsid w:val="004C22D1"/>
    <w:rsid w:val="004C2434"/>
    <w:rsid w:val="004C24E6"/>
    <w:rsid w:val="004C2577"/>
    <w:rsid w:val="004C2686"/>
    <w:rsid w:val="004C2FB6"/>
    <w:rsid w:val="004C35E5"/>
    <w:rsid w:val="004C3752"/>
    <w:rsid w:val="004C38A9"/>
    <w:rsid w:val="004C39C3"/>
    <w:rsid w:val="004C3B26"/>
    <w:rsid w:val="004C3F03"/>
    <w:rsid w:val="004C4007"/>
    <w:rsid w:val="004C4153"/>
    <w:rsid w:val="004C43B5"/>
    <w:rsid w:val="004C44D9"/>
    <w:rsid w:val="004C44F9"/>
    <w:rsid w:val="004C4521"/>
    <w:rsid w:val="004C45D2"/>
    <w:rsid w:val="004C45E1"/>
    <w:rsid w:val="004C46D8"/>
    <w:rsid w:val="004C49B4"/>
    <w:rsid w:val="004C4DDF"/>
    <w:rsid w:val="004C4F8A"/>
    <w:rsid w:val="004C4FFF"/>
    <w:rsid w:val="004C50A1"/>
    <w:rsid w:val="004C531E"/>
    <w:rsid w:val="004C56BC"/>
    <w:rsid w:val="004C5A7C"/>
    <w:rsid w:val="004C5DEA"/>
    <w:rsid w:val="004C5F61"/>
    <w:rsid w:val="004C6250"/>
    <w:rsid w:val="004C6667"/>
    <w:rsid w:val="004C67B3"/>
    <w:rsid w:val="004C68A4"/>
    <w:rsid w:val="004C6B8D"/>
    <w:rsid w:val="004C6CBD"/>
    <w:rsid w:val="004C715C"/>
    <w:rsid w:val="004C7311"/>
    <w:rsid w:val="004C731E"/>
    <w:rsid w:val="004C77BB"/>
    <w:rsid w:val="004C78F5"/>
    <w:rsid w:val="004C7A33"/>
    <w:rsid w:val="004C7A75"/>
    <w:rsid w:val="004C7EA7"/>
    <w:rsid w:val="004D01A7"/>
    <w:rsid w:val="004D01D7"/>
    <w:rsid w:val="004D042A"/>
    <w:rsid w:val="004D0BAE"/>
    <w:rsid w:val="004D10E3"/>
    <w:rsid w:val="004D119C"/>
    <w:rsid w:val="004D1745"/>
    <w:rsid w:val="004D20A9"/>
    <w:rsid w:val="004D2948"/>
    <w:rsid w:val="004D29AB"/>
    <w:rsid w:val="004D2A8C"/>
    <w:rsid w:val="004D2B3B"/>
    <w:rsid w:val="004D2CF9"/>
    <w:rsid w:val="004D2F61"/>
    <w:rsid w:val="004D3390"/>
    <w:rsid w:val="004D3405"/>
    <w:rsid w:val="004D378E"/>
    <w:rsid w:val="004D3920"/>
    <w:rsid w:val="004D3C0E"/>
    <w:rsid w:val="004D3DDF"/>
    <w:rsid w:val="004D3F3F"/>
    <w:rsid w:val="004D3FBA"/>
    <w:rsid w:val="004D415C"/>
    <w:rsid w:val="004D41C5"/>
    <w:rsid w:val="004D47BA"/>
    <w:rsid w:val="004D4C4E"/>
    <w:rsid w:val="004D4D9F"/>
    <w:rsid w:val="004D4E0F"/>
    <w:rsid w:val="004D55F6"/>
    <w:rsid w:val="004D5A33"/>
    <w:rsid w:val="004D5E8B"/>
    <w:rsid w:val="004D5E9D"/>
    <w:rsid w:val="004D5FB0"/>
    <w:rsid w:val="004D610F"/>
    <w:rsid w:val="004D6264"/>
    <w:rsid w:val="004D68FC"/>
    <w:rsid w:val="004D6B47"/>
    <w:rsid w:val="004D6B7B"/>
    <w:rsid w:val="004D6F35"/>
    <w:rsid w:val="004D6F6B"/>
    <w:rsid w:val="004D7338"/>
    <w:rsid w:val="004D754E"/>
    <w:rsid w:val="004D75A8"/>
    <w:rsid w:val="004D7755"/>
    <w:rsid w:val="004D7C73"/>
    <w:rsid w:val="004D7C7D"/>
    <w:rsid w:val="004D7E3F"/>
    <w:rsid w:val="004D7E51"/>
    <w:rsid w:val="004D7EF2"/>
    <w:rsid w:val="004E041E"/>
    <w:rsid w:val="004E0532"/>
    <w:rsid w:val="004E0583"/>
    <w:rsid w:val="004E0697"/>
    <w:rsid w:val="004E07D9"/>
    <w:rsid w:val="004E07FD"/>
    <w:rsid w:val="004E0AD6"/>
    <w:rsid w:val="004E0D9B"/>
    <w:rsid w:val="004E0DFA"/>
    <w:rsid w:val="004E1173"/>
    <w:rsid w:val="004E1255"/>
    <w:rsid w:val="004E131B"/>
    <w:rsid w:val="004E13B0"/>
    <w:rsid w:val="004E142A"/>
    <w:rsid w:val="004E142D"/>
    <w:rsid w:val="004E179B"/>
    <w:rsid w:val="004E17D5"/>
    <w:rsid w:val="004E18F9"/>
    <w:rsid w:val="004E1A76"/>
    <w:rsid w:val="004E1B89"/>
    <w:rsid w:val="004E1CB1"/>
    <w:rsid w:val="004E1CDD"/>
    <w:rsid w:val="004E277C"/>
    <w:rsid w:val="004E2871"/>
    <w:rsid w:val="004E2E4C"/>
    <w:rsid w:val="004E3C11"/>
    <w:rsid w:val="004E464E"/>
    <w:rsid w:val="004E472C"/>
    <w:rsid w:val="004E4773"/>
    <w:rsid w:val="004E4890"/>
    <w:rsid w:val="004E48C8"/>
    <w:rsid w:val="004E4D97"/>
    <w:rsid w:val="004E510C"/>
    <w:rsid w:val="004E5324"/>
    <w:rsid w:val="004E55C5"/>
    <w:rsid w:val="004E5A2F"/>
    <w:rsid w:val="004E625E"/>
    <w:rsid w:val="004E6891"/>
    <w:rsid w:val="004E6955"/>
    <w:rsid w:val="004E6993"/>
    <w:rsid w:val="004E69F0"/>
    <w:rsid w:val="004E6CC6"/>
    <w:rsid w:val="004E6FD1"/>
    <w:rsid w:val="004E7AA5"/>
    <w:rsid w:val="004E7B2D"/>
    <w:rsid w:val="004E7C74"/>
    <w:rsid w:val="004F0148"/>
    <w:rsid w:val="004F029B"/>
    <w:rsid w:val="004F06A4"/>
    <w:rsid w:val="004F0741"/>
    <w:rsid w:val="004F077C"/>
    <w:rsid w:val="004F07C2"/>
    <w:rsid w:val="004F0B46"/>
    <w:rsid w:val="004F0B73"/>
    <w:rsid w:val="004F0CB7"/>
    <w:rsid w:val="004F0FA0"/>
    <w:rsid w:val="004F1351"/>
    <w:rsid w:val="004F1374"/>
    <w:rsid w:val="004F13C0"/>
    <w:rsid w:val="004F15CF"/>
    <w:rsid w:val="004F1B97"/>
    <w:rsid w:val="004F1CFE"/>
    <w:rsid w:val="004F1DCF"/>
    <w:rsid w:val="004F1F9F"/>
    <w:rsid w:val="004F207C"/>
    <w:rsid w:val="004F269F"/>
    <w:rsid w:val="004F2738"/>
    <w:rsid w:val="004F2E3D"/>
    <w:rsid w:val="004F3294"/>
    <w:rsid w:val="004F32F7"/>
    <w:rsid w:val="004F3E19"/>
    <w:rsid w:val="004F414C"/>
    <w:rsid w:val="004F4162"/>
    <w:rsid w:val="004F41E9"/>
    <w:rsid w:val="004F4414"/>
    <w:rsid w:val="004F491D"/>
    <w:rsid w:val="004F4B63"/>
    <w:rsid w:val="004F4E6E"/>
    <w:rsid w:val="004F5071"/>
    <w:rsid w:val="004F55BC"/>
    <w:rsid w:val="004F586E"/>
    <w:rsid w:val="004F5896"/>
    <w:rsid w:val="004F6913"/>
    <w:rsid w:val="004F6B44"/>
    <w:rsid w:val="004F6BCB"/>
    <w:rsid w:val="004F7068"/>
    <w:rsid w:val="004F70E9"/>
    <w:rsid w:val="004F743A"/>
    <w:rsid w:val="004F75C1"/>
    <w:rsid w:val="004F7706"/>
    <w:rsid w:val="004F7EB5"/>
    <w:rsid w:val="00500098"/>
    <w:rsid w:val="0050021F"/>
    <w:rsid w:val="005003EB"/>
    <w:rsid w:val="00500989"/>
    <w:rsid w:val="00500A9B"/>
    <w:rsid w:val="00500C89"/>
    <w:rsid w:val="00500FCF"/>
    <w:rsid w:val="00501185"/>
    <w:rsid w:val="0050119E"/>
    <w:rsid w:val="00501BC2"/>
    <w:rsid w:val="00501C89"/>
    <w:rsid w:val="00501CF5"/>
    <w:rsid w:val="005020D9"/>
    <w:rsid w:val="005025BC"/>
    <w:rsid w:val="0050271D"/>
    <w:rsid w:val="005027C0"/>
    <w:rsid w:val="005027F3"/>
    <w:rsid w:val="0050284C"/>
    <w:rsid w:val="00502907"/>
    <w:rsid w:val="00502910"/>
    <w:rsid w:val="00502912"/>
    <w:rsid w:val="00502D35"/>
    <w:rsid w:val="005032C4"/>
    <w:rsid w:val="00503534"/>
    <w:rsid w:val="00503940"/>
    <w:rsid w:val="00503A16"/>
    <w:rsid w:val="00503B4E"/>
    <w:rsid w:val="00503F80"/>
    <w:rsid w:val="00504037"/>
    <w:rsid w:val="00504138"/>
    <w:rsid w:val="00504165"/>
    <w:rsid w:val="00504280"/>
    <w:rsid w:val="00504CE2"/>
    <w:rsid w:val="00505682"/>
    <w:rsid w:val="00505867"/>
    <w:rsid w:val="005058FB"/>
    <w:rsid w:val="00505C2E"/>
    <w:rsid w:val="00505C6E"/>
    <w:rsid w:val="00505F15"/>
    <w:rsid w:val="00505F5B"/>
    <w:rsid w:val="0050601F"/>
    <w:rsid w:val="005064D3"/>
    <w:rsid w:val="0050656D"/>
    <w:rsid w:val="005065E4"/>
    <w:rsid w:val="005067A6"/>
    <w:rsid w:val="00506907"/>
    <w:rsid w:val="00506CF9"/>
    <w:rsid w:val="00506D52"/>
    <w:rsid w:val="00506F09"/>
    <w:rsid w:val="005070CC"/>
    <w:rsid w:val="005071A2"/>
    <w:rsid w:val="00507F01"/>
    <w:rsid w:val="00507F74"/>
    <w:rsid w:val="00509E01"/>
    <w:rsid w:val="00510124"/>
    <w:rsid w:val="00510164"/>
    <w:rsid w:val="0051021C"/>
    <w:rsid w:val="0051022A"/>
    <w:rsid w:val="00510739"/>
    <w:rsid w:val="005112C3"/>
    <w:rsid w:val="005116F5"/>
    <w:rsid w:val="0051174C"/>
    <w:rsid w:val="005118AA"/>
    <w:rsid w:val="00511A0D"/>
    <w:rsid w:val="00511DAC"/>
    <w:rsid w:val="005120B5"/>
    <w:rsid w:val="005122B4"/>
    <w:rsid w:val="005123B9"/>
    <w:rsid w:val="00512412"/>
    <w:rsid w:val="005125DF"/>
    <w:rsid w:val="005126D2"/>
    <w:rsid w:val="00512CB4"/>
    <w:rsid w:val="005134B2"/>
    <w:rsid w:val="005138BB"/>
    <w:rsid w:val="005141B6"/>
    <w:rsid w:val="005148A3"/>
    <w:rsid w:val="00514D96"/>
    <w:rsid w:val="00515121"/>
    <w:rsid w:val="00515171"/>
    <w:rsid w:val="005151FF"/>
    <w:rsid w:val="0051529A"/>
    <w:rsid w:val="00515329"/>
    <w:rsid w:val="005154C7"/>
    <w:rsid w:val="00515D90"/>
    <w:rsid w:val="00515EA9"/>
    <w:rsid w:val="00515EDF"/>
    <w:rsid w:val="0051612D"/>
    <w:rsid w:val="005163C5"/>
    <w:rsid w:val="005163D8"/>
    <w:rsid w:val="0051664A"/>
    <w:rsid w:val="00516671"/>
    <w:rsid w:val="00516AB2"/>
    <w:rsid w:val="00516CBB"/>
    <w:rsid w:val="0051706A"/>
    <w:rsid w:val="0051718E"/>
    <w:rsid w:val="0051780F"/>
    <w:rsid w:val="00520026"/>
    <w:rsid w:val="005202BA"/>
    <w:rsid w:val="005205E8"/>
    <w:rsid w:val="0052069E"/>
    <w:rsid w:val="00520C1F"/>
    <w:rsid w:val="00520FEA"/>
    <w:rsid w:val="005210ED"/>
    <w:rsid w:val="0052184C"/>
    <w:rsid w:val="00521D14"/>
    <w:rsid w:val="0052229A"/>
    <w:rsid w:val="005227DB"/>
    <w:rsid w:val="005228B6"/>
    <w:rsid w:val="005228BC"/>
    <w:rsid w:val="005231FA"/>
    <w:rsid w:val="00523246"/>
    <w:rsid w:val="005236B8"/>
    <w:rsid w:val="0052383B"/>
    <w:rsid w:val="00523A59"/>
    <w:rsid w:val="00523C52"/>
    <w:rsid w:val="00523EA8"/>
    <w:rsid w:val="0052410E"/>
    <w:rsid w:val="00524A9B"/>
    <w:rsid w:val="00524AA9"/>
    <w:rsid w:val="00524B04"/>
    <w:rsid w:val="00524C9F"/>
    <w:rsid w:val="0052511B"/>
    <w:rsid w:val="0052528E"/>
    <w:rsid w:val="00525296"/>
    <w:rsid w:val="0052559F"/>
    <w:rsid w:val="00525DBE"/>
    <w:rsid w:val="00525E02"/>
    <w:rsid w:val="00525FE9"/>
    <w:rsid w:val="00526359"/>
    <w:rsid w:val="00526458"/>
    <w:rsid w:val="00526833"/>
    <w:rsid w:val="005268D7"/>
    <w:rsid w:val="00526973"/>
    <w:rsid w:val="00526C1C"/>
    <w:rsid w:val="00526D1A"/>
    <w:rsid w:val="00526D77"/>
    <w:rsid w:val="00526D8B"/>
    <w:rsid w:val="00527333"/>
    <w:rsid w:val="00527515"/>
    <w:rsid w:val="00527855"/>
    <w:rsid w:val="00527A2A"/>
    <w:rsid w:val="00527BC6"/>
    <w:rsid w:val="00527EDD"/>
    <w:rsid w:val="00527FB8"/>
    <w:rsid w:val="00530187"/>
    <w:rsid w:val="00530294"/>
    <w:rsid w:val="005302EB"/>
    <w:rsid w:val="005303C3"/>
    <w:rsid w:val="005303FE"/>
    <w:rsid w:val="00530520"/>
    <w:rsid w:val="00530592"/>
    <w:rsid w:val="00530636"/>
    <w:rsid w:val="00530824"/>
    <w:rsid w:val="005308B5"/>
    <w:rsid w:val="00530B2D"/>
    <w:rsid w:val="00531186"/>
    <w:rsid w:val="005313EA"/>
    <w:rsid w:val="00531494"/>
    <w:rsid w:val="0053175B"/>
    <w:rsid w:val="00531805"/>
    <w:rsid w:val="00531995"/>
    <w:rsid w:val="00531A81"/>
    <w:rsid w:val="00531AF4"/>
    <w:rsid w:val="00531B08"/>
    <w:rsid w:val="00531B3A"/>
    <w:rsid w:val="00531C92"/>
    <w:rsid w:val="005324D2"/>
    <w:rsid w:val="005328A0"/>
    <w:rsid w:val="00532BBF"/>
    <w:rsid w:val="00532C38"/>
    <w:rsid w:val="00532E81"/>
    <w:rsid w:val="00532FBF"/>
    <w:rsid w:val="0053302D"/>
    <w:rsid w:val="00533210"/>
    <w:rsid w:val="005333BE"/>
    <w:rsid w:val="0053353F"/>
    <w:rsid w:val="00533574"/>
    <w:rsid w:val="00533C0D"/>
    <w:rsid w:val="00533C14"/>
    <w:rsid w:val="00533C20"/>
    <w:rsid w:val="00533DFC"/>
    <w:rsid w:val="00533F10"/>
    <w:rsid w:val="0053475B"/>
    <w:rsid w:val="00534873"/>
    <w:rsid w:val="005348E3"/>
    <w:rsid w:val="00534C7D"/>
    <w:rsid w:val="00534E4A"/>
    <w:rsid w:val="00535517"/>
    <w:rsid w:val="005355A1"/>
    <w:rsid w:val="0053560F"/>
    <w:rsid w:val="005357E9"/>
    <w:rsid w:val="00535924"/>
    <w:rsid w:val="005359FE"/>
    <w:rsid w:val="00535C42"/>
    <w:rsid w:val="00535EC4"/>
    <w:rsid w:val="00535F8E"/>
    <w:rsid w:val="00536889"/>
    <w:rsid w:val="00536A78"/>
    <w:rsid w:val="005376BB"/>
    <w:rsid w:val="00537B75"/>
    <w:rsid w:val="00537DF4"/>
    <w:rsid w:val="00537FDF"/>
    <w:rsid w:val="00540312"/>
    <w:rsid w:val="0054062C"/>
    <w:rsid w:val="0054067B"/>
    <w:rsid w:val="00540FBF"/>
    <w:rsid w:val="005415A1"/>
    <w:rsid w:val="00541727"/>
    <w:rsid w:val="00541AB0"/>
    <w:rsid w:val="0054232C"/>
    <w:rsid w:val="00542563"/>
    <w:rsid w:val="0054284E"/>
    <w:rsid w:val="005428EE"/>
    <w:rsid w:val="00542CCD"/>
    <w:rsid w:val="005432EC"/>
    <w:rsid w:val="0054377A"/>
    <w:rsid w:val="00543794"/>
    <w:rsid w:val="00543DB5"/>
    <w:rsid w:val="00544036"/>
    <w:rsid w:val="00544049"/>
    <w:rsid w:val="005440CD"/>
    <w:rsid w:val="00544418"/>
    <w:rsid w:val="00544628"/>
    <w:rsid w:val="0054488E"/>
    <w:rsid w:val="00544B34"/>
    <w:rsid w:val="00544E81"/>
    <w:rsid w:val="00544F35"/>
    <w:rsid w:val="0054511D"/>
    <w:rsid w:val="00545C4E"/>
    <w:rsid w:val="00545DB6"/>
    <w:rsid w:val="00545F89"/>
    <w:rsid w:val="005460BC"/>
    <w:rsid w:val="00546132"/>
    <w:rsid w:val="005465AB"/>
    <w:rsid w:val="0054688C"/>
    <w:rsid w:val="00547149"/>
    <w:rsid w:val="005476CA"/>
    <w:rsid w:val="00547A04"/>
    <w:rsid w:val="00547A91"/>
    <w:rsid w:val="00547EF1"/>
    <w:rsid w:val="00547F78"/>
    <w:rsid w:val="00550337"/>
    <w:rsid w:val="0055040A"/>
    <w:rsid w:val="00550929"/>
    <w:rsid w:val="00550C9E"/>
    <w:rsid w:val="00550E5B"/>
    <w:rsid w:val="00550F6F"/>
    <w:rsid w:val="0055102C"/>
    <w:rsid w:val="005512D1"/>
    <w:rsid w:val="00551327"/>
    <w:rsid w:val="0055165B"/>
    <w:rsid w:val="005518EB"/>
    <w:rsid w:val="0055199C"/>
    <w:rsid w:val="00551BD2"/>
    <w:rsid w:val="00551F4A"/>
    <w:rsid w:val="005520AA"/>
    <w:rsid w:val="00552574"/>
    <w:rsid w:val="005525B0"/>
    <w:rsid w:val="00552C08"/>
    <w:rsid w:val="00552DA4"/>
    <w:rsid w:val="00552E2F"/>
    <w:rsid w:val="005534CD"/>
    <w:rsid w:val="00553616"/>
    <w:rsid w:val="00553666"/>
    <w:rsid w:val="00553982"/>
    <w:rsid w:val="00553FBA"/>
    <w:rsid w:val="005542B7"/>
    <w:rsid w:val="005543DC"/>
    <w:rsid w:val="00554598"/>
    <w:rsid w:val="00554685"/>
    <w:rsid w:val="00554B1F"/>
    <w:rsid w:val="00554E89"/>
    <w:rsid w:val="00555139"/>
    <w:rsid w:val="005552A7"/>
    <w:rsid w:val="005559AE"/>
    <w:rsid w:val="00555A00"/>
    <w:rsid w:val="00555B43"/>
    <w:rsid w:val="00555BA4"/>
    <w:rsid w:val="005564FF"/>
    <w:rsid w:val="005567F0"/>
    <w:rsid w:val="00556839"/>
    <w:rsid w:val="00556878"/>
    <w:rsid w:val="005568D8"/>
    <w:rsid w:val="00556D05"/>
    <w:rsid w:val="0055723C"/>
    <w:rsid w:val="005574BF"/>
    <w:rsid w:val="0055769C"/>
    <w:rsid w:val="00557E0E"/>
    <w:rsid w:val="00557E88"/>
    <w:rsid w:val="00557EB7"/>
    <w:rsid w:val="005600FF"/>
    <w:rsid w:val="00560120"/>
    <w:rsid w:val="00560377"/>
    <w:rsid w:val="00560394"/>
    <w:rsid w:val="005603CB"/>
    <w:rsid w:val="00560553"/>
    <w:rsid w:val="00560EFD"/>
    <w:rsid w:val="00561118"/>
    <w:rsid w:val="005611CB"/>
    <w:rsid w:val="00561227"/>
    <w:rsid w:val="0056127C"/>
    <w:rsid w:val="0056167A"/>
    <w:rsid w:val="0056167D"/>
    <w:rsid w:val="00561FF1"/>
    <w:rsid w:val="0056257E"/>
    <w:rsid w:val="00562909"/>
    <w:rsid w:val="00562A69"/>
    <w:rsid w:val="00562FC9"/>
    <w:rsid w:val="00563083"/>
    <w:rsid w:val="005630E1"/>
    <w:rsid w:val="0056334E"/>
    <w:rsid w:val="005638E5"/>
    <w:rsid w:val="005638EF"/>
    <w:rsid w:val="0056390C"/>
    <w:rsid w:val="0056393A"/>
    <w:rsid w:val="00563D63"/>
    <w:rsid w:val="00563F88"/>
    <w:rsid w:val="0056430F"/>
    <w:rsid w:val="005644F5"/>
    <w:rsid w:val="00564553"/>
    <w:rsid w:val="00564822"/>
    <w:rsid w:val="00564D60"/>
    <w:rsid w:val="00565151"/>
    <w:rsid w:val="0056544A"/>
    <w:rsid w:val="005654C4"/>
    <w:rsid w:val="0056561E"/>
    <w:rsid w:val="005657BB"/>
    <w:rsid w:val="005657C5"/>
    <w:rsid w:val="00565851"/>
    <w:rsid w:val="00565E4B"/>
    <w:rsid w:val="00566801"/>
    <w:rsid w:val="0056699E"/>
    <w:rsid w:val="00566B5D"/>
    <w:rsid w:val="00567180"/>
    <w:rsid w:val="005671EA"/>
    <w:rsid w:val="005675E0"/>
    <w:rsid w:val="0056768B"/>
    <w:rsid w:val="005679D8"/>
    <w:rsid w:val="00567C0F"/>
    <w:rsid w:val="00567CCE"/>
    <w:rsid w:val="00567D5B"/>
    <w:rsid w:val="00567E26"/>
    <w:rsid w:val="00567F5F"/>
    <w:rsid w:val="005700B9"/>
    <w:rsid w:val="0057012B"/>
    <w:rsid w:val="005704DD"/>
    <w:rsid w:val="005707A5"/>
    <w:rsid w:val="00570B77"/>
    <w:rsid w:val="005710BB"/>
    <w:rsid w:val="0057119F"/>
    <w:rsid w:val="0057131B"/>
    <w:rsid w:val="00571434"/>
    <w:rsid w:val="005716BA"/>
    <w:rsid w:val="00571945"/>
    <w:rsid w:val="00571B9B"/>
    <w:rsid w:val="005721D2"/>
    <w:rsid w:val="00572831"/>
    <w:rsid w:val="005728D7"/>
    <w:rsid w:val="005728F7"/>
    <w:rsid w:val="00572D27"/>
    <w:rsid w:val="00572FD5"/>
    <w:rsid w:val="00573057"/>
    <w:rsid w:val="0057336E"/>
    <w:rsid w:val="005734EA"/>
    <w:rsid w:val="0057396C"/>
    <w:rsid w:val="005739E7"/>
    <w:rsid w:val="00573A3E"/>
    <w:rsid w:val="00573D4B"/>
    <w:rsid w:val="005740F5"/>
    <w:rsid w:val="00574ADB"/>
    <w:rsid w:val="00574DF8"/>
    <w:rsid w:val="00575602"/>
    <w:rsid w:val="0057564E"/>
    <w:rsid w:val="00575977"/>
    <w:rsid w:val="00575CBA"/>
    <w:rsid w:val="00575E0D"/>
    <w:rsid w:val="0057611D"/>
    <w:rsid w:val="00576521"/>
    <w:rsid w:val="0057653A"/>
    <w:rsid w:val="005769AB"/>
    <w:rsid w:val="00576CB5"/>
    <w:rsid w:val="00576CBF"/>
    <w:rsid w:val="00576D01"/>
    <w:rsid w:val="00576F32"/>
    <w:rsid w:val="0057707A"/>
    <w:rsid w:val="005770EC"/>
    <w:rsid w:val="0057713F"/>
    <w:rsid w:val="0057760C"/>
    <w:rsid w:val="005776CA"/>
    <w:rsid w:val="005779DB"/>
    <w:rsid w:val="00577F7E"/>
    <w:rsid w:val="005800A7"/>
    <w:rsid w:val="00580384"/>
    <w:rsid w:val="00580422"/>
    <w:rsid w:val="005807ED"/>
    <w:rsid w:val="0058094C"/>
    <w:rsid w:val="00580CDD"/>
    <w:rsid w:val="0058130B"/>
    <w:rsid w:val="0058138F"/>
    <w:rsid w:val="005818A0"/>
    <w:rsid w:val="00581B23"/>
    <w:rsid w:val="00581E03"/>
    <w:rsid w:val="00582186"/>
    <w:rsid w:val="005823BC"/>
    <w:rsid w:val="005825AA"/>
    <w:rsid w:val="0058261A"/>
    <w:rsid w:val="00582D22"/>
    <w:rsid w:val="00582F62"/>
    <w:rsid w:val="00583202"/>
    <w:rsid w:val="00583673"/>
    <w:rsid w:val="005836AA"/>
    <w:rsid w:val="00583847"/>
    <w:rsid w:val="00583B36"/>
    <w:rsid w:val="00583CB1"/>
    <w:rsid w:val="00583D08"/>
    <w:rsid w:val="00583D4C"/>
    <w:rsid w:val="00583F4E"/>
    <w:rsid w:val="0058409B"/>
    <w:rsid w:val="005842F9"/>
    <w:rsid w:val="005845BF"/>
    <w:rsid w:val="005846CE"/>
    <w:rsid w:val="00584825"/>
    <w:rsid w:val="00584A70"/>
    <w:rsid w:val="00584AC6"/>
    <w:rsid w:val="00584B9F"/>
    <w:rsid w:val="00584C97"/>
    <w:rsid w:val="00584D53"/>
    <w:rsid w:val="00584F39"/>
    <w:rsid w:val="005850E8"/>
    <w:rsid w:val="00585102"/>
    <w:rsid w:val="00585116"/>
    <w:rsid w:val="0058553F"/>
    <w:rsid w:val="00586452"/>
    <w:rsid w:val="00586495"/>
    <w:rsid w:val="0058689C"/>
    <w:rsid w:val="00586B0D"/>
    <w:rsid w:val="00586FF2"/>
    <w:rsid w:val="005876AD"/>
    <w:rsid w:val="005878A1"/>
    <w:rsid w:val="00587B21"/>
    <w:rsid w:val="00587B3F"/>
    <w:rsid w:val="00590034"/>
    <w:rsid w:val="00590270"/>
    <w:rsid w:val="00590342"/>
    <w:rsid w:val="00590571"/>
    <w:rsid w:val="00590653"/>
    <w:rsid w:val="00590977"/>
    <w:rsid w:val="00590CA6"/>
    <w:rsid w:val="00590E5E"/>
    <w:rsid w:val="00590FCD"/>
    <w:rsid w:val="005910BC"/>
    <w:rsid w:val="0059130D"/>
    <w:rsid w:val="0059156C"/>
    <w:rsid w:val="00591ACC"/>
    <w:rsid w:val="00591BB8"/>
    <w:rsid w:val="00591E10"/>
    <w:rsid w:val="00591EEA"/>
    <w:rsid w:val="00592143"/>
    <w:rsid w:val="005924E0"/>
    <w:rsid w:val="005926D3"/>
    <w:rsid w:val="00592AE0"/>
    <w:rsid w:val="00592B95"/>
    <w:rsid w:val="00592C5F"/>
    <w:rsid w:val="005933B1"/>
    <w:rsid w:val="00593A32"/>
    <w:rsid w:val="00593A52"/>
    <w:rsid w:val="0059444C"/>
    <w:rsid w:val="00594684"/>
    <w:rsid w:val="0059497E"/>
    <w:rsid w:val="005949A3"/>
    <w:rsid w:val="00594CAF"/>
    <w:rsid w:val="00594D13"/>
    <w:rsid w:val="0059505F"/>
    <w:rsid w:val="00595486"/>
    <w:rsid w:val="005954E1"/>
    <w:rsid w:val="00595AA8"/>
    <w:rsid w:val="00595B50"/>
    <w:rsid w:val="00595CF9"/>
    <w:rsid w:val="00595F00"/>
    <w:rsid w:val="00595F72"/>
    <w:rsid w:val="00595FC9"/>
    <w:rsid w:val="00596289"/>
    <w:rsid w:val="0059667E"/>
    <w:rsid w:val="0059709C"/>
    <w:rsid w:val="0059728C"/>
    <w:rsid w:val="005973CA"/>
    <w:rsid w:val="005973E1"/>
    <w:rsid w:val="005976CE"/>
    <w:rsid w:val="005978B8"/>
    <w:rsid w:val="005A00EF"/>
    <w:rsid w:val="005A0491"/>
    <w:rsid w:val="005A07E0"/>
    <w:rsid w:val="005A07F7"/>
    <w:rsid w:val="005A0FEC"/>
    <w:rsid w:val="005A1228"/>
    <w:rsid w:val="005A1AC9"/>
    <w:rsid w:val="005A1BA4"/>
    <w:rsid w:val="005A1BDC"/>
    <w:rsid w:val="005A1CBB"/>
    <w:rsid w:val="005A20AC"/>
    <w:rsid w:val="005A2291"/>
    <w:rsid w:val="005A2A34"/>
    <w:rsid w:val="005A2DE6"/>
    <w:rsid w:val="005A3380"/>
    <w:rsid w:val="005A345F"/>
    <w:rsid w:val="005A35E7"/>
    <w:rsid w:val="005A3CA7"/>
    <w:rsid w:val="005A410A"/>
    <w:rsid w:val="005A4225"/>
    <w:rsid w:val="005A44B8"/>
    <w:rsid w:val="005A455F"/>
    <w:rsid w:val="005A491E"/>
    <w:rsid w:val="005A499F"/>
    <w:rsid w:val="005A4C11"/>
    <w:rsid w:val="005A4E12"/>
    <w:rsid w:val="005A4E6F"/>
    <w:rsid w:val="005A4FFE"/>
    <w:rsid w:val="005A5358"/>
    <w:rsid w:val="005A5728"/>
    <w:rsid w:val="005A5F00"/>
    <w:rsid w:val="005A5F56"/>
    <w:rsid w:val="005A619B"/>
    <w:rsid w:val="005A644E"/>
    <w:rsid w:val="005A661B"/>
    <w:rsid w:val="005A6B59"/>
    <w:rsid w:val="005A6B91"/>
    <w:rsid w:val="005A6CEA"/>
    <w:rsid w:val="005A6D67"/>
    <w:rsid w:val="005A6ED5"/>
    <w:rsid w:val="005A7039"/>
    <w:rsid w:val="005A713B"/>
    <w:rsid w:val="005A7447"/>
    <w:rsid w:val="005A75F0"/>
    <w:rsid w:val="005A7A11"/>
    <w:rsid w:val="005A7AA8"/>
    <w:rsid w:val="005A7BDB"/>
    <w:rsid w:val="005A7D8B"/>
    <w:rsid w:val="005B00D9"/>
    <w:rsid w:val="005B0607"/>
    <w:rsid w:val="005B09EE"/>
    <w:rsid w:val="005B0B69"/>
    <w:rsid w:val="005B0B9C"/>
    <w:rsid w:val="005B0BD4"/>
    <w:rsid w:val="005B0C94"/>
    <w:rsid w:val="005B0D62"/>
    <w:rsid w:val="005B0E07"/>
    <w:rsid w:val="005B0EE5"/>
    <w:rsid w:val="005B1161"/>
    <w:rsid w:val="005B121F"/>
    <w:rsid w:val="005B1341"/>
    <w:rsid w:val="005B1796"/>
    <w:rsid w:val="005B17C6"/>
    <w:rsid w:val="005B17E8"/>
    <w:rsid w:val="005B1AFE"/>
    <w:rsid w:val="005B1C54"/>
    <w:rsid w:val="005B1C83"/>
    <w:rsid w:val="005B1E1E"/>
    <w:rsid w:val="005B1F89"/>
    <w:rsid w:val="005B1FF6"/>
    <w:rsid w:val="005B21B9"/>
    <w:rsid w:val="005B23CB"/>
    <w:rsid w:val="005B2680"/>
    <w:rsid w:val="005B2921"/>
    <w:rsid w:val="005B2F67"/>
    <w:rsid w:val="005B3286"/>
    <w:rsid w:val="005B32E4"/>
    <w:rsid w:val="005B338E"/>
    <w:rsid w:val="005B36DA"/>
    <w:rsid w:val="005B3A37"/>
    <w:rsid w:val="005B3A88"/>
    <w:rsid w:val="005B3B08"/>
    <w:rsid w:val="005B3B27"/>
    <w:rsid w:val="005B3BA8"/>
    <w:rsid w:val="005B3BD1"/>
    <w:rsid w:val="005B3EA2"/>
    <w:rsid w:val="005B4396"/>
    <w:rsid w:val="005B4954"/>
    <w:rsid w:val="005B4C2B"/>
    <w:rsid w:val="005B4CF7"/>
    <w:rsid w:val="005B53CB"/>
    <w:rsid w:val="005B5485"/>
    <w:rsid w:val="005B5773"/>
    <w:rsid w:val="005B589D"/>
    <w:rsid w:val="005B58B5"/>
    <w:rsid w:val="005B5D9D"/>
    <w:rsid w:val="005B61B8"/>
    <w:rsid w:val="005B62F7"/>
    <w:rsid w:val="005B639A"/>
    <w:rsid w:val="005B642E"/>
    <w:rsid w:val="005B6496"/>
    <w:rsid w:val="005B6636"/>
    <w:rsid w:val="005B6C16"/>
    <w:rsid w:val="005B6DDA"/>
    <w:rsid w:val="005B74E1"/>
    <w:rsid w:val="005B777A"/>
    <w:rsid w:val="005B7919"/>
    <w:rsid w:val="005B7FEC"/>
    <w:rsid w:val="005C00A4"/>
    <w:rsid w:val="005C0163"/>
    <w:rsid w:val="005C05D3"/>
    <w:rsid w:val="005C0844"/>
    <w:rsid w:val="005C0A91"/>
    <w:rsid w:val="005C0ABA"/>
    <w:rsid w:val="005C0B47"/>
    <w:rsid w:val="005C0BEB"/>
    <w:rsid w:val="005C0C7C"/>
    <w:rsid w:val="005C0C8F"/>
    <w:rsid w:val="005C0CD5"/>
    <w:rsid w:val="005C0E74"/>
    <w:rsid w:val="005C0F14"/>
    <w:rsid w:val="005C0F3D"/>
    <w:rsid w:val="005C155B"/>
    <w:rsid w:val="005C1669"/>
    <w:rsid w:val="005C16B1"/>
    <w:rsid w:val="005C16C5"/>
    <w:rsid w:val="005C18E9"/>
    <w:rsid w:val="005C19E1"/>
    <w:rsid w:val="005C2070"/>
    <w:rsid w:val="005C2A50"/>
    <w:rsid w:val="005C2BB2"/>
    <w:rsid w:val="005C2FB6"/>
    <w:rsid w:val="005C2FFD"/>
    <w:rsid w:val="005C3072"/>
    <w:rsid w:val="005C31A6"/>
    <w:rsid w:val="005C343C"/>
    <w:rsid w:val="005C3515"/>
    <w:rsid w:val="005C353F"/>
    <w:rsid w:val="005C378A"/>
    <w:rsid w:val="005C37B8"/>
    <w:rsid w:val="005C3946"/>
    <w:rsid w:val="005C3B40"/>
    <w:rsid w:val="005C3B9D"/>
    <w:rsid w:val="005C3C5A"/>
    <w:rsid w:val="005C3CFA"/>
    <w:rsid w:val="005C3D2B"/>
    <w:rsid w:val="005C3F42"/>
    <w:rsid w:val="005C40ED"/>
    <w:rsid w:val="005C43AE"/>
    <w:rsid w:val="005C4630"/>
    <w:rsid w:val="005C4B82"/>
    <w:rsid w:val="005C4C34"/>
    <w:rsid w:val="005C5001"/>
    <w:rsid w:val="005C567E"/>
    <w:rsid w:val="005C5730"/>
    <w:rsid w:val="005C5B79"/>
    <w:rsid w:val="005C5C28"/>
    <w:rsid w:val="005C5DE6"/>
    <w:rsid w:val="005C6273"/>
    <w:rsid w:val="005C62CF"/>
    <w:rsid w:val="005C62F0"/>
    <w:rsid w:val="005C63DB"/>
    <w:rsid w:val="005C642B"/>
    <w:rsid w:val="005C6533"/>
    <w:rsid w:val="005C70A0"/>
    <w:rsid w:val="005C73CE"/>
    <w:rsid w:val="005C7774"/>
    <w:rsid w:val="005C7AC0"/>
    <w:rsid w:val="005C7AE1"/>
    <w:rsid w:val="005D0136"/>
    <w:rsid w:val="005D01A0"/>
    <w:rsid w:val="005D02C6"/>
    <w:rsid w:val="005D0342"/>
    <w:rsid w:val="005D0380"/>
    <w:rsid w:val="005D0383"/>
    <w:rsid w:val="005D0982"/>
    <w:rsid w:val="005D0AB5"/>
    <w:rsid w:val="005D187C"/>
    <w:rsid w:val="005D18FC"/>
    <w:rsid w:val="005D1A7B"/>
    <w:rsid w:val="005D1B6F"/>
    <w:rsid w:val="005D1C8D"/>
    <w:rsid w:val="005D1FFF"/>
    <w:rsid w:val="005D23ED"/>
    <w:rsid w:val="005D264F"/>
    <w:rsid w:val="005D2BDF"/>
    <w:rsid w:val="005D2EB8"/>
    <w:rsid w:val="005D3903"/>
    <w:rsid w:val="005D39F7"/>
    <w:rsid w:val="005D3A5E"/>
    <w:rsid w:val="005D4248"/>
    <w:rsid w:val="005D4303"/>
    <w:rsid w:val="005D4585"/>
    <w:rsid w:val="005D4633"/>
    <w:rsid w:val="005D4792"/>
    <w:rsid w:val="005D47E0"/>
    <w:rsid w:val="005D4D59"/>
    <w:rsid w:val="005D5341"/>
    <w:rsid w:val="005D5517"/>
    <w:rsid w:val="005D55A8"/>
    <w:rsid w:val="005D565C"/>
    <w:rsid w:val="005D5836"/>
    <w:rsid w:val="005D58AB"/>
    <w:rsid w:val="005D5ADC"/>
    <w:rsid w:val="005D5F6E"/>
    <w:rsid w:val="005D60AF"/>
    <w:rsid w:val="005D6236"/>
    <w:rsid w:val="005D6470"/>
    <w:rsid w:val="005D6691"/>
    <w:rsid w:val="005D66B9"/>
    <w:rsid w:val="005D6845"/>
    <w:rsid w:val="005D6CCB"/>
    <w:rsid w:val="005D6FBD"/>
    <w:rsid w:val="005D7445"/>
    <w:rsid w:val="005D74D2"/>
    <w:rsid w:val="005D7CFE"/>
    <w:rsid w:val="005D7F70"/>
    <w:rsid w:val="005E03CA"/>
    <w:rsid w:val="005E072C"/>
    <w:rsid w:val="005E0904"/>
    <w:rsid w:val="005E0BA9"/>
    <w:rsid w:val="005E0BE6"/>
    <w:rsid w:val="005E0FA3"/>
    <w:rsid w:val="005E10D2"/>
    <w:rsid w:val="005E1133"/>
    <w:rsid w:val="005E1F8D"/>
    <w:rsid w:val="005E2155"/>
    <w:rsid w:val="005E21D0"/>
    <w:rsid w:val="005E261E"/>
    <w:rsid w:val="005E2702"/>
    <w:rsid w:val="005E279D"/>
    <w:rsid w:val="005E292F"/>
    <w:rsid w:val="005E2B63"/>
    <w:rsid w:val="005E2BE4"/>
    <w:rsid w:val="005E2BFC"/>
    <w:rsid w:val="005E2CFE"/>
    <w:rsid w:val="005E2D62"/>
    <w:rsid w:val="005E2DFF"/>
    <w:rsid w:val="005E2E7B"/>
    <w:rsid w:val="005E2FF8"/>
    <w:rsid w:val="005E3195"/>
    <w:rsid w:val="005E3215"/>
    <w:rsid w:val="005E34C8"/>
    <w:rsid w:val="005E3722"/>
    <w:rsid w:val="005E3791"/>
    <w:rsid w:val="005E3983"/>
    <w:rsid w:val="005E3D06"/>
    <w:rsid w:val="005E3E98"/>
    <w:rsid w:val="005E3F79"/>
    <w:rsid w:val="005E4442"/>
    <w:rsid w:val="005E4D1B"/>
    <w:rsid w:val="005E4E8F"/>
    <w:rsid w:val="005E501A"/>
    <w:rsid w:val="005E5126"/>
    <w:rsid w:val="005E52E3"/>
    <w:rsid w:val="005E53D7"/>
    <w:rsid w:val="005E55B7"/>
    <w:rsid w:val="005E579C"/>
    <w:rsid w:val="005E5B4D"/>
    <w:rsid w:val="005E5D5D"/>
    <w:rsid w:val="005E600C"/>
    <w:rsid w:val="005E6734"/>
    <w:rsid w:val="005E6C67"/>
    <w:rsid w:val="005E6E00"/>
    <w:rsid w:val="005E72F5"/>
    <w:rsid w:val="005E73EE"/>
    <w:rsid w:val="005E75E1"/>
    <w:rsid w:val="005E76F6"/>
    <w:rsid w:val="005E7735"/>
    <w:rsid w:val="005E78F3"/>
    <w:rsid w:val="005E7989"/>
    <w:rsid w:val="005E7B77"/>
    <w:rsid w:val="005E7C9D"/>
    <w:rsid w:val="005E7CF0"/>
    <w:rsid w:val="005E7D2B"/>
    <w:rsid w:val="005E7ED3"/>
    <w:rsid w:val="005F00C2"/>
    <w:rsid w:val="005F040B"/>
    <w:rsid w:val="005F0653"/>
    <w:rsid w:val="005F07BF"/>
    <w:rsid w:val="005F0DA3"/>
    <w:rsid w:val="005F0ED0"/>
    <w:rsid w:val="005F0F76"/>
    <w:rsid w:val="005F0F89"/>
    <w:rsid w:val="005F0FC1"/>
    <w:rsid w:val="005F0FE2"/>
    <w:rsid w:val="005F10C0"/>
    <w:rsid w:val="005F1277"/>
    <w:rsid w:val="005F197C"/>
    <w:rsid w:val="005F19DA"/>
    <w:rsid w:val="005F1A11"/>
    <w:rsid w:val="005F1CAF"/>
    <w:rsid w:val="005F24C6"/>
    <w:rsid w:val="005F263E"/>
    <w:rsid w:val="005F26B0"/>
    <w:rsid w:val="005F2A3D"/>
    <w:rsid w:val="005F2B83"/>
    <w:rsid w:val="005F2BF2"/>
    <w:rsid w:val="005F35C1"/>
    <w:rsid w:val="005F36E6"/>
    <w:rsid w:val="005F3A1D"/>
    <w:rsid w:val="005F3AC6"/>
    <w:rsid w:val="005F3DA3"/>
    <w:rsid w:val="005F3E15"/>
    <w:rsid w:val="005F45B9"/>
    <w:rsid w:val="005F4D7C"/>
    <w:rsid w:val="005F4E17"/>
    <w:rsid w:val="005F52F3"/>
    <w:rsid w:val="005F53D8"/>
    <w:rsid w:val="005F560C"/>
    <w:rsid w:val="005F609D"/>
    <w:rsid w:val="005F61C7"/>
    <w:rsid w:val="005F6572"/>
    <w:rsid w:val="005F695B"/>
    <w:rsid w:val="005F6B05"/>
    <w:rsid w:val="005F6D0C"/>
    <w:rsid w:val="005F6F67"/>
    <w:rsid w:val="005F70C0"/>
    <w:rsid w:val="005F715E"/>
    <w:rsid w:val="005F7551"/>
    <w:rsid w:val="005F75EA"/>
    <w:rsid w:val="005F7964"/>
    <w:rsid w:val="005F7B8F"/>
    <w:rsid w:val="00600099"/>
    <w:rsid w:val="00600220"/>
    <w:rsid w:val="00600426"/>
    <w:rsid w:val="0060093F"/>
    <w:rsid w:val="00600B24"/>
    <w:rsid w:val="00600C23"/>
    <w:rsid w:val="00600F61"/>
    <w:rsid w:val="00601197"/>
    <w:rsid w:val="00601920"/>
    <w:rsid w:val="00601DB4"/>
    <w:rsid w:val="00601E2F"/>
    <w:rsid w:val="0060211B"/>
    <w:rsid w:val="006024D0"/>
    <w:rsid w:val="0060256E"/>
    <w:rsid w:val="0060268D"/>
    <w:rsid w:val="006026A4"/>
    <w:rsid w:val="006027A0"/>
    <w:rsid w:val="006029EF"/>
    <w:rsid w:val="00603257"/>
    <w:rsid w:val="0060384D"/>
    <w:rsid w:val="00603B3F"/>
    <w:rsid w:val="00603CE4"/>
    <w:rsid w:val="00603DC1"/>
    <w:rsid w:val="00603DD7"/>
    <w:rsid w:val="00604182"/>
    <w:rsid w:val="0060419B"/>
    <w:rsid w:val="006044D3"/>
    <w:rsid w:val="00604A0F"/>
    <w:rsid w:val="00604B41"/>
    <w:rsid w:val="00604BF4"/>
    <w:rsid w:val="00605236"/>
    <w:rsid w:val="0060594D"/>
    <w:rsid w:val="00605BBA"/>
    <w:rsid w:val="006061C5"/>
    <w:rsid w:val="00606222"/>
    <w:rsid w:val="0060662A"/>
    <w:rsid w:val="00606874"/>
    <w:rsid w:val="00606976"/>
    <w:rsid w:val="00606B69"/>
    <w:rsid w:val="00606F1B"/>
    <w:rsid w:val="00607445"/>
    <w:rsid w:val="0060752F"/>
    <w:rsid w:val="00607595"/>
    <w:rsid w:val="00607D6A"/>
    <w:rsid w:val="00610603"/>
    <w:rsid w:val="006109FC"/>
    <w:rsid w:val="00610B9D"/>
    <w:rsid w:val="00610BF8"/>
    <w:rsid w:val="00610CB1"/>
    <w:rsid w:val="00610E42"/>
    <w:rsid w:val="0061114F"/>
    <w:rsid w:val="00611674"/>
    <w:rsid w:val="006116F9"/>
    <w:rsid w:val="00611775"/>
    <w:rsid w:val="00611A09"/>
    <w:rsid w:val="00611D01"/>
    <w:rsid w:val="00611D11"/>
    <w:rsid w:val="006124DC"/>
    <w:rsid w:val="00612BEE"/>
    <w:rsid w:val="0061336E"/>
    <w:rsid w:val="00613DE6"/>
    <w:rsid w:val="0061454E"/>
    <w:rsid w:val="00614690"/>
    <w:rsid w:val="0061479E"/>
    <w:rsid w:val="006149B4"/>
    <w:rsid w:val="00615092"/>
    <w:rsid w:val="006151F3"/>
    <w:rsid w:val="00615285"/>
    <w:rsid w:val="006152ED"/>
    <w:rsid w:val="006154C7"/>
    <w:rsid w:val="00615A0E"/>
    <w:rsid w:val="00615B3B"/>
    <w:rsid w:val="00615CC3"/>
    <w:rsid w:val="0061691F"/>
    <w:rsid w:val="00616BC8"/>
    <w:rsid w:val="00616E43"/>
    <w:rsid w:val="00616FD8"/>
    <w:rsid w:val="00617422"/>
    <w:rsid w:val="006174F9"/>
    <w:rsid w:val="006175EA"/>
    <w:rsid w:val="0061777A"/>
    <w:rsid w:val="00617B65"/>
    <w:rsid w:val="00617C7C"/>
    <w:rsid w:val="00620054"/>
    <w:rsid w:val="0062010F"/>
    <w:rsid w:val="006207B6"/>
    <w:rsid w:val="006208A1"/>
    <w:rsid w:val="00620AF6"/>
    <w:rsid w:val="00620E4B"/>
    <w:rsid w:val="00620EA2"/>
    <w:rsid w:val="0062155B"/>
    <w:rsid w:val="00621625"/>
    <w:rsid w:val="00621814"/>
    <w:rsid w:val="00621EF6"/>
    <w:rsid w:val="00621F24"/>
    <w:rsid w:val="00622912"/>
    <w:rsid w:val="00622C52"/>
    <w:rsid w:val="00622EEE"/>
    <w:rsid w:val="00622F2E"/>
    <w:rsid w:val="006230AD"/>
    <w:rsid w:val="006236F8"/>
    <w:rsid w:val="006239FC"/>
    <w:rsid w:val="006242FB"/>
    <w:rsid w:val="0062450E"/>
    <w:rsid w:val="0062474D"/>
    <w:rsid w:val="00624AF8"/>
    <w:rsid w:val="00624B44"/>
    <w:rsid w:val="00624C17"/>
    <w:rsid w:val="00624F7F"/>
    <w:rsid w:val="00625189"/>
    <w:rsid w:val="00625283"/>
    <w:rsid w:val="00625403"/>
    <w:rsid w:val="00625450"/>
    <w:rsid w:val="0062566A"/>
    <w:rsid w:val="00625714"/>
    <w:rsid w:val="00625B53"/>
    <w:rsid w:val="006260E8"/>
    <w:rsid w:val="00626556"/>
    <w:rsid w:val="00626B2D"/>
    <w:rsid w:val="00626E89"/>
    <w:rsid w:val="0062772F"/>
    <w:rsid w:val="006277CF"/>
    <w:rsid w:val="00627902"/>
    <w:rsid w:val="00627A40"/>
    <w:rsid w:val="00627FAA"/>
    <w:rsid w:val="00630041"/>
    <w:rsid w:val="00630300"/>
    <w:rsid w:val="0063031B"/>
    <w:rsid w:val="006307AC"/>
    <w:rsid w:val="0063092E"/>
    <w:rsid w:val="00630ADC"/>
    <w:rsid w:val="00630C24"/>
    <w:rsid w:val="00631164"/>
    <w:rsid w:val="006313AB"/>
    <w:rsid w:val="006315BB"/>
    <w:rsid w:val="006319DA"/>
    <w:rsid w:val="00631D93"/>
    <w:rsid w:val="00631DDE"/>
    <w:rsid w:val="006321CE"/>
    <w:rsid w:val="00632486"/>
    <w:rsid w:val="006326F0"/>
    <w:rsid w:val="006328A8"/>
    <w:rsid w:val="00632BB3"/>
    <w:rsid w:val="00632D86"/>
    <w:rsid w:val="00633462"/>
    <w:rsid w:val="006337C0"/>
    <w:rsid w:val="006338FB"/>
    <w:rsid w:val="00633CBC"/>
    <w:rsid w:val="00633F75"/>
    <w:rsid w:val="0063430F"/>
    <w:rsid w:val="00634BA9"/>
    <w:rsid w:val="00635393"/>
    <w:rsid w:val="006359E1"/>
    <w:rsid w:val="00635C47"/>
    <w:rsid w:val="00635DC9"/>
    <w:rsid w:val="00635DEB"/>
    <w:rsid w:val="00635F62"/>
    <w:rsid w:val="00635F99"/>
    <w:rsid w:val="00636084"/>
    <w:rsid w:val="006363ED"/>
    <w:rsid w:val="00636549"/>
    <w:rsid w:val="006366C9"/>
    <w:rsid w:val="00636FA5"/>
    <w:rsid w:val="00636FFF"/>
    <w:rsid w:val="006371F2"/>
    <w:rsid w:val="00637CA7"/>
    <w:rsid w:val="00637D2B"/>
    <w:rsid w:val="00637D7B"/>
    <w:rsid w:val="00637EFB"/>
    <w:rsid w:val="006402B9"/>
    <w:rsid w:val="00640392"/>
    <w:rsid w:val="0064043A"/>
    <w:rsid w:val="00640734"/>
    <w:rsid w:val="00640A1A"/>
    <w:rsid w:val="00640E57"/>
    <w:rsid w:val="006411B4"/>
    <w:rsid w:val="0064121F"/>
    <w:rsid w:val="006413BA"/>
    <w:rsid w:val="00641454"/>
    <w:rsid w:val="006415CC"/>
    <w:rsid w:val="00641DFE"/>
    <w:rsid w:val="00641F32"/>
    <w:rsid w:val="00641FBD"/>
    <w:rsid w:val="006423D9"/>
    <w:rsid w:val="0064261D"/>
    <w:rsid w:val="0064273D"/>
    <w:rsid w:val="00642C8A"/>
    <w:rsid w:val="00643166"/>
    <w:rsid w:val="00643315"/>
    <w:rsid w:val="006434CF"/>
    <w:rsid w:val="006436F3"/>
    <w:rsid w:val="006439DF"/>
    <w:rsid w:val="00643FDD"/>
    <w:rsid w:val="00643FEA"/>
    <w:rsid w:val="00644054"/>
    <w:rsid w:val="00644136"/>
    <w:rsid w:val="00644300"/>
    <w:rsid w:val="0064450C"/>
    <w:rsid w:val="00644694"/>
    <w:rsid w:val="00644865"/>
    <w:rsid w:val="00644AB6"/>
    <w:rsid w:val="00644C18"/>
    <w:rsid w:val="006451BB"/>
    <w:rsid w:val="00645482"/>
    <w:rsid w:val="00645485"/>
    <w:rsid w:val="006456B4"/>
    <w:rsid w:val="006456C4"/>
    <w:rsid w:val="006456D0"/>
    <w:rsid w:val="006459E3"/>
    <w:rsid w:val="00645B61"/>
    <w:rsid w:val="0064656E"/>
    <w:rsid w:val="006466BB"/>
    <w:rsid w:val="00646948"/>
    <w:rsid w:val="006469F1"/>
    <w:rsid w:val="00646AA2"/>
    <w:rsid w:val="00646AA7"/>
    <w:rsid w:val="0064710C"/>
    <w:rsid w:val="006475CD"/>
    <w:rsid w:val="00647642"/>
    <w:rsid w:val="00647746"/>
    <w:rsid w:val="00647FD5"/>
    <w:rsid w:val="00650117"/>
    <w:rsid w:val="00650388"/>
    <w:rsid w:val="0065082D"/>
    <w:rsid w:val="0065095B"/>
    <w:rsid w:val="00651E6A"/>
    <w:rsid w:val="00652224"/>
    <w:rsid w:val="006524A0"/>
    <w:rsid w:val="00652589"/>
    <w:rsid w:val="006529B5"/>
    <w:rsid w:val="006529F8"/>
    <w:rsid w:val="006530D5"/>
    <w:rsid w:val="00653196"/>
    <w:rsid w:val="0065341B"/>
    <w:rsid w:val="0065356E"/>
    <w:rsid w:val="0065375F"/>
    <w:rsid w:val="00653CCA"/>
    <w:rsid w:val="00653D41"/>
    <w:rsid w:val="00653D89"/>
    <w:rsid w:val="00653E10"/>
    <w:rsid w:val="00654091"/>
    <w:rsid w:val="0065422F"/>
    <w:rsid w:val="0065434A"/>
    <w:rsid w:val="00654769"/>
    <w:rsid w:val="00654A8E"/>
    <w:rsid w:val="00654DB1"/>
    <w:rsid w:val="00654F71"/>
    <w:rsid w:val="0065576A"/>
    <w:rsid w:val="006557A9"/>
    <w:rsid w:val="006558E2"/>
    <w:rsid w:val="00655A80"/>
    <w:rsid w:val="00655B94"/>
    <w:rsid w:val="00655BF1"/>
    <w:rsid w:val="00655E6E"/>
    <w:rsid w:val="006563EB"/>
    <w:rsid w:val="00656B84"/>
    <w:rsid w:val="00656D2D"/>
    <w:rsid w:val="00656E94"/>
    <w:rsid w:val="006571D9"/>
    <w:rsid w:val="0065744B"/>
    <w:rsid w:val="006574CA"/>
    <w:rsid w:val="006574EE"/>
    <w:rsid w:val="006574F6"/>
    <w:rsid w:val="006579E1"/>
    <w:rsid w:val="00657C43"/>
    <w:rsid w:val="00657E1F"/>
    <w:rsid w:val="006600AA"/>
    <w:rsid w:val="00660367"/>
    <w:rsid w:val="00660867"/>
    <w:rsid w:val="00660F5E"/>
    <w:rsid w:val="00661706"/>
    <w:rsid w:val="006618DA"/>
    <w:rsid w:val="0066198A"/>
    <w:rsid w:val="00661A3A"/>
    <w:rsid w:val="00661C25"/>
    <w:rsid w:val="00661C92"/>
    <w:rsid w:val="00661FD5"/>
    <w:rsid w:val="00662804"/>
    <w:rsid w:val="006628E3"/>
    <w:rsid w:val="00662966"/>
    <w:rsid w:val="00662CE6"/>
    <w:rsid w:val="00662F11"/>
    <w:rsid w:val="00663068"/>
    <w:rsid w:val="00663692"/>
    <w:rsid w:val="006636CF"/>
    <w:rsid w:val="0066390B"/>
    <w:rsid w:val="006639F2"/>
    <w:rsid w:val="00663A44"/>
    <w:rsid w:val="00663B6D"/>
    <w:rsid w:val="00663B7C"/>
    <w:rsid w:val="00663BC7"/>
    <w:rsid w:val="00663C66"/>
    <w:rsid w:val="00663DDC"/>
    <w:rsid w:val="00663F5A"/>
    <w:rsid w:val="00664556"/>
    <w:rsid w:val="00664582"/>
    <w:rsid w:val="00664978"/>
    <w:rsid w:val="00664DEB"/>
    <w:rsid w:val="00664EB0"/>
    <w:rsid w:val="00665060"/>
    <w:rsid w:val="0066578D"/>
    <w:rsid w:val="00665A24"/>
    <w:rsid w:val="00665AB1"/>
    <w:rsid w:val="00665CF1"/>
    <w:rsid w:val="00666176"/>
    <w:rsid w:val="006666D1"/>
    <w:rsid w:val="00666942"/>
    <w:rsid w:val="00666FE8"/>
    <w:rsid w:val="006670B6"/>
    <w:rsid w:val="0066711A"/>
    <w:rsid w:val="00667364"/>
    <w:rsid w:val="006673E1"/>
    <w:rsid w:val="006676D6"/>
    <w:rsid w:val="0066775B"/>
    <w:rsid w:val="006678BC"/>
    <w:rsid w:val="00667934"/>
    <w:rsid w:val="00667D6B"/>
    <w:rsid w:val="00667FB5"/>
    <w:rsid w:val="006700B5"/>
    <w:rsid w:val="00670232"/>
    <w:rsid w:val="00670485"/>
    <w:rsid w:val="006704D0"/>
    <w:rsid w:val="006704F7"/>
    <w:rsid w:val="00670527"/>
    <w:rsid w:val="006705AF"/>
    <w:rsid w:val="006709F2"/>
    <w:rsid w:val="00670EC9"/>
    <w:rsid w:val="00670FBB"/>
    <w:rsid w:val="00671809"/>
    <w:rsid w:val="0067181A"/>
    <w:rsid w:val="00671843"/>
    <w:rsid w:val="00671A47"/>
    <w:rsid w:val="00671A81"/>
    <w:rsid w:val="00671D1B"/>
    <w:rsid w:val="0067230D"/>
    <w:rsid w:val="00672F7A"/>
    <w:rsid w:val="00673052"/>
    <w:rsid w:val="006732EC"/>
    <w:rsid w:val="00673A30"/>
    <w:rsid w:val="00673C44"/>
    <w:rsid w:val="00673C48"/>
    <w:rsid w:val="00673D01"/>
    <w:rsid w:val="00674101"/>
    <w:rsid w:val="00674272"/>
    <w:rsid w:val="006743F0"/>
    <w:rsid w:val="00674C17"/>
    <w:rsid w:val="00674E2B"/>
    <w:rsid w:val="00674E3A"/>
    <w:rsid w:val="00674E42"/>
    <w:rsid w:val="00674F22"/>
    <w:rsid w:val="0067506B"/>
    <w:rsid w:val="00675123"/>
    <w:rsid w:val="00675B05"/>
    <w:rsid w:val="00675F98"/>
    <w:rsid w:val="0067630D"/>
    <w:rsid w:val="006763DA"/>
    <w:rsid w:val="00676593"/>
    <w:rsid w:val="006766F8"/>
    <w:rsid w:val="006767EE"/>
    <w:rsid w:val="00676858"/>
    <w:rsid w:val="00676A9B"/>
    <w:rsid w:val="00676AC3"/>
    <w:rsid w:val="00676EF0"/>
    <w:rsid w:val="006775AA"/>
    <w:rsid w:val="00677699"/>
    <w:rsid w:val="00677DF2"/>
    <w:rsid w:val="00680080"/>
    <w:rsid w:val="006804B1"/>
    <w:rsid w:val="006804CD"/>
    <w:rsid w:val="006806D6"/>
    <w:rsid w:val="006809F4"/>
    <w:rsid w:val="00680E23"/>
    <w:rsid w:val="00680ED1"/>
    <w:rsid w:val="00681103"/>
    <w:rsid w:val="006812B8"/>
    <w:rsid w:val="0068132E"/>
    <w:rsid w:val="006817F7"/>
    <w:rsid w:val="00681B52"/>
    <w:rsid w:val="00681C24"/>
    <w:rsid w:val="00681DFD"/>
    <w:rsid w:val="0068236D"/>
    <w:rsid w:val="006824EA"/>
    <w:rsid w:val="00682879"/>
    <w:rsid w:val="00682946"/>
    <w:rsid w:val="00682A15"/>
    <w:rsid w:val="00683F0C"/>
    <w:rsid w:val="00684013"/>
    <w:rsid w:val="00684062"/>
    <w:rsid w:val="006840C3"/>
    <w:rsid w:val="00684375"/>
    <w:rsid w:val="0068440E"/>
    <w:rsid w:val="00684BBF"/>
    <w:rsid w:val="00684BEE"/>
    <w:rsid w:val="00684C01"/>
    <w:rsid w:val="00684DF1"/>
    <w:rsid w:val="0068534D"/>
    <w:rsid w:val="00685470"/>
    <w:rsid w:val="00685D92"/>
    <w:rsid w:val="00685F52"/>
    <w:rsid w:val="0068664A"/>
    <w:rsid w:val="00686DA0"/>
    <w:rsid w:val="0068702C"/>
    <w:rsid w:val="00687914"/>
    <w:rsid w:val="00687A73"/>
    <w:rsid w:val="00687B3C"/>
    <w:rsid w:val="00687E3A"/>
    <w:rsid w:val="00687E60"/>
    <w:rsid w:val="0069023B"/>
    <w:rsid w:val="00690454"/>
    <w:rsid w:val="006904DC"/>
    <w:rsid w:val="006905CA"/>
    <w:rsid w:val="006909B4"/>
    <w:rsid w:val="00690A65"/>
    <w:rsid w:val="00690B23"/>
    <w:rsid w:val="00690B3A"/>
    <w:rsid w:val="00690B8D"/>
    <w:rsid w:val="00690BEA"/>
    <w:rsid w:val="00690BF2"/>
    <w:rsid w:val="00690DF3"/>
    <w:rsid w:val="00690DFA"/>
    <w:rsid w:val="0069117C"/>
    <w:rsid w:val="006911A6"/>
    <w:rsid w:val="00691215"/>
    <w:rsid w:val="006917C7"/>
    <w:rsid w:val="00691D72"/>
    <w:rsid w:val="00692175"/>
    <w:rsid w:val="006921E8"/>
    <w:rsid w:val="006923A4"/>
    <w:rsid w:val="00692440"/>
    <w:rsid w:val="006928A2"/>
    <w:rsid w:val="00692B85"/>
    <w:rsid w:val="00692E86"/>
    <w:rsid w:val="00692ECC"/>
    <w:rsid w:val="006931A5"/>
    <w:rsid w:val="00693324"/>
    <w:rsid w:val="006933ED"/>
    <w:rsid w:val="00693457"/>
    <w:rsid w:val="006935EE"/>
    <w:rsid w:val="00693611"/>
    <w:rsid w:val="00693DBA"/>
    <w:rsid w:val="00693DDE"/>
    <w:rsid w:val="00693F66"/>
    <w:rsid w:val="006940A3"/>
    <w:rsid w:val="006949A1"/>
    <w:rsid w:val="00694CF0"/>
    <w:rsid w:val="00694CF1"/>
    <w:rsid w:val="00694D25"/>
    <w:rsid w:val="00694ED6"/>
    <w:rsid w:val="00694F8F"/>
    <w:rsid w:val="00695434"/>
    <w:rsid w:val="0069556A"/>
    <w:rsid w:val="00695570"/>
    <w:rsid w:val="006956D9"/>
    <w:rsid w:val="0069591D"/>
    <w:rsid w:val="00695B55"/>
    <w:rsid w:val="00695CFF"/>
    <w:rsid w:val="00695D0A"/>
    <w:rsid w:val="00695D28"/>
    <w:rsid w:val="00696282"/>
    <w:rsid w:val="006962DC"/>
    <w:rsid w:val="0069647B"/>
    <w:rsid w:val="006969B3"/>
    <w:rsid w:val="006969D1"/>
    <w:rsid w:val="00696BA8"/>
    <w:rsid w:val="00696D12"/>
    <w:rsid w:val="00697283"/>
    <w:rsid w:val="006976BA"/>
    <w:rsid w:val="00697A8C"/>
    <w:rsid w:val="00697F85"/>
    <w:rsid w:val="006A009A"/>
    <w:rsid w:val="006A01FB"/>
    <w:rsid w:val="006A02CC"/>
    <w:rsid w:val="006A043F"/>
    <w:rsid w:val="006A05A2"/>
    <w:rsid w:val="006A0622"/>
    <w:rsid w:val="006A0D37"/>
    <w:rsid w:val="006A0D53"/>
    <w:rsid w:val="006A0F8E"/>
    <w:rsid w:val="006A1435"/>
    <w:rsid w:val="006A1516"/>
    <w:rsid w:val="006A151A"/>
    <w:rsid w:val="006A1856"/>
    <w:rsid w:val="006A18DF"/>
    <w:rsid w:val="006A1BA2"/>
    <w:rsid w:val="006A21E1"/>
    <w:rsid w:val="006A2262"/>
    <w:rsid w:val="006A2885"/>
    <w:rsid w:val="006A2970"/>
    <w:rsid w:val="006A2A7F"/>
    <w:rsid w:val="006A2BAF"/>
    <w:rsid w:val="006A2D87"/>
    <w:rsid w:val="006A32EC"/>
    <w:rsid w:val="006A367D"/>
    <w:rsid w:val="006A387D"/>
    <w:rsid w:val="006A3BD4"/>
    <w:rsid w:val="006A3C51"/>
    <w:rsid w:val="006A3E81"/>
    <w:rsid w:val="006A4543"/>
    <w:rsid w:val="006A458F"/>
    <w:rsid w:val="006A45E9"/>
    <w:rsid w:val="006A4929"/>
    <w:rsid w:val="006A5193"/>
    <w:rsid w:val="006A55CA"/>
    <w:rsid w:val="006A572C"/>
    <w:rsid w:val="006A5780"/>
    <w:rsid w:val="006A57AB"/>
    <w:rsid w:val="006A58AA"/>
    <w:rsid w:val="006A58C9"/>
    <w:rsid w:val="006A5A17"/>
    <w:rsid w:val="006A5E41"/>
    <w:rsid w:val="006A6555"/>
    <w:rsid w:val="006A6A1B"/>
    <w:rsid w:val="006A6C56"/>
    <w:rsid w:val="006A6E6B"/>
    <w:rsid w:val="006A6F22"/>
    <w:rsid w:val="006A7BC8"/>
    <w:rsid w:val="006B0684"/>
    <w:rsid w:val="006B0B8F"/>
    <w:rsid w:val="006B0DE0"/>
    <w:rsid w:val="006B1484"/>
    <w:rsid w:val="006B1556"/>
    <w:rsid w:val="006B1919"/>
    <w:rsid w:val="006B1B02"/>
    <w:rsid w:val="006B1B2F"/>
    <w:rsid w:val="006B1E9E"/>
    <w:rsid w:val="006B1F18"/>
    <w:rsid w:val="006B222A"/>
    <w:rsid w:val="006B27D2"/>
    <w:rsid w:val="006B2AD0"/>
    <w:rsid w:val="006B2C06"/>
    <w:rsid w:val="006B2D2D"/>
    <w:rsid w:val="006B2E9A"/>
    <w:rsid w:val="006B3A28"/>
    <w:rsid w:val="006B3F3A"/>
    <w:rsid w:val="006B423A"/>
    <w:rsid w:val="006B44ED"/>
    <w:rsid w:val="006B4558"/>
    <w:rsid w:val="006B45B1"/>
    <w:rsid w:val="006B45D0"/>
    <w:rsid w:val="006B4810"/>
    <w:rsid w:val="006B4856"/>
    <w:rsid w:val="006B48C9"/>
    <w:rsid w:val="006B48F8"/>
    <w:rsid w:val="006B4F85"/>
    <w:rsid w:val="006B545E"/>
    <w:rsid w:val="006B5A38"/>
    <w:rsid w:val="006B5A4C"/>
    <w:rsid w:val="006B5E38"/>
    <w:rsid w:val="006B60D2"/>
    <w:rsid w:val="006B628D"/>
    <w:rsid w:val="006B647B"/>
    <w:rsid w:val="006B64D2"/>
    <w:rsid w:val="006B64D6"/>
    <w:rsid w:val="006B6940"/>
    <w:rsid w:val="006B6969"/>
    <w:rsid w:val="006B6E92"/>
    <w:rsid w:val="006B7094"/>
    <w:rsid w:val="006B720D"/>
    <w:rsid w:val="006B78B0"/>
    <w:rsid w:val="006B7E0A"/>
    <w:rsid w:val="006B7FF6"/>
    <w:rsid w:val="006C05E5"/>
    <w:rsid w:val="006C0F95"/>
    <w:rsid w:val="006C117C"/>
    <w:rsid w:val="006C12C7"/>
    <w:rsid w:val="006C1468"/>
    <w:rsid w:val="006C17C8"/>
    <w:rsid w:val="006C1B1B"/>
    <w:rsid w:val="006C1E91"/>
    <w:rsid w:val="006C1EEC"/>
    <w:rsid w:val="006C2802"/>
    <w:rsid w:val="006C2A30"/>
    <w:rsid w:val="006C2AD9"/>
    <w:rsid w:val="006C2BE1"/>
    <w:rsid w:val="006C3234"/>
    <w:rsid w:val="006C3402"/>
    <w:rsid w:val="006C3966"/>
    <w:rsid w:val="006C3BDF"/>
    <w:rsid w:val="006C4B47"/>
    <w:rsid w:val="006C4C07"/>
    <w:rsid w:val="006C4C8F"/>
    <w:rsid w:val="006C4D9E"/>
    <w:rsid w:val="006C4DAA"/>
    <w:rsid w:val="006C4DC9"/>
    <w:rsid w:val="006C4FBC"/>
    <w:rsid w:val="006C52BD"/>
    <w:rsid w:val="006C5307"/>
    <w:rsid w:val="006C5513"/>
    <w:rsid w:val="006C58ED"/>
    <w:rsid w:val="006C591A"/>
    <w:rsid w:val="006C6019"/>
    <w:rsid w:val="006C6347"/>
    <w:rsid w:val="006C6872"/>
    <w:rsid w:val="006C69C8"/>
    <w:rsid w:val="006C6FF9"/>
    <w:rsid w:val="006C725C"/>
    <w:rsid w:val="006C73BB"/>
    <w:rsid w:val="006C76BD"/>
    <w:rsid w:val="006C7859"/>
    <w:rsid w:val="006D018E"/>
    <w:rsid w:val="006D064A"/>
    <w:rsid w:val="006D0658"/>
    <w:rsid w:val="006D0951"/>
    <w:rsid w:val="006D136A"/>
    <w:rsid w:val="006D1410"/>
    <w:rsid w:val="006D1717"/>
    <w:rsid w:val="006D18D7"/>
    <w:rsid w:val="006D19B6"/>
    <w:rsid w:val="006D1C0A"/>
    <w:rsid w:val="006D1C30"/>
    <w:rsid w:val="006D1C72"/>
    <w:rsid w:val="006D21FC"/>
    <w:rsid w:val="006D253E"/>
    <w:rsid w:val="006D2875"/>
    <w:rsid w:val="006D28E2"/>
    <w:rsid w:val="006D2A7E"/>
    <w:rsid w:val="006D2D10"/>
    <w:rsid w:val="006D3121"/>
    <w:rsid w:val="006D31D3"/>
    <w:rsid w:val="006D3450"/>
    <w:rsid w:val="006D355A"/>
    <w:rsid w:val="006D3CA7"/>
    <w:rsid w:val="006D4152"/>
    <w:rsid w:val="006D429A"/>
    <w:rsid w:val="006D4301"/>
    <w:rsid w:val="006D4544"/>
    <w:rsid w:val="006D466A"/>
    <w:rsid w:val="006D47F3"/>
    <w:rsid w:val="006D491C"/>
    <w:rsid w:val="006D49E6"/>
    <w:rsid w:val="006D4A7B"/>
    <w:rsid w:val="006D4B1D"/>
    <w:rsid w:val="006D4CCC"/>
    <w:rsid w:val="006D4F19"/>
    <w:rsid w:val="006D51E4"/>
    <w:rsid w:val="006D530A"/>
    <w:rsid w:val="006D53C2"/>
    <w:rsid w:val="006D53FD"/>
    <w:rsid w:val="006D5A0E"/>
    <w:rsid w:val="006D5A4C"/>
    <w:rsid w:val="006D5C83"/>
    <w:rsid w:val="006D5CCB"/>
    <w:rsid w:val="006D62F5"/>
    <w:rsid w:val="006D639D"/>
    <w:rsid w:val="006D64F4"/>
    <w:rsid w:val="006D656C"/>
    <w:rsid w:val="006D65BE"/>
    <w:rsid w:val="006D69D9"/>
    <w:rsid w:val="006D6C17"/>
    <w:rsid w:val="006D6F97"/>
    <w:rsid w:val="006D6FEB"/>
    <w:rsid w:val="006D7010"/>
    <w:rsid w:val="006D79E0"/>
    <w:rsid w:val="006D7A75"/>
    <w:rsid w:val="006D7C43"/>
    <w:rsid w:val="006D7F56"/>
    <w:rsid w:val="006E0232"/>
    <w:rsid w:val="006E039B"/>
    <w:rsid w:val="006E05C1"/>
    <w:rsid w:val="006E066D"/>
    <w:rsid w:val="006E0D39"/>
    <w:rsid w:val="006E0D58"/>
    <w:rsid w:val="006E0E4C"/>
    <w:rsid w:val="006E0F80"/>
    <w:rsid w:val="006E1573"/>
    <w:rsid w:val="006E18F0"/>
    <w:rsid w:val="006E1AD9"/>
    <w:rsid w:val="006E1F4A"/>
    <w:rsid w:val="006E1F51"/>
    <w:rsid w:val="006E234B"/>
    <w:rsid w:val="006E23C5"/>
    <w:rsid w:val="006E2548"/>
    <w:rsid w:val="006E27B1"/>
    <w:rsid w:val="006E281C"/>
    <w:rsid w:val="006E2B85"/>
    <w:rsid w:val="006E2B8E"/>
    <w:rsid w:val="006E308F"/>
    <w:rsid w:val="006E310A"/>
    <w:rsid w:val="006E318F"/>
    <w:rsid w:val="006E3375"/>
    <w:rsid w:val="006E34A2"/>
    <w:rsid w:val="006E39E1"/>
    <w:rsid w:val="006E3AF0"/>
    <w:rsid w:val="006E4337"/>
    <w:rsid w:val="006E4709"/>
    <w:rsid w:val="006E4766"/>
    <w:rsid w:val="006E49FC"/>
    <w:rsid w:val="006E5811"/>
    <w:rsid w:val="006E5A25"/>
    <w:rsid w:val="006E60B1"/>
    <w:rsid w:val="006E6783"/>
    <w:rsid w:val="006E6DA7"/>
    <w:rsid w:val="006E752F"/>
    <w:rsid w:val="006F02BC"/>
    <w:rsid w:val="006F02FE"/>
    <w:rsid w:val="006F063B"/>
    <w:rsid w:val="006F0B36"/>
    <w:rsid w:val="006F0E8B"/>
    <w:rsid w:val="006F0E90"/>
    <w:rsid w:val="006F12C5"/>
    <w:rsid w:val="006F16F3"/>
    <w:rsid w:val="006F1966"/>
    <w:rsid w:val="006F1BB9"/>
    <w:rsid w:val="006F1EC8"/>
    <w:rsid w:val="006F1EFC"/>
    <w:rsid w:val="006F2418"/>
    <w:rsid w:val="006F245B"/>
    <w:rsid w:val="006F28D2"/>
    <w:rsid w:val="006F28E8"/>
    <w:rsid w:val="006F2903"/>
    <w:rsid w:val="006F2AEA"/>
    <w:rsid w:val="006F307D"/>
    <w:rsid w:val="006F3167"/>
    <w:rsid w:val="006F31A2"/>
    <w:rsid w:val="006F3799"/>
    <w:rsid w:val="006F37A8"/>
    <w:rsid w:val="006F3A75"/>
    <w:rsid w:val="006F3AEC"/>
    <w:rsid w:val="006F3D85"/>
    <w:rsid w:val="006F3F98"/>
    <w:rsid w:val="006F419B"/>
    <w:rsid w:val="006F4927"/>
    <w:rsid w:val="006F4946"/>
    <w:rsid w:val="006F4A06"/>
    <w:rsid w:val="006F4BF0"/>
    <w:rsid w:val="006F501B"/>
    <w:rsid w:val="006F5272"/>
    <w:rsid w:val="006F5971"/>
    <w:rsid w:val="006F5D18"/>
    <w:rsid w:val="006F60D7"/>
    <w:rsid w:val="006F683F"/>
    <w:rsid w:val="006F6F27"/>
    <w:rsid w:val="006F716F"/>
    <w:rsid w:val="006F72AE"/>
    <w:rsid w:val="006F76DF"/>
    <w:rsid w:val="006F7940"/>
    <w:rsid w:val="006F7D0D"/>
    <w:rsid w:val="00700155"/>
    <w:rsid w:val="00700A70"/>
    <w:rsid w:val="00700BC1"/>
    <w:rsid w:val="00701069"/>
    <w:rsid w:val="007010DD"/>
    <w:rsid w:val="00701355"/>
    <w:rsid w:val="0070182E"/>
    <w:rsid w:val="007019E0"/>
    <w:rsid w:val="00701CCC"/>
    <w:rsid w:val="0070208D"/>
    <w:rsid w:val="007025F2"/>
    <w:rsid w:val="00702691"/>
    <w:rsid w:val="00702755"/>
    <w:rsid w:val="007028C6"/>
    <w:rsid w:val="00702909"/>
    <w:rsid w:val="0070295A"/>
    <w:rsid w:val="00702AC4"/>
    <w:rsid w:val="0070317E"/>
    <w:rsid w:val="007033A9"/>
    <w:rsid w:val="00703895"/>
    <w:rsid w:val="00703A61"/>
    <w:rsid w:val="00703ABC"/>
    <w:rsid w:val="00703E41"/>
    <w:rsid w:val="00703EAB"/>
    <w:rsid w:val="00704105"/>
    <w:rsid w:val="00704192"/>
    <w:rsid w:val="007044AF"/>
    <w:rsid w:val="007044C4"/>
    <w:rsid w:val="007044D8"/>
    <w:rsid w:val="007046BC"/>
    <w:rsid w:val="00704811"/>
    <w:rsid w:val="007049D0"/>
    <w:rsid w:val="00704D4B"/>
    <w:rsid w:val="00704D6B"/>
    <w:rsid w:val="00704F64"/>
    <w:rsid w:val="00705088"/>
    <w:rsid w:val="0070521A"/>
    <w:rsid w:val="00705A55"/>
    <w:rsid w:val="00705B67"/>
    <w:rsid w:val="00705EA3"/>
    <w:rsid w:val="007062F5"/>
    <w:rsid w:val="007064C9"/>
    <w:rsid w:val="007069C5"/>
    <w:rsid w:val="00706C78"/>
    <w:rsid w:val="00706FA3"/>
    <w:rsid w:val="00706FBD"/>
    <w:rsid w:val="007072F6"/>
    <w:rsid w:val="007079A4"/>
    <w:rsid w:val="00707A8C"/>
    <w:rsid w:val="00707D77"/>
    <w:rsid w:val="007101E9"/>
    <w:rsid w:val="007103E9"/>
    <w:rsid w:val="007107FD"/>
    <w:rsid w:val="0071081B"/>
    <w:rsid w:val="00710889"/>
    <w:rsid w:val="00710A71"/>
    <w:rsid w:val="00710C27"/>
    <w:rsid w:val="00710E6A"/>
    <w:rsid w:val="00710F85"/>
    <w:rsid w:val="007110CB"/>
    <w:rsid w:val="00711221"/>
    <w:rsid w:val="007112B6"/>
    <w:rsid w:val="007116C2"/>
    <w:rsid w:val="007116CD"/>
    <w:rsid w:val="00711739"/>
    <w:rsid w:val="00711A3F"/>
    <w:rsid w:val="00711B1A"/>
    <w:rsid w:val="00711F36"/>
    <w:rsid w:val="00712383"/>
    <w:rsid w:val="007125B5"/>
    <w:rsid w:val="00712608"/>
    <w:rsid w:val="00712821"/>
    <w:rsid w:val="007129CB"/>
    <w:rsid w:val="00712AB6"/>
    <w:rsid w:val="00712C92"/>
    <w:rsid w:val="00712E92"/>
    <w:rsid w:val="00713067"/>
    <w:rsid w:val="00713098"/>
    <w:rsid w:val="0071329F"/>
    <w:rsid w:val="00713A1E"/>
    <w:rsid w:val="00713AB9"/>
    <w:rsid w:val="00713B5D"/>
    <w:rsid w:val="00713BCD"/>
    <w:rsid w:val="00713C97"/>
    <w:rsid w:val="00714010"/>
    <w:rsid w:val="00714019"/>
    <w:rsid w:val="007146FD"/>
    <w:rsid w:val="00714A13"/>
    <w:rsid w:val="00714B26"/>
    <w:rsid w:val="00714FBB"/>
    <w:rsid w:val="00715162"/>
    <w:rsid w:val="00715312"/>
    <w:rsid w:val="0071549E"/>
    <w:rsid w:val="00715B01"/>
    <w:rsid w:val="00715DFE"/>
    <w:rsid w:val="00715EB1"/>
    <w:rsid w:val="00715F3E"/>
    <w:rsid w:val="007162A5"/>
    <w:rsid w:val="0071638B"/>
    <w:rsid w:val="007163E8"/>
    <w:rsid w:val="00716695"/>
    <w:rsid w:val="00716856"/>
    <w:rsid w:val="00716C6B"/>
    <w:rsid w:val="00716C7A"/>
    <w:rsid w:val="00716CCB"/>
    <w:rsid w:val="00716E7D"/>
    <w:rsid w:val="00716FA8"/>
    <w:rsid w:val="007170E6"/>
    <w:rsid w:val="0071712C"/>
    <w:rsid w:val="00717141"/>
    <w:rsid w:val="0071719B"/>
    <w:rsid w:val="00717215"/>
    <w:rsid w:val="00717440"/>
    <w:rsid w:val="00717A95"/>
    <w:rsid w:val="00717BA8"/>
    <w:rsid w:val="00717EAB"/>
    <w:rsid w:val="0072008C"/>
    <w:rsid w:val="00720179"/>
    <w:rsid w:val="007204F9"/>
    <w:rsid w:val="007206D2"/>
    <w:rsid w:val="007207A6"/>
    <w:rsid w:val="007207C0"/>
    <w:rsid w:val="00720BEC"/>
    <w:rsid w:val="00720D41"/>
    <w:rsid w:val="0072112A"/>
    <w:rsid w:val="0072197D"/>
    <w:rsid w:val="00721B3D"/>
    <w:rsid w:val="00721DCB"/>
    <w:rsid w:val="00721EB6"/>
    <w:rsid w:val="0072202B"/>
    <w:rsid w:val="007222FB"/>
    <w:rsid w:val="00722477"/>
    <w:rsid w:val="00722DD3"/>
    <w:rsid w:val="00722F3B"/>
    <w:rsid w:val="00722F98"/>
    <w:rsid w:val="00723040"/>
    <w:rsid w:val="007231FA"/>
    <w:rsid w:val="007233AC"/>
    <w:rsid w:val="00723468"/>
    <w:rsid w:val="00723767"/>
    <w:rsid w:val="0072378A"/>
    <w:rsid w:val="00723B5D"/>
    <w:rsid w:val="007247CC"/>
    <w:rsid w:val="00724A11"/>
    <w:rsid w:val="00724C2A"/>
    <w:rsid w:val="0072525D"/>
    <w:rsid w:val="0072529A"/>
    <w:rsid w:val="007255F4"/>
    <w:rsid w:val="00725BF2"/>
    <w:rsid w:val="00725FF9"/>
    <w:rsid w:val="0072616B"/>
    <w:rsid w:val="007265C3"/>
    <w:rsid w:val="00726C12"/>
    <w:rsid w:val="00726C7A"/>
    <w:rsid w:val="00726CC4"/>
    <w:rsid w:val="00726E2C"/>
    <w:rsid w:val="00726FB3"/>
    <w:rsid w:val="00727173"/>
    <w:rsid w:val="0072718E"/>
    <w:rsid w:val="00727554"/>
    <w:rsid w:val="0072764D"/>
    <w:rsid w:val="00727888"/>
    <w:rsid w:val="00727B91"/>
    <w:rsid w:val="00730654"/>
    <w:rsid w:val="00730D5B"/>
    <w:rsid w:val="00730DCC"/>
    <w:rsid w:val="0073105F"/>
    <w:rsid w:val="007310BF"/>
    <w:rsid w:val="00731241"/>
    <w:rsid w:val="00731684"/>
    <w:rsid w:val="00731777"/>
    <w:rsid w:val="0073186D"/>
    <w:rsid w:val="00731A7A"/>
    <w:rsid w:val="00731DE8"/>
    <w:rsid w:val="00731E6E"/>
    <w:rsid w:val="007323F7"/>
    <w:rsid w:val="00732C27"/>
    <w:rsid w:val="0073302B"/>
    <w:rsid w:val="00733095"/>
    <w:rsid w:val="00733309"/>
    <w:rsid w:val="00733B22"/>
    <w:rsid w:val="00733F62"/>
    <w:rsid w:val="0073403F"/>
    <w:rsid w:val="007341DD"/>
    <w:rsid w:val="007344E1"/>
    <w:rsid w:val="007345E5"/>
    <w:rsid w:val="00734C9B"/>
    <w:rsid w:val="00735041"/>
    <w:rsid w:val="007350C0"/>
    <w:rsid w:val="007352D7"/>
    <w:rsid w:val="007354C3"/>
    <w:rsid w:val="00735506"/>
    <w:rsid w:val="007356C7"/>
    <w:rsid w:val="00735987"/>
    <w:rsid w:val="00735F85"/>
    <w:rsid w:val="00735FD0"/>
    <w:rsid w:val="0073620E"/>
    <w:rsid w:val="00736387"/>
    <w:rsid w:val="007363AB"/>
    <w:rsid w:val="00736441"/>
    <w:rsid w:val="0073655E"/>
    <w:rsid w:val="00736623"/>
    <w:rsid w:val="007367D7"/>
    <w:rsid w:val="00736EC1"/>
    <w:rsid w:val="00737328"/>
    <w:rsid w:val="0073738C"/>
    <w:rsid w:val="00737955"/>
    <w:rsid w:val="00737E0C"/>
    <w:rsid w:val="00737EAE"/>
    <w:rsid w:val="00740590"/>
    <w:rsid w:val="00740971"/>
    <w:rsid w:val="00741028"/>
    <w:rsid w:val="0074107B"/>
    <w:rsid w:val="007410CA"/>
    <w:rsid w:val="007411D0"/>
    <w:rsid w:val="00741242"/>
    <w:rsid w:val="007412F8"/>
    <w:rsid w:val="007413A9"/>
    <w:rsid w:val="007415FD"/>
    <w:rsid w:val="007417E6"/>
    <w:rsid w:val="00741AB8"/>
    <w:rsid w:val="00741D34"/>
    <w:rsid w:val="00741DCC"/>
    <w:rsid w:val="00741EC4"/>
    <w:rsid w:val="00741FC1"/>
    <w:rsid w:val="00742522"/>
    <w:rsid w:val="00742548"/>
    <w:rsid w:val="0074263B"/>
    <w:rsid w:val="00743216"/>
    <w:rsid w:val="007432B8"/>
    <w:rsid w:val="00743761"/>
    <w:rsid w:val="00743AAF"/>
    <w:rsid w:val="00744326"/>
    <w:rsid w:val="0074471A"/>
    <w:rsid w:val="00744A8E"/>
    <w:rsid w:val="00744DAF"/>
    <w:rsid w:val="00744ECC"/>
    <w:rsid w:val="00745201"/>
    <w:rsid w:val="007452A6"/>
    <w:rsid w:val="007453F3"/>
    <w:rsid w:val="0074576F"/>
    <w:rsid w:val="0074588B"/>
    <w:rsid w:val="007459D6"/>
    <w:rsid w:val="00745C45"/>
    <w:rsid w:val="00745D81"/>
    <w:rsid w:val="0074685E"/>
    <w:rsid w:val="007468DB"/>
    <w:rsid w:val="00746A9A"/>
    <w:rsid w:val="00746D9F"/>
    <w:rsid w:val="00746E41"/>
    <w:rsid w:val="00747623"/>
    <w:rsid w:val="0074766C"/>
    <w:rsid w:val="00747A3B"/>
    <w:rsid w:val="00747B57"/>
    <w:rsid w:val="00747D11"/>
    <w:rsid w:val="00747D5C"/>
    <w:rsid w:val="00747DBE"/>
    <w:rsid w:val="0075000A"/>
    <w:rsid w:val="00750660"/>
    <w:rsid w:val="0075075A"/>
    <w:rsid w:val="00750922"/>
    <w:rsid w:val="00750DF3"/>
    <w:rsid w:val="00751382"/>
    <w:rsid w:val="0075181C"/>
    <w:rsid w:val="00751F5E"/>
    <w:rsid w:val="00751F7B"/>
    <w:rsid w:val="0075265E"/>
    <w:rsid w:val="00752786"/>
    <w:rsid w:val="00752A34"/>
    <w:rsid w:val="00752A5D"/>
    <w:rsid w:val="00752BC7"/>
    <w:rsid w:val="007530E3"/>
    <w:rsid w:val="0075316A"/>
    <w:rsid w:val="007531A3"/>
    <w:rsid w:val="007535D4"/>
    <w:rsid w:val="0075399E"/>
    <w:rsid w:val="00753A5A"/>
    <w:rsid w:val="00753DB9"/>
    <w:rsid w:val="00753FD6"/>
    <w:rsid w:val="00754051"/>
    <w:rsid w:val="007543AE"/>
    <w:rsid w:val="00754401"/>
    <w:rsid w:val="00754411"/>
    <w:rsid w:val="007547A1"/>
    <w:rsid w:val="00754E9D"/>
    <w:rsid w:val="00754EE7"/>
    <w:rsid w:val="00754FB6"/>
    <w:rsid w:val="00755469"/>
    <w:rsid w:val="0075560B"/>
    <w:rsid w:val="007557BE"/>
    <w:rsid w:val="00755A93"/>
    <w:rsid w:val="00755BFB"/>
    <w:rsid w:val="00755E79"/>
    <w:rsid w:val="00756333"/>
    <w:rsid w:val="00756454"/>
    <w:rsid w:val="00756515"/>
    <w:rsid w:val="007566B6"/>
    <w:rsid w:val="007569D1"/>
    <w:rsid w:val="00756D30"/>
    <w:rsid w:val="00757B53"/>
    <w:rsid w:val="00757C41"/>
    <w:rsid w:val="00757D92"/>
    <w:rsid w:val="0075D718"/>
    <w:rsid w:val="007604F0"/>
    <w:rsid w:val="00760806"/>
    <w:rsid w:val="00760877"/>
    <w:rsid w:val="00760D5C"/>
    <w:rsid w:val="00760D64"/>
    <w:rsid w:val="0076127C"/>
    <w:rsid w:val="0076147B"/>
    <w:rsid w:val="007614FD"/>
    <w:rsid w:val="00761687"/>
    <w:rsid w:val="00761A8B"/>
    <w:rsid w:val="007620A7"/>
    <w:rsid w:val="00762145"/>
    <w:rsid w:val="0076233D"/>
    <w:rsid w:val="00762397"/>
    <w:rsid w:val="007626D9"/>
    <w:rsid w:val="007629A8"/>
    <w:rsid w:val="007629FE"/>
    <w:rsid w:val="00762B58"/>
    <w:rsid w:val="00762F11"/>
    <w:rsid w:val="00763019"/>
    <w:rsid w:val="00763027"/>
    <w:rsid w:val="00763641"/>
    <w:rsid w:val="00763670"/>
    <w:rsid w:val="007638CC"/>
    <w:rsid w:val="00763E56"/>
    <w:rsid w:val="0076497B"/>
    <w:rsid w:val="00764A33"/>
    <w:rsid w:val="00764BCE"/>
    <w:rsid w:val="00764D18"/>
    <w:rsid w:val="00764D1F"/>
    <w:rsid w:val="00765472"/>
    <w:rsid w:val="00765908"/>
    <w:rsid w:val="00765A2D"/>
    <w:rsid w:val="00765C06"/>
    <w:rsid w:val="00765ED2"/>
    <w:rsid w:val="00766307"/>
    <w:rsid w:val="0076642E"/>
    <w:rsid w:val="0076645B"/>
    <w:rsid w:val="0076656B"/>
    <w:rsid w:val="0076676C"/>
    <w:rsid w:val="00766815"/>
    <w:rsid w:val="007669D8"/>
    <w:rsid w:val="0076701C"/>
    <w:rsid w:val="007674A1"/>
    <w:rsid w:val="0076767A"/>
    <w:rsid w:val="00767A23"/>
    <w:rsid w:val="00767B65"/>
    <w:rsid w:val="00767B74"/>
    <w:rsid w:val="00767CBC"/>
    <w:rsid w:val="00767EBC"/>
    <w:rsid w:val="00770042"/>
    <w:rsid w:val="007700AA"/>
    <w:rsid w:val="0077011E"/>
    <w:rsid w:val="00770179"/>
    <w:rsid w:val="007704D5"/>
    <w:rsid w:val="00770757"/>
    <w:rsid w:val="00770AC7"/>
    <w:rsid w:val="00770BB4"/>
    <w:rsid w:val="00770ECE"/>
    <w:rsid w:val="00770EEF"/>
    <w:rsid w:val="00770FDC"/>
    <w:rsid w:val="007713D5"/>
    <w:rsid w:val="0077147E"/>
    <w:rsid w:val="007716AC"/>
    <w:rsid w:val="00771A60"/>
    <w:rsid w:val="00771F8D"/>
    <w:rsid w:val="00771FC8"/>
    <w:rsid w:val="0077215D"/>
    <w:rsid w:val="00772738"/>
    <w:rsid w:val="00772EE5"/>
    <w:rsid w:val="00772FB5"/>
    <w:rsid w:val="007734E0"/>
    <w:rsid w:val="007735F9"/>
    <w:rsid w:val="007738ED"/>
    <w:rsid w:val="00773AFD"/>
    <w:rsid w:val="00773BB2"/>
    <w:rsid w:val="00773BBB"/>
    <w:rsid w:val="00773C3B"/>
    <w:rsid w:val="00774017"/>
    <w:rsid w:val="00774360"/>
    <w:rsid w:val="0077443A"/>
    <w:rsid w:val="0077453A"/>
    <w:rsid w:val="0077486C"/>
    <w:rsid w:val="007749A0"/>
    <w:rsid w:val="00774D23"/>
    <w:rsid w:val="007753A3"/>
    <w:rsid w:val="007754D3"/>
    <w:rsid w:val="00775785"/>
    <w:rsid w:val="00775E95"/>
    <w:rsid w:val="007764C7"/>
    <w:rsid w:val="0077657D"/>
    <w:rsid w:val="007765B0"/>
    <w:rsid w:val="007767BD"/>
    <w:rsid w:val="00776FD9"/>
    <w:rsid w:val="0077709C"/>
    <w:rsid w:val="00777545"/>
    <w:rsid w:val="007776C0"/>
    <w:rsid w:val="0077790E"/>
    <w:rsid w:val="0077793D"/>
    <w:rsid w:val="007779DF"/>
    <w:rsid w:val="007779E1"/>
    <w:rsid w:val="00777CA1"/>
    <w:rsid w:val="00777E19"/>
    <w:rsid w:val="00777E52"/>
    <w:rsid w:val="00777F37"/>
    <w:rsid w:val="007801B5"/>
    <w:rsid w:val="007807D0"/>
    <w:rsid w:val="00780835"/>
    <w:rsid w:val="00780917"/>
    <w:rsid w:val="0078096F"/>
    <w:rsid w:val="00780EBB"/>
    <w:rsid w:val="00780EF9"/>
    <w:rsid w:val="00780FB0"/>
    <w:rsid w:val="00780FE8"/>
    <w:rsid w:val="007812DD"/>
    <w:rsid w:val="007814DC"/>
    <w:rsid w:val="0078150C"/>
    <w:rsid w:val="00781C5D"/>
    <w:rsid w:val="00781C9C"/>
    <w:rsid w:val="00781CB5"/>
    <w:rsid w:val="00781D2C"/>
    <w:rsid w:val="00781F75"/>
    <w:rsid w:val="00781FD1"/>
    <w:rsid w:val="007821C9"/>
    <w:rsid w:val="007821D5"/>
    <w:rsid w:val="00782283"/>
    <w:rsid w:val="00782285"/>
    <w:rsid w:val="00782BF4"/>
    <w:rsid w:val="00782C34"/>
    <w:rsid w:val="00783184"/>
    <w:rsid w:val="0078365A"/>
    <w:rsid w:val="007839E0"/>
    <w:rsid w:val="00783E51"/>
    <w:rsid w:val="0078407B"/>
    <w:rsid w:val="007841D7"/>
    <w:rsid w:val="00784328"/>
    <w:rsid w:val="00784630"/>
    <w:rsid w:val="00784649"/>
    <w:rsid w:val="0078475B"/>
    <w:rsid w:val="007847E1"/>
    <w:rsid w:val="00784822"/>
    <w:rsid w:val="00784A20"/>
    <w:rsid w:val="00784AB4"/>
    <w:rsid w:val="00784AB7"/>
    <w:rsid w:val="00784CA3"/>
    <w:rsid w:val="00784CAD"/>
    <w:rsid w:val="00784DC1"/>
    <w:rsid w:val="0078509B"/>
    <w:rsid w:val="0078513B"/>
    <w:rsid w:val="00786289"/>
    <w:rsid w:val="00786FFB"/>
    <w:rsid w:val="0078720F"/>
    <w:rsid w:val="0078765E"/>
    <w:rsid w:val="007876C8"/>
    <w:rsid w:val="0078770E"/>
    <w:rsid w:val="00787721"/>
    <w:rsid w:val="00787A76"/>
    <w:rsid w:val="00787C75"/>
    <w:rsid w:val="00790032"/>
    <w:rsid w:val="007900A8"/>
    <w:rsid w:val="00790275"/>
    <w:rsid w:val="007908F4"/>
    <w:rsid w:val="00790A83"/>
    <w:rsid w:val="00790B56"/>
    <w:rsid w:val="00790F54"/>
    <w:rsid w:val="0079114C"/>
    <w:rsid w:val="007913CF"/>
    <w:rsid w:val="0079141F"/>
    <w:rsid w:val="0079162E"/>
    <w:rsid w:val="0079176F"/>
    <w:rsid w:val="00791A19"/>
    <w:rsid w:val="00791A3E"/>
    <w:rsid w:val="00791DA7"/>
    <w:rsid w:val="00791E99"/>
    <w:rsid w:val="00791EB4"/>
    <w:rsid w:val="00792025"/>
    <w:rsid w:val="00792573"/>
    <w:rsid w:val="00792687"/>
    <w:rsid w:val="007929C2"/>
    <w:rsid w:val="00792BA6"/>
    <w:rsid w:val="00792CC4"/>
    <w:rsid w:val="00792FEB"/>
    <w:rsid w:val="007933AE"/>
    <w:rsid w:val="007935EC"/>
    <w:rsid w:val="00793740"/>
    <w:rsid w:val="00793972"/>
    <w:rsid w:val="0079397F"/>
    <w:rsid w:val="00793B35"/>
    <w:rsid w:val="00793DF7"/>
    <w:rsid w:val="00793F0E"/>
    <w:rsid w:val="00794129"/>
    <w:rsid w:val="007956C6"/>
    <w:rsid w:val="00795701"/>
    <w:rsid w:val="0079582C"/>
    <w:rsid w:val="00795A5C"/>
    <w:rsid w:val="00795EDD"/>
    <w:rsid w:val="00796518"/>
    <w:rsid w:val="00796560"/>
    <w:rsid w:val="007969F7"/>
    <w:rsid w:val="00796AA8"/>
    <w:rsid w:val="0079747B"/>
    <w:rsid w:val="0079747D"/>
    <w:rsid w:val="007978AC"/>
    <w:rsid w:val="007978D4"/>
    <w:rsid w:val="00797A57"/>
    <w:rsid w:val="00797BD6"/>
    <w:rsid w:val="00797C65"/>
    <w:rsid w:val="007A03D0"/>
    <w:rsid w:val="007A0766"/>
    <w:rsid w:val="007A08CD"/>
    <w:rsid w:val="007A0E79"/>
    <w:rsid w:val="007A1529"/>
    <w:rsid w:val="007A16D4"/>
    <w:rsid w:val="007A18DC"/>
    <w:rsid w:val="007A1967"/>
    <w:rsid w:val="007A19A8"/>
    <w:rsid w:val="007A1BB5"/>
    <w:rsid w:val="007A1DDF"/>
    <w:rsid w:val="007A2511"/>
    <w:rsid w:val="007A2694"/>
    <w:rsid w:val="007A2806"/>
    <w:rsid w:val="007A290C"/>
    <w:rsid w:val="007A2A10"/>
    <w:rsid w:val="007A2AD8"/>
    <w:rsid w:val="007A2C5E"/>
    <w:rsid w:val="007A2C6A"/>
    <w:rsid w:val="007A3047"/>
    <w:rsid w:val="007A3097"/>
    <w:rsid w:val="007A30EA"/>
    <w:rsid w:val="007A3594"/>
    <w:rsid w:val="007A3720"/>
    <w:rsid w:val="007A3823"/>
    <w:rsid w:val="007A3A1A"/>
    <w:rsid w:val="007A3CF0"/>
    <w:rsid w:val="007A4328"/>
    <w:rsid w:val="007A4879"/>
    <w:rsid w:val="007A4A37"/>
    <w:rsid w:val="007A4AE5"/>
    <w:rsid w:val="007A4CB6"/>
    <w:rsid w:val="007A5331"/>
    <w:rsid w:val="007A53EE"/>
    <w:rsid w:val="007A571D"/>
    <w:rsid w:val="007A585D"/>
    <w:rsid w:val="007A5991"/>
    <w:rsid w:val="007A5AC3"/>
    <w:rsid w:val="007A5B68"/>
    <w:rsid w:val="007A5DF1"/>
    <w:rsid w:val="007A60DA"/>
    <w:rsid w:val="007A66E5"/>
    <w:rsid w:val="007A6738"/>
    <w:rsid w:val="007A68BC"/>
    <w:rsid w:val="007A6933"/>
    <w:rsid w:val="007A6A35"/>
    <w:rsid w:val="007A6DB4"/>
    <w:rsid w:val="007A729B"/>
    <w:rsid w:val="007A7396"/>
    <w:rsid w:val="007A74F7"/>
    <w:rsid w:val="007A77A3"/>
    <w:rsid w:val="007A77B8"/>
    <w:rsid w:val="007A7878"/>
    <w:rsid w:val="007A797A"/>
    <w:rsid w:val="007A7D86"/>
    <w:rsid w:val="007A7DF9"/>
    <w:rsid w:val="007A7EC3"/>
    <w:rsid w:val="007B008E"/>
    <w:rsid w:val="007B02C6"/>
    <w:rsid w:val="007B0317"/>
    <w:rsid w:val="007B037D"/>
    <w:rsid w:val="007B05C2"/>
    <w:rsid w:val="007B08C3"/>
    <w:rsid w:val="007B116E"/>
    <w:rsid w:val="007B12BE"/>
    <w:rsid w:val="007B155D"/>
    <w:rsid w:val="007B17F4"/>
    <w:rsid w:val="007B1A3D"/>
    <w:rsid w:val="007B1B09"/>
    <w:rsid w:val="007B2444"/>
    <w:rsid w:val="007B2544"/>
    <w:rsid w:val="007B2748"/>
    <w:rsid w:val="007B29A7"/>
    <w:rsid w:val="007B2EB4"/>
    <w:rsid w:val="007B2F1E"/>
    <w:rsid w:val="007B3055"/>
    <w:rsid w:val="007B340B"/>
    <w:rsid w:val="007B3581"/>
    <w:rsid w:val="007B3735"/>
    <w:rsid w:val="007B3818"/>
    <w:rsid w:val="007B3A27"/>
    <w:rsid w:val="007B3BF8"/>
    <w:rsid w:val="007B3C6B"/>
    <w:rsid w:val="007B450C"/>
    <w:rsid w:val="007B464E"/>
    <w:rsid w:val="007B48A4"/>
    <w:rsid w:val="007B4FC6"/>
    <w:rsid w:val="007B5055"/>
    <w:rsid w:val="007B57C8"/>
    <w:rsid w:val="007B60D2"/>
    <w:rsid w:val="007B6377"/>
    <w:rsid w:val="007B6962"/>
    <w:rsid w:val="007B696E"/>
    <w:rsid w:val="007B69AF"/>
    <w:rsid w:val="007B6D1A"/>
    <w:rsid w:val="007B6F25"/>
    <w:rsid w:val="007B6FA8"/>
    <w:rsid w:val="007B7014"/>
    <w:rsid w:val="007B77E3"/>
    <w:rsid w:val="007B7873"/>
    <w:rsid w:val="007B7AF4"/>
    <w:rsid w:val="007B7B02"/>
    <w:rsid w:val="007B7C68"/>
    <w:rsid w:val="007B7DF4"/>
    <w:rsid w:val="007C01FA"/>
    <w:rsid w:val="007C05DF"/>
    <w:rsid w:val="007C087F"/>
    <w:rsid w:val="007C08F6"/>
    <w:rsid w:val="007C09EE"/>
    <w:rsid w:val="007C0C4C"/>
    <w:rsid w:val="007C0D07"/>
    <w:rsid w:val="007C0F3E"/>
    <w:rsid w:val="007C0F4C"/>
    <w:rsid w:val="007C0F8D"/>
    <w:rsid w:val="007C1217"/>
    <w:rsid w:val="007C1419"/>
    <w:rsid w:val="007C15F4"/>
    <w:rsid w:val="007C16E0"/>
    <w:rsid w:val="007C172C"/>
    <w:rsid w:val="007C1A60"/>
    <w:rsid w:val="007C1E04"/>
    <w:rsid w:val="007C211F"/>
    <w:rsid w:val="007C2478"/>
    <w:rsid w:val="007C254F"/>
    <w:rsid w:val="007C2823"/>
    <w:rsid w:val="007C28FE"/>
    <w:rsid w:val="007C297C"/>
    <w:rsid w:val="007C2E25"/>
    <w:rsid w:val="007C31DA"/>
    <w:rsid w:val="007C34FE"/>
    <w:rsid w:val="007C35D1"/>
    <w:rsid w:val="007C37FC"/>
    <w:rsid w:val="007C38F1"/>
    <w:rsid w:val="007C3968"/>
    <w:rsid w:val="007C3B73"/>
    <w:rsid w:val="007C3B7B"/>
    <w:rsid w:val="007C3DA7"/>
    <w:rsid w:val="007C40A0"/>
    <w:rsid w:val="007C4267"/>
    <w:rsid w:val="007C4322"/>
    <w:rsid w:val="007C46EC"/>
    <w:rsid w:val="007C4773"/>
    <w:rsid w:val="007C4CBE"/>
    <w:rsid w:val="007C4DFD"/>
    <w:rsid w:val="007C4FA8"/>
    <w:rsid w:val="007C553D"/>
    <w:rsid w:val="007C582A"/>
    <w:rsid w:val="007C5C7F"/>
    <w:rsid w:val="007C5C8D"/>
    <w:rsid w:val="007C5D55"/>
    <w:rsid w:val="007C5F5F"/>
    <w:rsid w:val="007C64BB"/>
    <w:rsid w:val="007C6614"/>
    <w:rsid w:val="007C6CE8"/>
    <w:rsid w:val="007C7C21"/>
    <w:rsid w:val="007C7D28"/>
    <w:rsid w:val="007C7F0D"/>
    <w:rsid w:val="007CF85C"/>
    <w:rsid w:val="007D005C"/>
    <w:rsid w:val="007D0175"/>
    <w:rsid w:val="007D0525"/>
    <w:rsid w:val="007D07F1"/>
    <w:rsid w:val="007D0864"/>
    <w:rsid w:val="007D0B3D"/>
    <w:rsid w:val="007D0CCB"/>
    <w:rsid w:val="007D1285"/>
    <w:rsid w:val="007D14D3"/>
    <w:rsid w:val="007D1744"/>
    <w:rsid w:val="007D209B"/>
    <w:rsid w:val="007D21D1"/>
    <w:rsid w:val="007D2779"/>
    <w:rsid w:val="007D2BCA"/>
    <w:rsid w:val="007D32EF"/>
    <w:rsid w:val="007D3411"/>
    <w:rsid w:val="007D347C"/>
    <w:rsid w:val="007D3548"/>
    <w:rsid w:val="007D3595"/>
    <w:rsid w:val="007D3724"/>
    <w:rsid w:val="007D3959"/>
    <w:rsid w:val="007D3C4F"/>
    <w:rsid w:val="007D3CF0"/>
    <w:rsid w:val="007D3E6D"/>
    <w:rsid w:val="007D3FC1"/>
    <w:rsid w:val="007D4460"/>
    <w:rsid w:val="007D48C6"/>
    <w:rsid w:val="007D495F"/>
    <w:rsid w:val="007D536E"/>
    <w:rsid w:val="007D548A"/>
    <w:rsid w:val="007D5846"/>
    <w:rsid w:val="007D5A33"/>
    <w:rsid w:val="007D5A3C"/>
    <w:rsid w:val="007D5AD7"/>
    <w:rsid w:val="007D6015"/>
    <w:rsid w:val="007D624F"/>
    <w:rsid w:val="007D62AC"/>
    <w:rsid w:val="007D650E"/>
    <w:rsid w:val="007D6A7E"/>
    <w:rsid w:val="007D6B18"/>
    <w:rsid w:val="007D6BDD"/>
    <w:rsid w:val="007D6C79"/>
    <w:rsid w:val="007D6D39"/>
    <w:rsid w:val="007D6DAE"/>
    <w:rsid w:val="007D6F48"/>
    <w:rsid w:val="007D6F83"/>
    <w:rsid w:val="007D711C"/>
    <w:rsid w:val="007D7349"/>
    <w:rsid w:val="007D75BF"/>
    <w:rsid w:val="007D75D3"/>
    <w:rsid w:val="007D7783"/>
    <w:rsid w:val="007D7C14"/>
    <w:rsid w:val="007D7C4C"/>
    <w:rsid w:val="007D7DF9"/>
    <w:rsid w:val="007D7FA0"/>
    <w:rsid w:val="007D7FEA"/>
    <w:rsid w:val="007E00D5"/>
    <w:rsid w:val="007E05E2"/>
    <w:rsid w:val="007E064C"/>
    <w:rsid w:val="007E0746"/>
    <w:rsid w:val="007E09A7"/>
    <w:rsid w:val="007E0BDA"/>
    <w:rsid w:val="007E0D80"/>
    <w:rsid w:val="007E11B0"/>
    <w:rsid w:val="007E11F9"/>
    <w:rsid w:val="007E162C"/>
    <w:rsid w:val="007E177D"/>
    <w:rsid w:val="007E17F5"/>
    <w:rsid w:val="007E180F"/>
    <w:rsid w:val="007E19FD"/>
    <w:rsid w:val="007E1D2B"/>
    <w:rsid w:val="007E1FFD"/>
    <w:rsid w:val="007E22C2"/>
    <w:rsid w:val="007E2769"/>
    <w:rsid w:val="007E27C0"/>
    <w:rsid w:val="007E2874"/>
    <w:rsid w:val="007E29E9"/>
    <w:rsid w:val="007E2EF1"/>
    <w:rsid w:val="007E3027"/>
    <w:rsid w:val="007E3144"/>
    <w:rsid w:val="007E364F"/>
    <w:rsid w:val="007E37F7"/>
    <w:rsid w:val="007E3DA5"/>
    <w:rsid w:val="007E3EC3"/>
    <w:rsid w:val="007E420D"/>
    <w:rsid w:val="007E42CC"/>
    <w:rsid w:val="007E438A"/>
    <w:rsid w:val="007E4B27"/>
    <w:rsid w:val="007E4F27"/>
    <w:rsid w:val="007E4F82"/>
    <w:rsid w:val="007E5041"/>
    <w:rsid w:val="007E5242"/>
    <w:rsid w:val="007E5580"/>
    <w:rsid w:val="007E5593"/>
    <w:rsid w:val="007E5969"/>
    <w:rsid w:val="007E5AF8"/>
    <w:rsid w:val="007E5DCA"/>
    <w:rsid w:val="007E5DEF"/>
    <w:rsid w:val="007E5EE9"/>
    <w:rsid w:val="007E6024"/>
    <w:rsid w:val="007E6093"/>
    <w:rsid w:val="007E6377"/>
    <w:rsid w:val="007E662E"/>
    <w:rsid w:val="007E676B"/>
    <w:rsid w:val="007E67BD"/>
    <w:rsid w:val="007E6B7A"/>
    <w:rsid w:val="007E6DCD"/>
    <w:rsid w:val="007E71DD"/>
    <w:rsid w:val="007E740B"/>
    <w:rsid w:val="007E769A"/>
    <w:rsid w:val="007E7878"/>
    <w:rsid w:val="007E78BA"/>
    <w:rsid w:val="007EBC61"/>
    <w:rsid w:val="007F02EE"/>
    <w:rsid w:val="007F07E5"/>
    <w:rsid w:val="007F0E0F"/>
    <w:rsid w:val="007F0F5E"/>
    <w:rsid w:val="007F129E"/>
    <w:rsid w:val="007F141B"/>
    <w:rsid w:val="007F15EA"/>
    <w:rsid w:val="007F19D6"/>
    <w:rsid w:val="007F1ADB"/>
    <w:rsid w:val="007F1C93"/>
    <w:rsid w:val="007F1E91"/>
    <w:rsid w:val="007F1F24"/>
    <w:rsid w:val="007F2280"/>
    <w:rsid w:val="007F23F9"/>
    <w:rsid w:val="007F2B44"/>
    <w:rsid w:val="007F2B5C"/>
    <w:rsid w:val="007F31A7"/>
    <w:rsid w:val="007F351B"/>
    <w:rsid w:val="007F379C"/>
    <w:rsid w:val="007F3893"/>
    <w:rsid w:val="007F39FD"/>
    <w:rsid w:val="007F419E"/>
    <w:rsid w:val="007F46BC"/>
    <w:rsid w:val="007F4895"/>
    <w:rsid w:val="007F4E53"/>
    <w:rsid w:val="007F5071"/>
    <w:rsid w:val="007F551B"/>
    <w:rsid w:val="007F57EB"/>
    <w:rsid w:val="007F59A9"/>
    <w:rsid w:val="007F600F"/>
    <w:rsid w:val="007F6325"/>
    <w:rsid w:val="007F6525"/>
    <w:rsid w:val="007F6550"/>
    <w:rsid w:val="007F6716"/>
    <w:rsid w:val="007F67B1"/>
    <w:rsid w:val="007F67FA"/>
    <w:rsid w:val="007F6DA3"/>
    <w:rsid w:val="007F7327"/>
    <w:rsid w:val="007F7446"/>
    <w:rsid w:val="007F7803"/>
    <w:rsid w:val="007F7CA5"/>
    <w:rsid w:val="008003BC"/>
    <w:rsid w:val="00800B37"/>
    <w:rsid w:val="008013E3"/>
    <w:rsid w:val="00801428"/>
    <w:rsid w:val="00801656"/>
    <w:rsid w:val="00801B45"/>
    <w:rsid w:val="00801F11"/>
    <w:rsid w:val="00802007"/>
    <w:rsid w:val="0080200B"/>
    <w:rsid w:val="00802111"/>
    <w:rsid w:val="0080237D"/>
    <w:rsid w:val="00802926"/>
    <w:rsid w:val="00802BF3"/>
    <w:rsid w:val="00802C24"/>
    <w:rsid w:val="00802FF3"/>
    <w:rsid w:val="00803089"/>
    <w:rsid w:val="00803201"/>
    <w:rsid w:val="00803739"/>
    <w:rsid w:val="0080386C"/>
    <w:rsid w:val="00803A7C"/>
    <w:rsid w:val="00803AE7"/>
    <w:rsid w:val="00803BF1"/>
    <w:rsid w:val="00803DAD"/>
    <w:rsid w:val="00803F7D"/>
    <w:rsid w:val="008040BB"/>
    <w:rsid w:val="008041FA"/>
    <w:rsid w:val="00804482"/>
    <w:rsid w:val="0080449C"/>
    <w:rsid w:val="00804527"/>
    <w:rsid w:val="008047D5"/>
    <w:rsid w:val="0080486C"/>
    <w:rsid w:val="008049D6"/>
    <w:rsid w:val="008049FF"/>
    <w:rsid w:val="00804A73"/>
    <w:rsid w:val="00804C75"/>
    <w:rsid w:val="00804F6C"/>
    <w:rsid w:val="00804FB8"/>
    <w:rsid w:val="00805315"/>
    <w:rsid w:val="0080546C"/>
    <w:rsid w:val="00805547"/>
    <w:rsid w:val="00805A84"/>
    <w:rsid w:val="00805BC0"/>
    <w:rsid w:val="00805D41"/>
    <w:rsid w:val="008062B0"/>
    <w:rsid w:val="008065E9"/>
    <w:rsid w:val="008068C4"/>
    <w:rsid w:val="00806C35"/>
    <w:rsid w:val="00807004"/>
    <w:rsid w:val="0080711E"/>
    <w:rsid w:val="00807989"/>
    <w:rsid w:val="00807A56"/>
    <w:rsid w:val="00807E64"/>
    <w:rsid w:val="00807F99"/>
    <w:rsid w:val="00810273"/>
    <w:rsid w:val="00810561"/>
    <w:rsid w:val="00810BF5"/>
    <w:rsid w:val="00810E99"/>
    <w:rsid w:val="0081121B"/>
    <w:rsid w:val="00811A55"/>
    <w:rsid w:val="00811E4A"/>
    <w:rsid w:val="00811ED1"/>
    <w:rsid w:val="0081200E"/>
    <w:rsid w:val="0081228F"/>
    <w:rsid w:val="00812E53"/>
    <w:rsid w:val="00813269"/>
    <w:rsid w:val="008133A2"/>
    <w:rsid w:val="0081371D"/>
    <w:rsid w:val="00814824"/>
    <w:rsid w:val="008149CB"/>
    <w:rsid w:val="00814CAD"/>
    <w:rsid w:val="00814F68"/>
    <w:rsid w:val="00815278"/>
    <w:rsid w:val="0081530F"/>
    <w:rsid w:val="00815B94"/>
    <w:rsid w:val="00815E43"/>
    <w:rsid w:val="0081672C"/>
    <w:rsid w:val="008167A0"/>
    <w:rsid w:val="008169DD"/>
    <w:rsid w:val="008169E8"/>
    <w:rsid w:val="00816FD7"/>
    <w:rsid w:val="0081718A"/>
    <w:rsid w:val="0081762C"/>
    <w:rsid w:val="00817A5D"/>
    <w:rsid w:val="00817AB2"/>
    <w:rsid w:val="00817F88"/>
    <w:rsid w:val="008202D5"/>
    <w:rsid w:val="00820404"/>
    <w:rsid w:val="00820595"/>
    <w:rsid w:val="0082069F"/>
    <w:rsid w:val="00820CEE"/>
    <w:rsid w:val="00820F39"/>
    <w:rsid w:val="00821321"/>
    <w:rsid w:val="00821630"/>
    <w:rsid w:val="008216DA"/>
    <w:rsid w:val="00821811"/>
    <w:rsid w:val="008218A9"/>
    <w:rsid w:val="008219AB"/>
    <w:rsid w:val="008219C9"/>
    <w:rsid w:val="00821D7D"/>
    <w:rsid w:val="00821E85"/>
    <w:rsid w:val="00822346"/>
    <w:rsid w:val="008223DA"/>
    <w:rsid w:val="008225C7"/>
    <w:rsid w:val="00822717"/>
    <w:rsid w:val="00822A4D"/>
    <w:rsid w:val="00822C27"/>
    <w:rsid w:val="00822EAE"/>
    <w:rsid w:val="00823171"/>
    <w:rsid w:val="00823248"/>
    <w:rsid w:val="008234AC"/>
    <w:rsid w:val="008234C4"/>
    <w:rsid w:val="00823808"/>
    <w:rsid w:val="008238BA"/>
    <w:rsid w:val="008238C2"/>
    <w:rsid w:val="008239A0"/>
    <w:rsid w:val="00823BFB"/>
    <w:rsid w:val="00823E90"/>
    <w:rsid w:val="00823F78"/>
    <w:rsid w:val="0082414B"/>
    <w:rsid w:val="008244F1"/>
    <w:rsid w:val="00824696"/>
    <w:rsid w:val="008247F5"/>
    <w:rsid w:val="00824AFB"/>
    <w:rsid w:val="008251FB"/>
    <w:rsid w:val="008257CA"/>
    <w:rsid w:val="00825977"/>
    <w:rsid w:val="00825BB6"/>
    <w:rsid w:val="00825F6B"/>
    <w:rsid w:val="00826114"/>
    <w:rsid w:val="008266C3"/>
    <w:rsid w:val="00826B72"/>
    <w:rsid w:val="00826BF8"/>
    <w:rsid w:val="00826F52"/>
    <w:rsid w:val="00827215"/>
    <w:rsid w:val="00827541"/>
    <w:rsid w:val="00827B06"/>
    <w:rsid w:val="00830060"/>
    <w:rsid w:val="008309D2"/>
    <w:rsid w:val="00830A16"/>
    <w:rsid w:val="00830EEB"/>
    <w:rsid w:val="00831072"/>
    <w:rsid w:val="008311D6"/>
    <w:rsid w:val="0083188E"/>
    <w:rsid w:val="00831B6B"/>
    <w:rsid w:val="0083216D"/>
    <w:rsid w:val="0083217A"/>
    <w:rsid w:val="00832944"/>
    <w:rsid w:val="00833269"/>
    <w:rsid w:val="0083346E"/>
    <w:rsid w:val="008334F3"/>
    <w:rsid w:val="00833E17"/>
    <w:rsid w:val="00834030"/>
    <w:rsid w:val="0083439F"/>
    <w:rsid w:val="008345A3"/>
    <w:rsid w:val="00834697"/>
    <w:rsid w:val="00834CB1"/>
    <w:rsid w:val="008353E3"/>
    <w:rsid w:val="00835463"/>
    <w:rsid w:val="008355A5"/>
    <w:rsid w:val="00835630"/>
    <w:rsid w:val="008356C9"/>
    <w:rsid w:val="00835B06"/>
    <w:rsid w:val="00835CD6"/>
    <w:rsid w:val="00835F8C"/>
    <w:rsid w:val="00836A74"/>
    <w:rsid w:val="00837297"/>
    <w:rsid w:val="0083734A"/>
    <w:rsid w:val="00837459"/>
    <w:rsid w:val="00837855"/>
    <w:rsid w:val="00837884"/>
    <w:rsid w:val="00837AD5"/>
    <w:rsid w:val="00837CD9"/>
    <w:rsid w:val="00840021"/>
    <w:rsid w:val="0084019A"/>
    <w:rsid w:val="00840249"/>
    <w:rsid w:val="008402A1"/>
    <w:rsid w:val="008405FD"/>
    <w:rsid w:val="008407BC"/>
    <w:rsid w:val="00840878"/>
    <w:rsid w:val="00840AC4"/>
    <w:rsid w:val="00840DBA"/>
    <w:rsid w:val="0084166F"/>
    <w:rsid w:val="00841AA2"/>
    <w:rsid w:val="00841B5E"/>
    <w:rsid w:val="00841C6D"/>
    <w:rsid w:val="00842299"/>
    <w:rsid w:val="0084286E"/>
    <w:rsid w:val="00842988"/>
    <w:rsid w:val="00842D2E"/>
    <w:rsid w:val="00842E71"/>
    <w:rsid w:val="00842F1A"/>
    <w:rsid w:val="00843106"/>
    <w:rsid w:val="008437C2"/>
    <w:rsid w:val="008438BC"/>
    <w:rsid w:val="00843A7D"/>
    <w:rsid w:val="00843C92"/>
    <w:rsid w:val="0084410D"/>
    <w:rsid w:val="00844558"/>
    <w:rsid w:val="008446EA"/>
    <w:rsid w:val="00844850"/>
    <w:rsid w:val="0084496A"/>
    <w:rsid w:val="00844CE0"/>
    <w:rsid w:val="00844DF9"/>
    <w:rsid w:val="008451C6"/>
    <w:rsid w:val="0084556A"/>
    <w:rsid w:val="0084558D"/>
    <w:rsid w:val="00845C0F"/>
    <w:rsid w:val="00845C4C"/>
    <w:rsid w:val="0084608F"/>
    <w:rsid w:val="00846198"/>
    <w:rsid w:val="00846280"/>
    <w:rsid w:val="008462D1"/>
    <w:rsid w:val="008463CC"/>
    <w:rsid w:val="00846DB9"/>
    <w:rsid w:val="00847256"/>
    <w:rsid w:val="00847347"/>
    <w:rsid w:val="00847A8F"/>
    <w:rsid w:val="00847EA7"/>
    <w:rsid w:val="00850069"/>
    <w:rsid w:val="00850483"/>
    <w:rsid w:val="00850567"/>
    <w:rsid w:val="008505EA"/>
    <w:rsid w:val="00850BEF"/>
    <w:rsid w:val="00850EB0"/>
    <w:rsid w:val="00850F1B"/>
    <w:rsid w:val="008510CB"/>
    <w:rsid w:val="00851379"/>
    <w:rsid w:val="00851556"/>
    <w:rsid w:val="008515C1"/>
    <w:rsid w:val="0085161B"/>
    <w:rsid w:val="0085181E"/>
    <w:rsid w:val="00851971"/>
    <w:rsid w:val="00851C19"/>
    <w:rsid w:val="00851D40"/>
    <w:rsid w:val="00851E20"/>
    <w:rsid w:val="00852261"/>
    <w:rsid w:val="008522D0"/>
    <w:rsid w:val="008525A3"/>
    <w:rsid w:val="008525A6"/>
    <w:rsid w:val="008526CD"/>
    <w:rsid w:val="00852959"/>
    <w:rsid w:val="00852CD0"/>
    <w:rsid w:val="00852E42"/>
    <w:rsid w:val="00853138"/>
    <w:rsid w:val="0085351F"/>
    <w:rsid w:val="0085384C"/>
    <w:rsid w:val="008540CD"/>
    <w:rsid w:val="00854536"/>
    <w:rsid w:val="00854961"/>
    <w:rsid w:val="00854A06"/>
    <w:rsid w:val="00854AA4"/>
    <w:rsid w:val="008556F3"/>
    <w:rsid w:val="00855910"/>
    <w:rsid w:val="00855A0C"/>
    <w:rsid w:val="00855B0E"/>
    <w:rsid w:val="00855B72"/>
    <w:rsid w:val="00855E9B"/>
    <w:rsid w:val="0085630A"/>
    <w:rsid w:val="008569E2"/>
    <w:rsid w:val="00856DFC"/>
    <w:rsid w:val="00856FE1"/>
    <w:rsid w:val="008573AB"/>
    <w:rsid w:val="00857611"/>
    <w:rsid w:val="00857C0B"/>
    <w:rsid w:val="00857EDA"/>
    <w:rsid w:val="00860071"/>
    <w:rsid w:val="008601FB"/>
    <w:rsid w:val="00860317"/>
    <w:rsid w:val="0086039B"/>
    <w:rsid w:val="008604BC"/>
    <w:rsid w:val="00861085"/>
    <w:rsid w:val="00861384"/>
    <w:rsid w:val="008613C1"/>
    <w:rsid w:val="00861409"/>
    <w:rsid w:val="00861730"/>
    <w:rsid w:val="00861A14"/>
    <w:rsid w:val="00861C63"/>
    <w:rsid w:val="00862023"/>
    <w:rsid w:val="0086209A"/>
    <w:rsid w:val="0086220F"/>
    <w:rsid w:val="0086222E"/>
    <w:rsid w:val="00862527"/>
    <w:rsid w:val="00862646"/>
    <w:rsid w:val="00862709"/>
    <w:rsid w:val="0086273B"/>
    <w:rsid w:val="00862754"/>
    <w:rsid w:val="00862949"/>
    <w:rsid w:val="00862BFF"/>
    <w:rsid w:val="00862CD0"/>
    <w:rsid w:val="00862DFF"/>
    <w:rsid w:val="00862F53"/>
    <w:rsid w:val="00863085"/>
    <w:rsid w:val="0086338B"/>
    <w:rsid w:val="00863860"/>
    <w:rsid w:val="008639D9"/>
    <w:rsid w:val="00863A44"/>
    <w:rsid w:val="00863B28"/>
    <w:rsid w:val="00863D28"/>
    <w:rsid w:val="00864188"/>
    <w:rsid w:val="00864398"/>
    <w:rsid w:val="008646DA"/>
    <w:rsid w:val="008655AC"/>
    <w:rsid w:val="00865734"/>
    <w:rsid w:val="0086589E"/>
    <w:rsid w:val="00865C8C"/>
    <w:rsid w:val="00865D81"/>
    <w:rsid w:val="008660E9"/>
    <w:rsid w:val="008668DF"/>
    <w:rsid w:val="00866B9E"/>
    <w:rsid w:val="00866EC3"/>
    <w:rsid w:val="00866FA1"/>
    <w:rsid w:val="0086725A"/>
    <w:rsid w:val="008672F1"/>
    <w:rsid w:val="00867486"/>
    <w:rsid w:val="008677D4"/>
    <w:rsid w:val="008678E4"/>
    <w:rsid w:val="00867941"/>
    <w:rsid w:val="00867B87"/>
    <w:rsid w:val="00867C71"/>
    <w:rsid w:val="00867D81"/>
    <w:rsid w:val="00870011"/>
    <w:rsid w:val="00870115"/>
    <w:rsid w:val="0087038E"/>
    <w:rsid w:val="00870441"/>
    <w:rsid w:val="008704A1"/>
    <w:rsid w:val="008709AB"/>
    <w:rsid w:val="008709F9"/>
    <w:rsid w:val="008715EE"/>
    <w:rsid w:val="00871F89"/>
    <w:rsid w:val="00872263"/>
    <w:rsid w:val="0087232B"/>
    <w:rsid w:val="008726D6"/>
    <w:rsid w:val="0087272C"/>
    <w:rsid w:val="0087292D"/>
    <w:rsid w:val="00872994"/>
    <w:rsid w:val="00872BB4"/>
    <w:rsid w:val="00872C8A"/>
    <w:rsid w:val="00873145"/>
    <w:rsid w:val="0087333A"/>
    <w:rsid w:val="008733AA"/>
    <w:rsid w:val="008734E3"/>
    <w:rsid w:val="00873614"/>
    <w:rsid w:val="008738E1"/>
    <w:rsid w:val="00873AE4"/>
    <w:rsid w:val="00873BF6"/>
    <w:rsid w:val="00873E7A"/>
    <w:rsid w:val="0087416D"/>
    <w:rsid w:val="008744B6"/>
    <w:rsid w:val="00874506"/>
    <w:rsid w:val="00874D33"/>
    <w:rsid w:val="00874DBC"/>
    <w:rsid w:val="00874ED9"/>
    <w:rsid w:val="00875189"/>
    <w:rsid w:val="00875401"/>
    <w:rsid w:val="008755C0"/>
    <w:rsid w:val="0087582D"/>
    <w:rsid w:val="00875CCC"/>
    <w:rsid w:val="00875D4D"/>
    <w:rsid w:val="00875EF3"/>
    <w:rsid w:val="00876073"/>
    <w:rsid w:val="008762C4"/>
    <w:rsid w:val="00876559"/>
    <w:rsid w:val="008765B8"/>
    <w:rsid w:val="00876920"/>
    <w:rsid w:val="008769F7"/>
    <w:rsid w:val="00876A8A"/>
    <w:rsid w:val="00876AF2"/>
    <w:rsid w:val="00876E79"/>
    <w:rsid w:val="008770FE"/>
    <w:rsid w:val="0087717E"/>
    <w:rsid w:val="00877255"/>
    <w:rsid w:val="00877B28"/>
    <w:rsid w:val="00877B31"/>
    <w:rsid w:val="00877CDB"/>
    <w:rsid w:val="00877D66"/>
    <w:rsid w:val="00877D7B"/>
    <w:rsid w:val="00877ECC"/>
    <w:rsid w:val="00880795"/>
    <w:rsid w:val="008808C0"/>
    <w:rsid w:val="00880C0A"/>
    <w:rsid w:val="008810C8"/>
    <w:rsid w:val="00881144"/>
    <w:rsid w:val="0088145D"/>
    <w:rsid w:val="00881744"/>
    <w:rsid w:val="00881B29"/>
    <w:rsid w:val="00881C3D"/>
    <w:rsid w:val="00881E7B"/>
    <w:rsid w:val="00881F95"/>
    <w:rsid w:val="008820D2"/>
    <w:rsid w:val="008820D4"/>
    <w:rsid w:val="008826B4"/>
    <w:rsid w:val="00882765"/>
    <w:rsid w:val="00882ACE"/>
    <w:rsid w:val="00882BEF"/>
    <w:rsid w:val="00882D2B"/>
    <w:rsid w:val="008832CA"/>
    <w:rsid w:val="00883387"/>
    <w:rsid w:val="008833ED"/>
    <w:rsid w:val="008833F0"/>
    <w:rsid w:val="008834B2"/>
    <w:rsid w:val="00883740"/>
    <w:rsid w:val="008838FF"/>
    <w:rsid w:val="0088426A"/>
    <w:rsid w:val="008845F6"/>
    <w:rsid w:val="00884693"/>
    <w:rsid w:val="008848DB"/>
    <w:rsid w:val="008848DF"/>
    <w:rsid w:val="008848F7"/>
    <w:rsid w:val="00884F96"/>
    <w:rsid w:val="00885160"/>
    <w:rsid w:val="00885399"/>
    <w:rsid w:val="00885566"/>
    <w:rsid w:val="00885802"/>
    <w:rsid w:val="00885B31"/>
    <w:rsid w:val="00885CCB"/>
    <w:rsid w:val="00885D6B"/>
    <w:rsid w:val="00886004"/>
    <w:rsid w:val="0088632D"/>
    <w:rsid w:val="00886354"/>
    <w:rsid w:val="008867B5"/>
    <w:rsid w:val="008867E4"/>
    <w:rsid w:val="00886A6A"/>
    <w:rsid w:val="00886B6E"/>
    <w:rsid w:val="00886C24"/>
    <w:rsid w:val="00886E6B"/>
    <w:rsid w:val="00886E88"/>
    <w:rsid w:val="008871A7"/>
    <w:rsid w:val="0088736E"/>
    <w:rsid w:val="00887537"/>
    <w:rsid w:val="0088766B"/>
    <w:rsid w:val="00887F0C"/>
    <w:rsid w:val="00890034"/>
    <w:rsid w:val="00890062"/>
    <w:rsid w:val="00890291"/>
    <w:rsid w:val="00890338"/>
    <w:rsid w:val="00890549"/>
    <w:rsid w:val="0089089E"/>
    <w:rsid w:val="00890957"/>
    <w:rsid w:val="0089112C"/>
    <w:rsid w:val="008914C4"/>
    <w:rsid w:val="00891546"/>
    <w:rsid w:val="00891FBF"/>
    <w:rsid w:val="00892631"/>
    <w:rsid w:val="008929BE"/>
    <w:rsid w:val="00892BFF"/>
    <w:rsid w:val="00892C39"/>
    <w:rsid w:val="00892C5F"/>
    <w:rsid w:val="0089300D"/>
    <w:rsid w:val="008938C8"/>
    <w:rsid w:val="00893C41"/>
    <w:rsid w:val="00893CD0"/>
    <w:rsid w:val="00893F6A"/>
    <w:rsid w:val="00893F83"/>
    <w:rsid w:val="008947EE"/>
    <w:rsid w:val="00894ECC"/>
    <w:rsid w:val="0089546B"/>
    <w:rsid w:val="0089550F"/>
    <w:rsid w:val="00895993"/>
    <w:rsid w:val="00895AB9"/>
    <w:rsid w:val="00895B77"/>
    <w:rsid w:val="00895F02"/>
    <w:rsid w:val="00896F37"/>
    <w:rsid w:val="00896FAE"/>
    <w:rsid w:val="00897207"/>
    <w:rsid w:val="008974DD"/>
    <w:rsid w:val="00897679"/>
    <w:rsid w:val="00897A1B"/>
    <w:rsid w:val="00897BC1"/>
    <w:rsid w:val="00897E40"/>
    <w:rsid w:val="0089CF18"/>
    <w:rsid w:val="008A0013"/>
    <w:rsid w:val="008A01FB"/>
    <w:rsid w:val="008A0256"/>
    <w:rsid w:val="008A0259"/>
    <w:rsid w:val="008A062C"/>
    <w:rsid w:val="008A0AE4"/>
    <w:rsid w:val="008A0B3C"/>
    <w:rsid w:val="008A1108"/>
    <w:rsid w:val="008A1214"/>
    <w:rsid w:val="008A140F"/>
    <w:rsid w:val="008A146F"/>
    <w:rsid w:val="008A14AC"/>
    <w:rsid w:val="008A1548"/>
    <w:rsid w:val="008A179D"/>
    <w:rsid w:val="008A1865"/>
    <w:rsid w:val="008A18BA"/>
    <w:rsid w:val="008A1C50"/>
    <w:rsid w:val="008A1D8F"/>
    <w:rsid w:val="008A25F0"/>
    <w:rsid w:val="008A2974"/>
    <w:rsid w:val="008A2F2B"/>
    <w:rsid w:val="008A3079"/>
    <w:rsid w:val="008A3375"/>
    <w:rsid w:val="008A33ED"/>
    <w:rsid w:val="008A3431"/>
    <w:rsid w:val="008A36E3"/>
    <w:rsid w:val="008A376D"/>
    <w:rsid w:val="008A38C9"/>
    <w:rsid w:val="008A3C0F"/>
    <w:rsid w:val="008A3E20"/>
    <w:rsid w:val="008A3EE8"/>
    <w:rsid w:val="008A40D6"/>
    <w:rsid w:val="008A4335"/>
    <w:rsid w:val="008A43DE"/>
    <w:rsid w:val="008A45D3"/>
    <w:rsid w:val="008A4AFB"/>
    <w:rsid w:val="008A4C07"/>
    <w:rsid w:val="008A51B5"/>
    <w:rsid w:val="008A5368"/>
    <w:rsid w:val="008A5A93"/>
    <w:rsid w:val="008A5C5C"/>
    <w:rsid w:val="008A5D7A"/>
    <w:rsid w:val="008A64BF"/>
    <w:rsid w:val="008A64C3"/>
    <w:rsid w:val="008A64FB"/>
    <w:rsid w:val="008A66AF"/>
    <w:rsid w:val="008A6A5D"/>
    <w:rsid w:val="008A6DA6"/>
    <w:rsid w:val="008A7099"/>
    <w:rsid w:val="008A7210"/>
    <w:rsid w:val="008A7305"/>
    <w:rsid w:val="008A7448"/>
    <w:rsid w:val="008A7C86"/>
    <w:rsid w:val="008A7E48"/>
    <w:rsid w:val="008A7F55"/>
    <w:rsid w:val="008B074C"/>
    <w:rsid w:val="008B0795"/>
    <w:rsid w:val="008B092C"/>
    <w:rsid w:val="008B0F6E"/>
    <w:rsid w:val="008B12BE"/>
    <w:rsid w:val="008B12EA"/>
    <w:rsid w:val="008B1738"/>
    <w:rsid w:val="008B1A2A"/>
    <w:rsid w:val="008B1C6A"/>
    <w:rsid w:val="008B1E37"/>
    <w:rsid w:val="008B1E42"/>
    <w:rsid w:val="008B1F59"/>
    <w:rsid w:val="008B2244"/>
    <w:rsid w:val="008B26F3"/>
    <w:rsid w:val="008B2747"/>
    <w:rsid w:val="008B27A8"/>
    <w:rsid w:val="008B280B"/>
    <w:rsid w:val="008B2AE4"/>
    <w:rsid w:val="008B2E0A"/>
    <w:rsid w:val="008B2ED1"/>
    <w:rsid w:val="008B2FC0"/>
    <w:rsid w:val="008B31F2"/>
    <w:rsid w:val="008B36AD"/>
    <w:rsid w:val="008B37D2"/>
    <w:rsid w:val="008B385F"/>
    <w:rsid w:val="008B3D35"/>
    <w:rsid w:val="008B4111"/>
    <w:rsid w:val="008B417E"/>
    <w:rsid w:val="008B4208"/>
    <w:rsid w:val="008B453B"/>
    <w:rsid w:val="008B4550"/>
    <w:rsid w:val="008B4694"/>
    <w:rsid w:val="008B4961"/>
    <w:rsid w:val="008B4E1F"/>
    <w:rsid w:val="008B4E7E"/>
    <w:rsid w:val="008B4ED9"/>
    <w:rsid w:val="008B5139"/>
    <w:rsid w:val="008B574D"/>
    <w:rsid w:val="008B5794"/>
    <w:rsid w:val="008B59BD"/>
    <w:rsid w:val="008B5A3C"/>
    <w:rsid w:val="008B5A6B"/>
    <w:rsid w:val="008B5B19"/>
    <w:rsid w:val="008B5DA5"/>
    <w:rsid w:val="008B5E4B"/>
    <w:rsid w:val="008B5F57"/>
    <w:rsid w:val="008B6000"/>
    <w:rsid w:val="008B65EC"/>
    <w:rsid w:val="008B6E62"/>
    <w:rsid w:val="008B73FC"/>
    <w:rsid w:val="008B7BEA"/>
    <w:rsid w:val="008B7E83"/>
    <w:rsid w:val="008C0850"/>
    <w:rsid w:val="008C0895"/>
    <w:rsid w:val="008C0A0C"/>
    <w:rsid w:val="008C0B94"/>
    <w:rsid w:val="008C0C69"/>
    <w:rsid w:val="008C0D64"/>
    <w:rsid w:val="008C11B6"/>
    <w:rsid w:val="008C122F"/>
    <w:rsid w:val="008C141F"/>
    <w:rsid w:val="008C144C"/>
    <w:rsid w:val="008C1A97"/>
    <w:rsid w:val="008C1DB0"/>
    <w:rsid w:val="008C20D5"/>
    <w:rsid w:val="008C21A6"/>
    <w:rsid w:val="008C2428"/>
    <w:rsid w:val="008C26B2"/>
    <w:rsid w:val="008C2779"/>
    <w:rsid w:val="008C2A25"/>
    <w:rsid w:val="008C305C"/>
    <w:rsid w:val="008C3371"/>
    <w:rsid w:val="008C344A"/>
    <w:rsid w:val="008C3468"/>
    <w:rsid w:val="008C3BB8"/>
    <w:rsid w:val="008C3C0A"/>
    <w:rsid w:val="008C3EA9"/>
    <w:rsid w:val="008C3ECC"/>
    <w:rsid w:val="008C43DF"/>
    <w:rsid w:val="008C440A"/>
    <w:rsid w:val="008C45EE"/>
    <w:rsid w:val="008C4A26"/>
    <w:rsid w:val="008C4C2E"/>
    <w:rsid w:val="008C5301"/>
    <w:rsid w:val="008C59F5"/>
    <w:rsid w:val="008C5ACE"/>
    <w:rsid w:val="008C5D2A"/>
    <w:rsid w:val="008C5DD6"/>
    <w:rsid w:val="008C5DE8"/>
    <w:rsid w:val="008C5F16"/>
    <w:rsid w:val="008C64BE"/>
    <w:rsid w:val="008C6B8D"/>
    <w:rsid w:val="008C6C4D"/>
    <w:rsid w:val="008C6E60"/>
    <w:rsid w:val="008C6EE8"/>
    <w:rsid w:val="008C728B"/>
    <w:rsid w:val="008C7303"/>
    <w:rsid w:val="008C730C"/>
    <w:rsid w:val="008C74C5"/>
    <w:rsid w:val="008C75AD"/>
    <w:rsid w:val="008C7662"/>
    <w:rsid w:val="008C7691"/>
    <w:rsid w:val="008C7D09"/>
    <w:rsid w:val="008C7EAC"/>
    <w:rsid w:val="008D082E"/>
    <w:rsid w:val="008D0A77"/>
    <w:rsid w:val="008D0C63"/>
    <w:rsid w:val="008D0CC5"/>
    <w:rsid w:val="008D0D28"/>
    <w:rsid w:val="008D0F1C"/>
    <w:rsid w:val="008D17FB"/>
    <w:rsid w:val="008D181C"/>
    <w:rsid w:val="008D1930"/>
    <w:rsid w:val="008D21BF"/>
    <w:rsid w:val="008D26B5"/>
    <w:rsid w:val="008D274E"/>
    <w:rsid w:val="008D29E9"/>
    <w:rsid w:val="008D2EDD"/>
    <w:rsid w:val="008D31B7"/>
    <w:rsid w:val="008D3201"/>
    <w:rsid w:val="008D32D9"/>
    <w:rsid w:val="008D3405"/>
    <w:rsid w:val="008D3A8A"/>
    <w:rsid w:val="008D3D79"/>
    <w:rsid w:val="008D3F19"/>
    <w:rsid w:val="008D4098"/>
    <w:rsid w:val="008D41B9"/>
    <w:rsid w:val="008D4844"/>
    <w:rsid w:val="008D4A28"/>
    <w:rsid w:val="008D4C08"/>
    <w:rsid w:val="008D4D1A"/>
    <w:rsid w:val="008D5355"/>
    <w:rsid w:val="008D5433"/>
    <w:rsid w:val="008D5A0B"/>
    <w:rsid w:val="008D5D75"/>
    <w:rsid w:val="008D5E63"/>
    <w:rsid w:val="008D5EF4"/>
    <w:rsid w:val="008D62C9"/>
    <w:rsid w:val="008D64AC"/>
    <w:rsid w:val="008D69C6"/>
    <w:rsid w:val="008D6A01"/>
    <w:rsid w:val="008D6FD5"/>
    <w:rsid w:val="008D6FFB"/>
    <w:rsid w:val="008D7049"/>
    <w:rsid w:val="008D77C8"/>
    <w:rsid w:val="008D7D3C"/>
    <w:rsid w:val="008D7E3F"/>
    <w:rsid w:val="008E0C60"/>
    <w:rsid w:val="008E0CD7"/>
    <w:rsid w:val="008E0DB1"/>
    <w:rsid w:val="008E0DD5"/>
    <w:rsid w:val="008E1818"/>
    <w:rsid w:val="008E1C89"/>
    <w:rsid w:val="008E1D38"/>
    <w:rsid w:val="008E1F60"/>
    <w:rsid w:val="008E212C"/>
    <w:rsid w:val="008E2324"/>
    <w:rsid w:val="008E235E"/>
    <w:rsid w:val="008E2423"/>
    <w:rsid w:val="008E25DC"/>
    <w:rsid w:val="008E2EA9"/>
    <w:rsid w:val="008E3365"/>
    <w:rsid w:val="008E3601"/>
    <w:rsid w:val="008E38B4"/>
    <w:rsid w:val="008E3C79"/>
    <w:rsid w:val="008E3CD9"/>
    <w:rsid w:val="008E43E6"/>
    <w:rsid w:val="008E4774"/>
    <w:rsid w:val="008E4A36"/>
    <w:rsid w:val="008E4BDE"/>
    <w:rsid w:val="008E5026"/>
    <w:rsid w:val="008E5336"/>
    <w:rsid w:val="008E5369"/>
    <w:rsid w:val="008E53C5"/>
    <w:rsid w:val="008E544C"/>
    <w:rsid w:val="008E5AD7"/>
    <w:rsid w:val="008E5C84"/>
    <w:rsid w:val="008E610C"/>
    <w:rsid w:val="008E6312"/>
    <w:rsid w:val="008E6324"/>
    <w:rsid w:val="008E6492"/>
    <w:rsid w:val="008E6797"/>
    <w:rsid w:val="008E6889"/>
    <w:rsid w:val="008E6AE3"/>
    <w:rsid w:val="008E6C27"/>
    <w:rsid w:val="008E6E67"/>
    <w:rsid w:val="008E6EC5"/>
    <w:rsid w:val="008E70E1"/>
    <w:rsid w:val="008E7AE3"/>
    <w:rsid w:val="008E7C11"/>
    <w:rsid w:val="008E7DD7"/>
    <w:rsid w:val="008F03C6"/>
    <w:rsid w:val="008F056D"/>
    <w:rsid w:val="008F0E9A"/>
    <w:rsid w:val="008F117E"/>
    <w:rsid w:val="008F14CA"/>
    <w:rsid w:val="008F1586"/>
    <w:rsid w:val="008F1674"/>
    <w:rsid w:val="008F17D0"/>
    <w:rsid w:val="008F18AB"/>
    <w:rsid w:val="008F19D0"/>
    <w:rsid w:val="008F1AF5"/>
    <w:rsid w:val="008F1EAC"/>
    <w:rsid w:val="008F1EF0"/>
    <w:rsid w:val="008F2285"/>
    <w:rsid w:val="008F24BE"/>
    <w:rsid w:val="008F265A"/>
    <w:rsid w:val="008F2834"/>
    <w:rsid w:val="008F299D"/>
    <w:rsid w:val="008F345C"/>
    <w:rsid w:val="008F3BB0"/>
    <w:rsid w:val="008F3E48"/>
    <w:rsid w:val="008F3FEF"/>
    <w:rsid w:val="008F404B"/>
    <w:rsid w:val="008F494B"/>
    <w:rsid w:val="008F4A10"/>
    <w:rsid w:val="008F4AC2"/>
    <w:rsid w:val="008F4F99"/>
    <w:rsid w:val="008F500C"/>
    <w:rsid w:val="008F502B"/>
    <w:rsid w:val="008F50CE"/>
    <w:rsid w:val="008F521E"/>
    <w:rsid w:val="008F536E"/>
    <w:rsid w:val="008F53B7"/>
    <w:rsid w:val="008F5482"/>
    <w:rsid w:val="008F568F"/>
    <w:rsid w:val="008F588D"/>
    <w:rsid w:val="008F59E3"/>
    <w:rsid w:val="008F5C5D"/>
    <w:rsid w:val="008F5D41"/>
    <w:rsid w:val="008F6136"/>
    <w:rsid w:val="008F6183"/>
    <w:rsid w:val="008F6712"/>
    <w:rsid w:val="008F6883"/>
    <w:rsid w:val="008F69AF"/>
    <w:rsid w:val="008F69FB"/>
    <w:rsid w:val="008F6F6F"/>
    <w:rsid w:val="008F7078"/>
    <w:rsid w:val="008F719B"/>
    <w:rsid w:val="008F7275"/>
    <w:rsid w:val="008F7434"/>
    <w:rsid w:val="008F77EA"/>
    <w:rsid w:val="008F783B"/>
    <w:rsid w:val="008F78CA"/>
    <w:rsid w:val="008F78E5"/>
    <w:rsid w:val="008F7B8F"/>
    <w:rsid w:val="008F7D4A"/>
    <w:rsid w:val="00900155"/>
    <w:rsid w:val="00900303"/>
    <w:rsid w:val="009003F8"/>
    <w:rsid w:val="00900437"/>
    <w:rsid w:val="009004DE"/>
    <w:rsid w:val="00900C8F"/>
    <w:rsid w:val="00900FC4"/>
    <w:rsid w:val="00901460"/>
    <w:rsid w:val="009015FD"/>
    <w:rsid w:val="0090168B"/>
    <w:rsid w:val="0090184A"/>
    <w:rsid w:val="0090186F"/>
    <w:rsid w:val="009018E8"/>
    <w:rsid w:val="00901B49"/>
    <w:rsid w:val="00901EF7"/>
    <w:rsid w:val="009025C6"/>
    <w:rsid w:val="009026B9"/>
    <w:rsid w:val="0090270C"/>
    <w:rsid w:val="0090273E"/>
    <w:rsid w:val="00902A2C"/>
    <w:rsid w:val="00902A44"/>
    <w:rsid w:val="00902F45"/>
    <w:rsid w:val="009032BC"/>
    <w:rsid w:val="00903474"/>
    <w:rsid w:val="00903553"/>
    <w:rsid w:val="00903EE8"/>
    <w:rsid w:val="0090404A"/>
    <w:rsid w:val="0090407E"/>
    <w:rsid w:val="00904792"/>
    <w:rsid w:val="00904838"/>
    <w:rsid w:val="00904A52"/>
    <w:rsid w:val="00904E89"/>
    <w:rsid w:val="00905303"/>
    <w:rsid w:val="00905859"/>
    <w:rsid w:val="00905C28"/>
    <w:rsid w:val="0090617E"/>
    <w:rsid w:val="009061D6"/>
    <w:rsid w:val="0090646D"/>
    <w:rsid w:val="009064CB"/>
    <w:rsid w:val="0090652C"/>
    <w:rsid w:val="0090695A"/>
    <w:rsid w:val="00906D7B"/>
    <w:rsid w:val="0090723F"/>
    <w:rsid w:val="009073DA"/>
    <w:rsid w:val="009073ED"/>
    <w:rsid w:val="00907592"/>
    <w:rsid w:val="00907706"/>
    <w:rsid w:val="00907811"/>
    <w:rsid w:val="00907C13"/>
    <w:rsid w:val="00907D5F"/>
    <w:rsid w:val="00907E37"/>
    <w:rsid w:val="00910004"/>
    <w:rsid w:val="00910013"/>
    <w:rsid w:val="00910053"/>
    <w:rsid w:val="0091097C"/>
    <w:rsid w:val="00910B7A"/>
    <w:rsid w:val="00910FE9"/>
    <w:rsid w:val="009111FA"/>
    <w:rsid w:val="00911589"/>
    <w:rsid w:val="00911855"/>
    <w:rsid w:val="009118B0"/>
    <w:rsid w:val="00911A63"/>
    <w:rsid w:val="00911C2C"/>
    <w:rsid w:val="00911DF2"/>
    <w:rsid w:val="00911E54"/>
    <w:rsid w:val="00912100"/>
    <w:rsid w:val="009121A2"/>
    <w:rsid w:val="00912461"/>
    <w:rsid w:val="00912EB0"/>
    <w:rsid w:val="00913043"/>
    <w:rsid w:val="00913420"/>
    <w:rsid w:val="00913557"/>
    <w:rsid w:val="009139CB"/>
    <w:rsid w:val="00913A27"/>
    <w:rsid w:val="00913CEA"/>
    <w:rsid w:val="00913F58"/>
    <w:rsid w:val="009140EC"/>
    <w:rsid w:val="00914456"/>
    <w:rsid w:val="00914B21"/>
    <w:rsid w:val="00914CC0"/>
    <w:rsid w:val="00914FE1"/>
    <w:rsid w:val="00915145"/>
    <w:rsid w:val="009156B6"/>
    <w:rsid w:val="009156EE"/>
    <w:rsid w:val="00915789"/>
    <w:rsid w:val="00915981"/>
    <w:rsid w:val="00915A36"/>
    <w:rsid w:val="00915EDD"/>
    <w:rsid w:val="00916042"/>
    <w:rsid w:val="00916214"/>
    <w:rsid w:val="00916254"/>
    <w:rsid w:val="009166A7"/>
    <w:rsid w:val="0091691F"/>
    <w:rsid w:val="00916AF1"/>
    <w:rsid w:val="00916B83"/>
    <w:rsid w:val="00916C23"/>
    <w:rsid w:val="00916CF9"/>
    <w:rsid w:val="00916FA1"/>
    <w:rsid w:val="009171E0"/>
    <w:rsid w:val="00917372"/>
    <w:rsid w:val="00917AC2"/>
    <w:rsid w:val="00917CD3"/>
    <w:rsid w:val="00917F4E"/>
    <w:rsid w:val="00920403"/>
    <w:rsid w:val="00920D52"/>
    <w:rsid w:val="00920D9F"/>
    <w:rsid w:val="00920EB4"/>
    <w:rsid w:val="00920EC4"/>
    <w:rsid w:val="00920FD5"/>
    <w:rsid w:val="009210C0"/>
    <w:rsid w:val="009214AE"/>
    <w:rsid w:val="009219E9"/>
    <w:rsid w:val="00921D6E"/>
    <w:rsid w:val="00921E14"/>
    <w:rsid w:val="0092224F"/>
    <w:rsid w:val="0092253D"/>
    <w:rsid w:val="00922B22"/>
    <w:rsid w:val="00922FD0"/>
    <w:rsid w:val="009233BA"/>
    <w:rsid w:val="009233D8"/>
    <w:rsid w:val="009235AA"/>
    <w:rsid w:val="00923695"/>
    <w:rsid w:val="00923914"/>
    <w:rsid w:val="00923A94"/>
    <w:rsid w:val="00923CDF"/>
    <w:rsid w:val="00924470"/>
    <w:rsid w:val="0092473C"/>
    <w:rsid w:val="00924977"/>
    <w:rsid w:val="00924A29"/>
    <w:rsid w:val="00924BB6"/>
    <w:rsid w:val="00924FB1"/>
    <w:rsid w:val="00925B9C"/>
    <w:rsid w:val="00925BF8"/>
    <w:rsid w:val="00925F54"/>
    <w:rsid w:val="00926508"/>
    <w:rsid w:val="0092691A"/>
    <w:rsid w:val="00926A01"/>
    <w:rsid w:val="00926A6D"/>
    <w:rsid w:val="00926B3A"/>
    <w:rsid w:val="00926BD9"/>
    <w:rsid w:val="00926C47"/>
    <w:rsid w:val="00926CF6"/>
    <w:rsid w:val="00926E5F"/>
    <w:rsid w:val="009272A7"/>
    <w:rsid w:val="00927475"/>
    <w:rsid w:val="00927498"/>
    <w:rsid w:val="009274E4"/>
    <w:rsid w:val="00927651"/>
    <w:rsid w:val="009276A4"/>
    <w:rsid w:val="0092789B"/>
    <w:rsid w:val="009278E7"/>
    <w:rsid w:val="00927C78"/>
    <w:rsid w:val="00930651"/>
    <w:rsid w:val="0093071E"/>
    <w:rsid w:val="00930D36"/>
    <w:rsid w:val="009310E9"/>
    <w:rsid w:val="00931414"/>
    <w:rsid w:val="009319C4"/>
    <w:rsid w:val="00931A87"/>
    <w:rsid w:val="00931BD6"/>
    <w:rsid w:val="009324B8"/>
    <w:rsid w:val="0093263C"/>
    <w:rsid w:val="009326A9"/>
    <w:rsid w:val="0093276F"/>
    <w:rsid w:val="009327BF"/>
    <w:rsid w:val="0093341C"/>
    <w:rsid w:val="00933504"/>
    <w:rsid w:val="00933744"/>
    <w:rsid w:val="009339EE"/>
    <w:rsid w:val="00933CC0"/>
    <w:rsid w:val="009340CC"/>
    <w:rsid w:val="0093421D"/>
    <w:rsid w:val="0093427A"/>
    <w:rsid w:val="00934305"/>
    <w:rsid w:val="00934A2D"/>
    <w:rsid w:val="00934AFF"/>
    <w:rsid w:val="00934E04"/>
    <w:rsid w:val="00934F7F"/>
    <w:rsid w:val="00934FCA"/>
    <w:rsid w:val="009350B8"/>
    <w:rsid w:val="00935142"/>
    <w:rsid w:val="00935287"/>
    <w:rsid w:val="009353BC"/>
    <w:rsid w:val="00935BF9"/>
    <w:rsid w:val="00935F08"/>
    <w:rsid w:val="00935F1C"/>
    <w:rsid w:val="0093666F"/>
    <w:rsid w:val="0093668A"/>
    <w:rsid w:val="00936C72"/>
    <w:rsid w:val="00936C78"/>
    <w:rsid w:val="00936E0D"/>
    <w:rsid w:val="00936E14"/>
    <w:rsid w:val="00937229"/>
    <w:rsid w:val="00937306"/>
    <w:rsid w:val="00937713"/>
    <w:rsid w:val="00937974"/>
    <w:rsid w:val="00937B1B"/>
    <w:rsid w:val="00937E9D"/>
    <w:rsid w:val="00937F55"/>
    <w:rsid w:val="00940335"/>
    <w:rsid w:val="009405B4"/>
    <w:rsid w:val="009405F0"/>
    <w:rsid w:val="00940784"/>
    <w:rsid w:val="00940F10"/>
    <w:rsid w:val="009410DD"/>
    <w:rsid w:val="0094137B"/>
    <w:rsid w:val="00941858"/>
    <w:rsid w:val="0094192C"/>
    <w:rsid w:val="00941CF0"/>
    <w:rsid w:val="00942795"/>
    <w:rsid w:val="0094298D"/>
    <w:rsid w:val="00942D42"/>
    <w:rsid w:val="00942E99"/>
    <w:rsid w:val="00942FB1"/>
    <w:rsid w:val="00942FF8"/>
    <w:rsid w:val="00943230"/>
    <w:rsid w:val="00943369"/>
    <w:rsid w:val="0094340C"/>
    <w:rsid w:val="009438B9"/>
    <w:rsid w:val="00943F30"/>
    <w:rsid w:val="0094413D"/>
    <w:rsid w:val="009441D3"/>
    <w:rsid w:val="0094427A"/>
    <w:rsid w:val="00944301"/>
    <w:rsid w:val="00944395"/>
    <w:rsid w:val="0094478A"/>
    <w:rsid w:val="00944B9D"/>
    <w:rsid w:val="00944BC3"/>
    <w:rsid w:val="00944C68"/>
    <w:rsid w:val="00944DF6"/>
    <w:rsid w:val="00944F03"/>
    <w:rsid w:val="00944F6E"/>
    <w:rsid w:val="00945172"/>
    <w:rsid w:val="009451F7"/>
    <w:rsid w:val="00945315"/>
    <w:rsid w:val="00945327"/>
    <w:rsid w:val="009454AF"/>
    <w:rsid w:val="0094578B"/>
    <w:rsid w:val="009458E8"/>
    <w:rsid w:val="00945BB7"/>
    <w:rsid w:val="00945BCA"/>
    <w:rsid w:val="00945D30"/>
    <w:rsid w:val="00945D6E"/>
    <w:rsid w:val="00945FFE"/>
    <w:rsid w:val="00946070"/>
    <w:rsid w:val="009465AE"/>
    <w:rsid w:val="00946759"/>
    <w:rsid w:val="00946A4A"/>
    <w:rsid w:val="00946DED"/>
    <w:rsid w:val="0094752F"/>
    <w:rsid w:val="00947631"/>
    <w:rsid w:val="0094785B"/>
    <w:rsid w:val="009479F3"/>
    <w:rsid w:val="00947D35"/>
    <w:rsid w:val="00947EAE"/>
    <w:rsid w:val="00947F28"/>
    <w:rsid w:val="0095015A"/>
    <w:rsid w:val="009501F4"/>
    <w:rsid w:val="00950933"/>
    <w:rsid w:val="00950E1C"/>
    <w:rsid w:val="00951175"/>
    <w:rsid w:val="009515B7"/>
    <w:rsid w:val="00951755"/>
    <w:rsid w:val="009517DE"/>
    <w:rsid w:val="00951A33"/>
    <w:rsid w:val="00951E15"/>
    <w:rsid w:val="00951EA2"/>
    <w:rsid w:val="00951EC6"/>
    <w:rsid w:val="00951F91"/>
    <w:rsid w:val="009521C0"/>
    <w:rsid w:val="00952661"/>
    <w:rsid w:val="0095286A"/>
    <w:rsid w:val="00952BB1"/>
    <w:rsid w:val="00952E64"/>
    <w:rsid w:val="009534DA"/>
    <w:rsid w:val="00953879"/>
    <w:rsid w:val="00953A02"/>
    <w:rsid w:val="00953A28"/>
    <w:rsid w:val="00953DDF"/>
    <w:rsid w:val="009557CF"/>
    <w:rsid w:val="009557E5"/>
    <w:rsid w:val="0095599F"/>
    <w:rsid w:val="00955BD4"/>
    <w:rsid w:val="00955EFD"/>
    <w:rsid w:val="00956357"/>
    <w:rsid w:val="00956835"/>
    <w:rsid w:val="00956942"/>
    <w:rsid w:val="00956A4A"/>
    <w:rsid w:val="00956B61"/>
    <w:rsid w:val="00956D6E"/>
    <w:rsid w:val="00956FA4"/>
    <w:rsid w:val="009572C5"/>
    <w:rsid w:val="009572DD"/>
    <w:rsid w:val="00957307"/>
    <w:rsid w:val="009573B4"/>
    <w:rsid w:val="00957491"/>
    <w:rsid w:val="00957815"/>
    <w:rsid w:val="00957824"/>
    <w:rsid w:val="00957A45"/>
    <w:rsid w:val="00957CE5"/>
    <w:rsid w:val="00957FC0"/>
    <w:rsid w:val="009604D9"/>
    <w:rsid w:val="0096058E"/>
    <w:rsid w:val="009608E4"/>
    <w:rsid w:val="00960B69"/>
    <w:rsid w:val="00960DAB"/>
    <w:rsid w:val="00960DFD"/>
    <w:rsid w:val="009610BC"/>
    <w:rsid w:val="009612EC"/>
    <w:rsid w:val="0096131D"/>
    <w:rsid w:val="0096165D"/>
    <w:rsid w:val="00961957"/>
    <w:rsid w:val="00961A82"/>
    <w:rsid w:val="00961AB0"/>
    <w:rsid w:val="00961C75"/>
    <w:rsid w:val="00961F3B"/>
    <w:rsid w:val="0096240C"/>
    <w:rsid w:val="00962797"/>
    <w:rsid w:val="009627B4"/>
    <w:rsid w:val="009629BE"/>
    <w:rsid w:val="009629FD"/>
    <w:rsid w:val="00962A59"/>
    <w:rsid w:val="00962BC8"/>
    <w:rsid w:val="00962D0B"/>
    <w:rsid w:val="00962D49"/>
    <w:rsid w:val="00962F6E"/>
    <w:rsid w:val="009636A7"/>
    <w:rsid w:val="0096376F"/>
    <w:rsid w:val="009637E1"/>
    <w:rsid w:val="00963B03"/>
    <w:rsid w:val="00963F4C"/>
    <w:rsid w:val="00963F87"/>
    <w:rsid w:val="00963FE4"/>
    <w:rsid w:val="009640CD"/>
    <w:rsid w:val="0096432D"/>
    <w:rsid w:val="009644D1"/>
    <w:rsid w:val="0096452D"/>
    <w:rsid w:val="0096496A"/>
    <w:rsid w:val="009654BE"/>
    <w:rsid w:val="0096559E"/>
    <w:rsid w:val="00965C41"/>
    <w:rsid w:val="00965FF5"/>
    <w:rsid w:val="00966157"/>
    <w:rsid w:val="009661B1"/>
    <w:rsid w:val="00966252"/>
    <w:rsid w:val="00966704"/>
    <w:rsid w:val="00966A21"/>
    <w:rsid w:val="00966AD0"/>
    <w:rsid w:val="00966F11"/>
    <w:rsid w:val="00966F28"/>
    <w:rsid w:val="00967178"/>
    <w:rsid w:val="00967482"/>
    <w:rsid w:val="009674A7"/>
    <w:rsid w:val="0096777A"/>
    <w:rsid w:val="00967C98"/>
    <w:rsid w:val="0097025F"/>
    <w:rsid w:val="009702FE"/>
    <w:rsid w:val="009704DF"/>
    <w:rsid w:val="009707C1"/>
    <w:rsid w:val="00970B43"/>
    <w:rsid w:val="00970BEC"/>
    <w:rsid w:val="00970DD0"/>
    <w:rsid w:val="0097144A"/>
    <w:rsid w:val="0097145D"/>
    <w:rsid w:val="009716A5"/>
    <w:rsid w:val="009718FE"/>
    <w:rsid w:val="00971A14"/>
    <w:rsid w:val="00971AC2"/>
    <w:rsid w:val="00971AEF"/>
    <w:rsid w:val="00971AF2"/>
    <w:rsid w:val="0097218B"/>
    <w:rsid w:val="009722D1"/>
    <w:rsid w:val="00972314"/>
    <w:rsid w:val="00972A09"/>
    <w:rsid w:val="0097335F"/>
    <w:rsid w:val="009735EB"/>
    <w:rsid w:val="0097366F"/>
    <w:rsid w:val="00973C11"/>
    <w:rsid w:val="00973F19"/>
    <w:rsid w:val="009740D2"/>
    <w:rsid w:val="009742D1"/>
    <w:rsid w:val="0097492E"/>
    <w:rsid w:val="00974B17"/>
    <w:rsid w:val="00974D81"/>
    <w:rsid w:val="00974D99"/>
    <w:rsid w:val="00974F50"/>
    <w:rsid w:val="00975525"/>
    <w:rsid w:val="00976D20"/>
    <w:rsid w:val="00976FF5"/>
    <w:rsid w:val="00977342"/>
    <w:rsid w:val="00977706"/>
    <w:rsid w:val="009778D6"/>
    <w:rsid w:val="00977B05"/>
    <w:rsid w:val="00977E7F"/>
    <w:rsid w:val="009808EB"/>
    <w:rsid w:val="00980DA7"/>
    <w:rsid w:val="00981112"/>
    <w:rsid w:val="009811A0"/>
    <w:rsid w:val="009815D8"/>
    <w:rsid w:val="00981C72"/>
    <w:rsid w:val="00981C80"/>
    <w:rsid w:val="00982020"/>
    <w:rsid w:val="009820EF"/>
    <w:rsid w:val="0098239F"/>
    <w:rsid w:val="009823BD"/>
    <w:rsid w:val="0098241D"/>
    <w:rsid w:val="00982AA7"/>
    <w:rsid w:val="00982ACF"/>
    <w:rsid w:val="00982F04"/>
    <w:rsid w:val="00982F7B"/>
    <w:rsid w:val="00983179"/>
    <w:rsid w:val="00983415"/>
    <w:rsid w:val="00983518"/>
    <w:rsid w:val="00983537"/>
    <w:rsid w:val="009837A8"/>
    <w:rsid w:val="009837DC"/>
    <w:rsid w:val="00983C2C"/>
    <w:rsid w:val="00983E6B"/>
    <w:rsid w:val="00983F3A"/>
    <w:rsid w:val="0098440A"/>
    <w:rsid w:val="00984477"/>
    <w:rsid w:val="00984C52"/>
    <w:rsid w:val="00985005"/>
    <w:rsid w:val="009850E3"/>
    <w:rsid w:val="00985206"/>
    <w:rsid w:val="009852AA"/>
    <w:rsid w:val="009852ED"/>
    <w:rsid w:val="00985745"/>
    <w:rsid w:val="0098585F"/>
    <w:rsid w:val="00985B06"/>
    <w:rsid w:val="00985C4B"/>
    <w:rsid w:val="00985F7D"/>
    <w:rsid w:val="009862FE"/>
    <w:rsid w:val="00986502"/>
    <w:rsid w:val="0098650C"/>
    <w:rsid w:val="00986C8C"/>
    <w:rsid w:val="00987D65"/>
    <w:rsid w:val="00987DA9"/>
    <w:rsid w:val="00990178"/>
    <w:rsid w:val="009902A7"/>
    <w:rsid w:val="009904AE"/>
    <w:rsid w:val="00990527"/>
    <w:rsid w:val="0099071F"/>
    <w:rsid w:val="00990B59"/>
    <w:rsid w:val="00990E6C"/>
    <w:rsid w:val="009912E8"/>
    <w:rsid w:val="0099139D"/>
    <w:rsid w:val="0099152C"/>
    <w:rsid w:val="00991662"/>
    <w:rsid w:val="0099168F"/>
    <w:rsid w:val="009916B1"/>
    <w:rsid w:val="0099178D"/>
    <w:rsid w:val="00991AEA"/>
    <w:rsid w:val="00991C1C"/>
    <w:rsid w:val="009923AE"/>
    <w:rsid w:val="00992BED"/>
    <w:rsid w:val="00992C4C"/>
    <w:rsid w:val="00992CF3"/>
    <w:rsid w:val="00992E7F"/>
    <w:rsid w:val="0099360C"/>
    <w:rsid w:val="00993653"/>
    <w:rsid w:val="0099379C"/>
    <w:rsid w:val="0099383D"/>
    <w:rsid w:val="00993A3A"/>
    <w:rsid w:val="00993B15"/>
    <w:rsid w:val="00993EEC"/>
    <w:rsid w:val="009941CB"/>
    <w:rsid w:val="009944C6"/>
    <w:rsid w:val="0099454A"/>
    <w:rsid w:val="009945CB"/>
    <w:rsid w:val="0099466D"/>
    <w:rsid w:val="009949A2"/>
    <w:rsid w:val="00994FBB"/>
    <w:rsid w:val="00995155"/>
    <w:rsid w:val="009956BC"/>
    <w:rsid w:val="00995A5E"/>
    <w:rsid w:val="009960A2"/>
    <w:rsid w:val="009961C5"/>
    <w:rsid w:val="00996600"/>
    <w:rsid w:val="0099679C"/>
    <w:rsid w:val="0099680E"/>
    <w:rsid w:val="009969ED"/>
    <w:rsid w:val="00996D89"/>
    <w:rsid w:val="00996F8F"/>
    <w:rsid w:val="00997021"/>
    <w:rsid w:val="00997125"/>
    <w:rsid w:val="0099726E"/>
    <w:rsid w:val="0099753F"/>
    <w:rsid w:val="00997641"/>
    <w:rsid w:val="009977B2"/>
    <w:rsid w:val="009977D7"/>
    <w:rsid w:val="009978A3"/>
    <w:rsid w:val="00997B1C"/>
    <w:rsid w:val="00997B36"/>
    <w:rsid w:val="00997B56"/>
    <w:rsid w:val="00997B81"/>
    <w:rsid w:val="00997C34"/>
    <w:rsid w:val="00997C49"/>
    <w:rsid w:val="009A01FE"/>
    <w:rsid w:val="009A081E"/>
    <w:rsid w:val="009A0FDB"/>
    <w:rsid w:val="009A1239"/>
    <w:rsid w:val="009A1857"/>
    <w:rsid w:val="009A18B2"/>
    <w:rsid w:val="009A1A3E"/>
    <w:rsid w:val="009A1A98"/>
    <w:rsid w:val="009A1D7C"/>
    <w:rsid w:val="009A1EFC"/>
    <w:rsid w:val="009A20EC"/>
    <w:rsid w:val="009A24DA"/>
    <w:rsid w:val="009A2DF2"/>
    <w:rsid w:val="009A2E65"/>
    <w:rsid w:val="009A2F57"/>
    <w:rsid w:val="009A3461"/>
    <w:rsid w:val="009A37F4"/>
    <w:rsid w:val="009A3EEE"/>
    <w:rsid w:val="009A44E0"/>
    <w:rsid w:val="009A44E9"/>
    <w:rsid w:val="009A49E3"/>
    <w:rsid w:val="009A51B3"/>
    <w:rsid w:val="009A5320"/>
    <w:rsid w:val="009A542F"/>
    <w:rsid w:val="009A5665"/>
    <w:rsid w:val="009A57D8"/>
    <w:rsid w:val="009A5871"/>
    <w:rsid w:val="009A5FF3"/>
    <w:rsid w:val="009A6061"/>
    <w:rsid w:val="009A6785"/>
    <w:rsid w:val="009A6844"/>
    <w:rsid w:val="009A685C"/>
    <w:rsid w:val="009A6CDC"/>
    <w:rsid w:val="009A6DA3"/>
    <w:rsid w:val="009A7151"/>
    <w:rsid w:val="009A75B1"/>
    <w:rsid w:val="009A7A92"/>
    <w:rsid w:val="009A7CDD"/>
    <w:rsid w:val="009A7DBA"/>
    <w:rsid w:val="009A7F21"/>
    <w:rsid w:val="009B01F3"/>
    <w:rsid w:val="009B024B"/>
    <w:rsid w:val="009B04DF"/>
    <w:rsid w:val="009B0C8B"/>
    <w:rsid w:val="009B0CB6"/>
    <w:rsid w:val="009B0CD0"/>
    <w:rsid w:val="009B0F62"/>
    <w:rsid w:val="009B10EE"/>
    <w:rsid w:val="009B1293"/>
    <w:rsid w:val="009B1932"/>
    <w:rsid w:val="009B1C2B"/>
    <w:rsid w:val="009B21AD"/>
    <w:rsid w:val="009B2272"/>
    <w:rsid w:val="009B2670"/>
    <w:rsid w:val="009B27E7"/>
    <w:rsid w:val="009B2867"/>
    <w:rsid w:val="009B2F79"/>
    <w:rsid w:val="009B33E7"/>
    <w:rsid w:val="009B3578"/>
    <w:rsid w:val="009B393A"/>
    <w:rsid w:val="009B3A3E"/>
    <w:rsid w:val="009B4169"/>
    <w:rsid w:val="009B45DF"/>
    <w:rsid w:val="009B4809"/>
    <w:rsid w:val="009B4989"/>
    <w:rsid w:val="009B49DE"/>
    <w:rsid w:val="009B525F"/>
    <w:rsid w:val="009B5504"/>
    <w:rsid w:val="009B5527"/>
    <w:rsid w:val="009B5775"/>
    <w:rsid w:val="009B591B"/>
    <w:rsid w:val="009B5E5C"/>
    <w:rsid w:val="009B5FE2"/>
    <w:rsid w:val="009B5FFC"/>
    <w:rsid w:val="009B61D3"/>
    <w:rsid w:val="009B6279"/>
    <w:rsid w:val="009B6342"/>
    <w:rsid w:val="009B6371"/>
    <w:rsid w:val="009B66DB"/>
    <w:rsid w:val="009B67B0"/>
    <w:rsid w:val="009B6FC5"/>
    <w:rsid w:val="009B6FE2"/>
    <w:rsid w:val="009B728D"/>
    <w:rsid w:val="009B76C1"/>
    <w:rsid w:val="009B76C4"/>
    <w:rsid w:val="009B77D3"/>
    <w:rsid w:val="009B7935"/>
    <w:rsid w:val="009B7A3A"/>
    <w:rsid w:val="009B7B57"/>
    <w:rsid w:val="009B7D98"/>
    <w:rsid w:val="009C02CA"/>
    <w:rsid w:val="009C06A0"/>
    <w:rsid w:val="009C08CB"/>
    <w:rsid w:val="009C092C"/>
    <w:rsid w:val="009C1560"/>
    <w:rsid w:val="009C15F9"/>
    <w:rsid w:val="009C166C"/>
    <w:rsid w:val="009C19CB"/>
    <w:rsid w:val="009C19ED"/>
    <w:rsid w:val="009C1E58"/>
    <w:rsid w:val="009C1F00"/>
    <w:rsid w:val="009C1F30"/>
    <w:rsid w:val="009C21C9"/>
    <w:rsid w:val="009C2427"/>
    <w:rsid w:val="009C2593"/>
    <w:rsid w:val="009C2637"/>
    <w:rsid w:val="009C27FC"/>
    <w:rsid w:val="009C286C"/>
    <w:rsid w:val="009C2980"/>
    <w:rsid w:val="009C2BD2"/>
    <w:rsid w:val="009C2C9C"/>
    <w:rsid w:val="009C2DF1"/>
    <w:rsid w:val="009C2E42"/>
    <w:rsid w:val="009C2E48"/>
    <w:rsid w:val="009C33D2"/>
    <w:rsid w:val="009C37FA"/>
    <w:rsid w:val="009C3A33"/>
    <w:rsid w:val="009C3AC5"/>
    <w:rsid w:val="009C3F36"/>
    <w:rsid w:val="009C40F5"/>
    <w:rsid w:val="009C43EE"/>
    <w:rsid w:val="009C452D"/>
    <w:rsid w:val="009C4571"/>
    <w:rsid w:val="009C45FF"/>
    <w:rsid w:val="009C46F1"/>
    <w:rsid w:val="009C48E9"/>
    <w:rsid w:val="009C4DB3"/>
    <w:rsid w:val="009C52D9"/>
    <w:rsid w:val="009C56AB"/>
    <w:rsid w:val="009C573A"/>
    <w:rsid w:val="009C595B"/>
    <w:rsid w:val="009C64A1"/>
    <w:rsid w:val="009C6D59"/>
    <w:rsid w:val="009C6DBB"/>
    <w:rsid w:val="009C6FFF"/>
    <w:rsid w:val="009C757E"/>
    <w:rsid w:val="009C7910"/>
    <w:rsid w:val="009C7A48"/>
    <w:rsid w:val="009C7F2B"/>
    <w:rsid w:val="009C7FFC"/>
    <w:rsid w:val="009D007D"/>
    <w:rsid w:val="009D04AC"/>
    <w:rsid w:val="009D04D8"/>
    <w:rsid w:val="009D09D0"/>
    <w:rsid w:val="009D0D0F"/>
    <w:rsid w:val="009D11D6"/>
    <w:rsid w:val="009D132F"/>
    <w:rsid w:val="009D139B"/>
    <w:rsid w:val="009D14E1"/>
    <w:rsid w:val="009D1558"/>
    <w:rsid w:val="009D1F69"/>
    <w:rsid w:val="009D22AB"/>
    <w:rsid w:val="009D2405"/>
    <w:rsid w:val="009D26AD"/>
    <w:rsid w:val="009D2817"/>
    <w:rsid w:val="009D28D0"/>
    <w:rsid w:val="009D3260"/>
    <w:rsid w:val="009D32C2"/>
    <w:rsid w:val="009D3302"/>
    <w:rsid w:val="009D33D0"/>
    <w:rsid w:val="009D34DF"/>
    <w:rsid w:val="009D3884"/>
    <w:rsid w:val="009D39A8"/>
    <w:rsid w:val="009D4080"/>
    <w:rsid w:val="009D44B0"/>
    <w:rsid w:val="009D457D"/>
    <w:rsid w:val="009D48FA"/>
    <w:rsid w:val="009D4D4D"/>
    <w:rsid w:val="009D5250"/>
    <w:rsid w:val="009D5427"/>
    <w:rsid w:val="009D571B"/>
    <w:rsid w:val="009D5DA2"/>
    <w:rsid w:val="009D5EFE"/>
    <w:rsid w:val="009D699A"/>
    <w:rsid w:val="009D6AA4"/>
    <w:rsid w:val="009D708D"/>
    <w:rsid w:val="009D70DE"/>
    <w:rsid w:val="009D7181"/>
    <w:rsid w:val="009D7ACB"/>
    <w:rsid w:val="009D7B48"/>
    <w:rsid w:val="009D7B69"/>
    <w:rsid w:val="009D7C3C"/>
    <w:rsid w:val="009D7FEB"/>
    <w:rsid w:val="009E0220"/>
    <w:rsid w:val="009E034B"/>
    <w:rsid w:val="009E07EC"/>
    <w:rsid w:val="009E0AE9"/>
    <w:rsid w:val="009E10DE"/>
    <w:rsid w:val="009E1524"/>
    <w:rsid w:val="009E1603"/>
    <w:rsid w:val="009E18A2"/>
    <w:rsid w:val="009E1FB1"/>
    <w:rsid w:val="009E2793"/>
    <w:rsid w:val="009E2899"/>
    <w:rsid w:val="009E28A4"/>
    <w:rsid w:val="009E29C5"/>
    <w:rsid w:val="009E2C57"/>
    <w:rsid w:val="009E2D87"/>
    <w:rsid w:val="009E3191"/>
    <w:rsid w:val="009E32A0"/>
    <w:rsid w:val="009E38C7"/>
    <w:rsid w:val="009E39A7"/>
    <w:rsid w:val="009E39B4"/>
    <w:rsid w:val="009E3D6C"/>
    <w:rsid w:val="009E3DFE"/>
    <w:rsid w:val="009E403E"/>
    <w:rsid w:val="009E505A"/>
    <w:rsid w:val="009E509C"/>
    <w:rsid w:val="009E58CE"/>
    <w:rsid w:val="009E59FB"/>
    <w:rsid w:val="009E5A20"/>
    <w:rsid w:val="009E5CC3"/>
    <w:rsid w:val="009E6630"/>
    <w:rsid w:val="009E6772"/>
    <w:rsid w:val="009E67F7"/>
    <w:rsid w:val="009E69D9"/>
    <w:rsid w:val="009E6FBD"/>
    <w:rsid w:val="009E71F7"/>
    <w:rsid w:val="009E796F"/>
    <w:rsid w:val="009E7A6C"/>
    <w:rsid w:val="009E7C44"/>
    <w:rsid w:val="009F00FF"/>
    <w:rsid w:val="009F0178"/>
    <w:rsid w:val="009F02EA"/>
    <w:rsid w:val="009F0599"/>
    <w:rsid w:val="009F0972"/>
    <w:rsid w:val="009F0C14"/>
    <w:rsid w:val="009F1443"/>
    <w:rsid w:val="009F156E"/>
    <w:rsid w:val="009F1D4B"/>
    <w:rsid w:val="009F23BD"/>
    <w:rsid w:val="009F2542"/>
    <w:rsid w:val="009F2B77"/>
    <w:rsid w:val="009F2DE5"/>
    <w:rsid w:val="009F2EB8"/>
    <w:rsid w:val="009F2F8B"/>
    <w:rsid w:val="009F302D"/>
    <w:rsid w:val="009F36AC"/>
    <w:rsid w:val="009F3AFC"/>
    <w:rsid w:val="009F3BF7"/>
    <w:rsid w:val="009F40CB"/>
    <w:rsid w:val="009F4120"/>
    <w:rsid w:val="009F463B"/>
    <w:rsid w:val="009F4972"/>
    <w:rsid w:val="009F49EA"/>
    <w:rsid w:val="009F4B6E"/>
    <w:rsid w:val="009F5188"/>
    <w:rsid w:val="009F53DE"/>
    <w:rsid w:val="009F54E9"/>
    <w:rsid w:val="009F5A6F"/>
    <w:rsid w:val="009F5B09"/>
    <w:rsid w:val="009F5CC2"/>
    <w:rsid w:val="009F61BC"/>
    <w:rsid w:val="009F6662"/>
    <w:rsid w:val="009F667E"/>
    <w:rsid w:val="009F6AD9"/>
    <w:rsid w:val="009F6D66"/>
    <w:rsid w:val="009F7162"/>
    <w:rsid w:val="009F7243"/>
    <w:rsid w:val="009F7284"/>
    <w:rsid w:val="009F752B"/>
    <w:rsid w:val="009F7B34"/>
    <w:rsid w:val="009F7B85"/>
    <w:rsid w:val="00A00510"/>
    <w:rsid w:val="00A00978"/>
    <w:rsid w:val="00A00A20"/>
    <w:rsid w:val="00A00A69"/>
    <w:rsid w:val="00A00E77"/>
    <w:rsid w:val="00A01182"/>
    <w:rsid w:val="00A01780"/>
    <w:rsid w:val="00A01C56"/>
    <w:rsid w:val="00A02467"/>
    <w:rsid w:val="00A02FC2"/>
    <w:rsid w:val="00A03061"/>
    <w:rsid w:val="00A037B1"/>
    <w:rsid w:val="00A03A7B"/>
    <w:rsid w:val="00A03E95"/>
    <w:rsid w:val="00A0410D"/>
    <w:rsid w:val="00A04308"/>
    <w:rsid w:val="00A04789"/>
    <w:rsid w:val="00A04845"/>
    <w:rsid w:val="00A048A6"/>
    <w:rsid w:val="00A04B05"/>
    <w:rsid w:val="00A04BFA"/>
    <w:rsid w:val="00A04E40"/>
    <w:rsid w:val="00A051AE"/>
    <w:rsid w:val="00A055CC"/>
    <w:rsid w:val="00A0613B"/>
    <w:rsid w:val="00A0652A"/>
    <w:rsid w:val="00A066D4"/>
    <w:rsid w:val="00A067A3"/>
    <w:rsid w:val="00A0697B"/>
    <w:rsid w:val="00A06A18"/>
    <w:rsid w:val="00A07044"/>
    <w:rsid w:val="00A07167"/>
    <w:rsid w:val="00A073CE"/>
    <w:rsid w:val="00A07923"/>
    <w:rsid w:val="00A07D47"/>
    <w:rsid w:val="00A07F36"/>
    <w:rsid w:val="00A10040"/>
    <w:rsid w:val="00A1009C"/>
    <w:rsid w:val="00A1020F"/>
    <w:rsid w:val="00A1023A"/>
    <w:rsid w:val="00A102A4"/>
    <w:rsid w:val="00A10672"/>
    <w:rsid w:val="00A1077E"/>
    <w:rsid w:val="00A10F7D"/>
    <w:rsid w:val="00A11566"/>
    <w:rsid w:val="00A11590"/>
    <w:rsid w:val="00A118EB"/>
    <w:rsid w:val="00A119A9"/>
    <w:rsid w:val="00A11AEE"/>
    <w:rsid w:val="00A11B41"/>
    <w:rsid w:val="00A11E50"/>
    <w:rsid w:val="00A11EEA"/>
    <w:rsid w:val="00A121C1"/>
    <w:rsid w:val="00A12457"/>
    <w:rsid w:val="00A1286E"/>
    <w:rsid w:val="00A12899"/>
    <w:rsid w:val="00A12AC1"/>
    <w:rsid w:val="00A12ADC"/>
    <w:rsid w:val="00A12BD5"/>
    <w:rsid w:val="00A12C50"/>
    <w:rsid w:val="00A12D61"/>
    <w:rsid w:val="00A12E93"/>
    <w:rsid w:val="00A131DE"/>
    <w:rsid w:val="00A13284"/>
    <w:rsid w:val="00A132FB"/>
    <w:rsid w:val="00A134FA"/>
    <w:rsid w:val="00A1360A"/>
    <w:rsid w:val="00A13685"/>
    <w:rsid w:val="00A13825"/>
    <w:rsid w:val="00A1385C"/>
    <w:rsid w:val="00A139A5"/>
    <w:rsid w:val="00A13B67"/>
    <w:rsid w:val="00A13B75"/>
    <w:rsid w:val="00A14285"/>
    <w:rsid w:val="00A147F9"/>
    <w:rsid w:val="00A14901"/>
    <w:rsid w:val="00A14A87"/>
    <w:rsid w:val="00A14EE0"/>
    <w:rsid w:val="00A15501"/>
    <w:rsid w:val="00A158D3"/>
    <w:rsid w:val="00A159D9"/>
    <w:rsid w:val="00A15A79"/>
    <w:rsid w:val="00A15D78"/>
    <w:rsid w:val="00A15E20"/>
    <w:rsid w:val="00A16216"/>
    <w:rsid w:val="00A163DA"/>
    <w:rsid w:val="00A167EE"/>
    <w:rsid w:val="00A16857"/>
    <w:rsid w:val="00A16993"/>
    <w:rsid w:val="00A1707A"/>
    <w:rsid w:val="00A172B2"/>
    <w:rsid w:val="00A17793"/>
    <w:rsid w:val="00A179B9"/>
    <w:rsid w:val="00A20185"/>
    <w:rsid w:val="00A20734"/>
    <w:rsid w:val="00A20A13"/>
    <w:rsid w:val="00A20A40"/>
    <w:rsid w:val="00A20B47"/>
    <w:rsid w:val="00A20DDD"/>
    <w:rsid w:val="00A20FC2"/>
    <w:rsid w:val="00A210B6"/>
    <w:rsid w:val="00A215C3"/>
    <w:rsid w:val="00A2162F"/>
    <w:rsid w:val="00A21891"/>
    <w:rsid w:val="00A21AD5"/>
    <w:rsid w:val="00A21B35"/>
    <w:rsid w:val="00A21CEE"/>
    <w:rsid w:val="00A221DA"/>
    <w:rsid w:val="00A222DC"/>
    <w:rsid w:val="00A22373"/>
    <w:rsid w:val="00A2278B"/>
    <w:rsid w:val="00A22B1E"/>
    <w:rsid w:val="00A22E02"/>
    <w:rsid w:val="00A233A1"/>
    <w:rsid w:val="00A23429"/>
    <w:rsid w:val="00A235A8"/>
    <w:rsid w:val="00A2361B"/>
    <w:rsid w:val="00A23626"/>
    <w:rsid w:val="00A23B42"/>
    <w:rsid w:val="00A23B9D"/>
    <w:rsid w:val="00A23C35"/>
    <w:rsid w:val="00A23DF5"/>
    <w:rsid w:val="00A240AE"/>
    <w:rsid w:val="00A24425"/>
    <w:rsid w:val="00A244FE"/>
    <w:rsid w:val="00A2454E"/>
    <w:rsid w:val="00A24D0C"/>
    <w:rsid w:val="00A24E41"/>
    <w:rsid w:val="00A25426"/>
    <w:rsid w:val="00A25515"/>
    <w:rsid w:val="00A25540"/>
    <w:rsid w:val="00A25CFE"/>
    <w:rsid w:val="00A25E21"/>
    <w:rsid w:val="00A25E90"/>
    <w:rsid w:val="00A26000"/>
    <w:rsid w:val="00A26289"/>
    <w:rsid w:val="00A26372"/>
    <w:rsid w:val="00A267D3"/>
    <w:rsid w:val="00A2687F"/>
    <w:rsid w:val="00A26D20"/>
    <w:rsid w:val="00A2717E"/>
    <w:rsid w:val="00A27462"/>
    <w:rsid w:val="00A274AA"/>
    <w:rsid w:val="00A277BC"/>
    <w:rsid w:val="00A27CC1"/>
    <w:rsid w:val="00A27E2E"/>
    <w:rsid w:val="00A27FA4"/>
    <w:rsid w:val="00A27FD9"/>
    <w:rsid w:val="00A300A8"/>
    <w:rsid w:val="00A3046C"/>
    <w:rsid w:val="00A308FC"/>
    <w:rsid w:val="00A30A30"/>
    <w:rsid w:val="00A30BB6"/>
    <w:rsid w:val="00A314E7"/>
    <w:rsid w:val="00A3156C"/>
    <w:rsid w:val="00A31572"/>
    <w:rsid w:val="00A31B11"/>
    <w:rsid w:val="00A31C03"/>
    <w:rsid w:val="00A31EDC"/>
    <w:rsid w:val="00A31FF0"/>
    <w:rsid w:val="00A320C7"/>
    <w:rsid w:val="00A321C3"/>
    <w:rsid w:val="00A32244"/>
    <w:rsid w:val="00A32256"/>
    <w:rsid w:val="00A32311"/>
    <w:rsid w:val="00A3231E"/>
    <w:rsid w:val="00A3256B"/>
    <w:rsid w:val="00A327E9"/>
    <w:rsid w:val="00A329E3"/>
    <w:rsid w:val="00A329FB"/>
    <w:rsid w:val="00A32D7F"/>
    <w:rsid w:val="00A33132"/>
    <w:rsid w:val="00A33992"/>
    <w:rsid w:val="00A33D65"/>
    <w:rsid w:val="00A33E26"/>
    <w:rsid w:val="00A33F94"/>
    <w:rsid w:val="00A34447"/>
    <w:rsid w:val="00A3448F"/>
    <w:rsid w:val="00A344C1"/>
    <w:rsid w:val="00A34556"/>
    <w:rsid w:val="00A3463A"/>
    <w:rsid w:val="00A347C3"/>
    <w:rsid w:val="00A34A32"/>
    <w:rsid w:val="00A34B3F"/>
    <w:rsid w:val="00A34BC0"/>
    <w:rsid w:val="00A34FFE"/>
    <w:rsid w:val="00A356F2"/>
    <w:rsid w:val="00A357A9"/>
    <w:rsid w:val="00A35868"/>
    <w:rsid w:val="00A35CCC"/>
    <w:rsid w:val="00A35E70"/>
    <w:rsid w:val="00A360B4"/>
    <w:rsid w:val="00A36361"/>
    <w:rsid w:val="00A36403"/>
    <w:rsid w:val="00A36A4B"/>
    <w:rsid w:val="00A36D7E"/>
    <w:rsid w:val="00A36F84"/>
    <w:rsid w:val="00A3720A"/>
    <w:rsid w:val="00A3729D"/>
    <w:rsid w:val="00A3753C"/>
    <w:rsid w:val="00A37614"/>
    <w:rsid w:val="00A376A5"/>
    <w:rsid w:val="00A3770E"/>
    <w:rsid w:val="00A377A2"/>
    <w:rsid w:val="00A37803"/>
    <w:rsid w:val="00A3799E"/>
    <w:rsid w:val="00A37BB3"/>
    <w:rsid w:val="00A37CFD"/>
    <w:rsid w:val="00A37D6C"/>
    <w:rsid w:val="00A37D6E"/>
    <w:rsid w:val="00A40287"/>
    <w:rsid w:val="00A40377"/>
    <w:rsid w:val="00A40570"/>
    <w:rsid w:val="00A406CE"/>
    <w:rsid w:val="00A40967"/>
    <w:rsid w:val="00A40A2D"/>
    <w:rsid w:val="00A413FC"/>
    <w:rsid w:val="00A4150B"/>
    <w:rsid w:val="00A41584"/>
    <w:rsid w:val="00A41878"/>
    <w:rsid w:val="00A419FB"/>
    <w:rsid w:val="00A41B17"/>
    <w:rsid w:val="00A4210C"/>
    <w:rsid w:val="00A4252C"/>
    <w:rsid w:val="00A42FF8"/>
    <w:rsid w:val="00A430EA"/>
    <w:rsid w:val="00A431F4"/>
    <w:rsid w:val="00A43282"/>
    <w:rsid w:val="00A43531"/>
    <w:rsid w:val="00A435B3"/>
    <w:rsid w:val="00A436B5"/>
    <w:rsid w:val="00A437CF"/>
    <w:rsid w:val="00A4393E"/>
    <w:rsid w:val="00A43C17"/>
    <w:rsid w:val="00A43C9E"/>
    <w:rsid w:val="00A43CBA"/>
    <w:rsid w:val="00A446B3"/>
    <w:rsid w:val="00A44957"/>
    <w:rsid w:val="00A44B80"/>
    <w:rsid w:val="00A44C4B"/>
    <w:rsid w:val="00A44E73"/>
    <w:rsid w:val="00A44F51"/>
    <w:rsid w:val="00A45574"/>
    <w:rsid w:val="00A455B0"/>
    <w:rsid w:val="00A45D76"/>
    <w:rsid w:val="00A45F71"/>
    <w:rsid w:val="00A463F9"/>
    <w:rsid w:val="00A4645B"/>
    <w:rsid w:val="00A4650E"/>
    <w:rsid w:val="00A466E0"/>
    <w:rsid w:val="00A467F6"/>
    <w:rsid w:val="00A46964"/>
    <w:rsid w:val="00A46CE0"/>
    <w:rsid w:val="00A46F12"/>
    <w:rsid w:val="00A46F5C"/>
    <w:rsid w:val="00A471EB"/>
    <w:rsid w:val="00A4755E"/>
    <w:rsid w:val="00A47569"/>
    <w:rsid w:val="00A476F4"/>
    <w:rsid w:val="00A47836"/>
    <w:rsid w:val="00A47BFB"/>
    <w:rsid w:val="00A47CDF"/>
    <w:rsid w:val="00A47E17"/>
    <w:rsid w:val="00A4B87B"/>
    <w:rsid w:val="00A50156"/>
    <w:rsid w:val="00A5032E"/>
    <w:rsid w:val="00A5038F"/>
    <w:rsid w:val="00A5043F"/>
    <w:rsid w:val="00A5047C"/>
    <w:rsid w:val="00A508D4"/>
    <w:rsid w:val="00A50996"/>
    <w:rsid w:val="00A50A8E"/>
    <w:rsid w:val="00A50AD0"/>
    <w:rsid w:val="00A50E1E"/>
    <w:rsid w:val="00A511FE"/>
    <w:rsid w:val="00A515AC"/>
    <w:rsid w:val="00A51666"/>
    <w:rsid w:val="00A51C53"/>
    <w:rsid w:val="00A51D2D"/>
    <w:rsid w:val="00A52011"/>
    <w:rsid w:val="00A52142"/>
    <w:rsid w:val="00A522D9"/>
    <w:rsid w:val="00A52492"/>
    <w:rsid w:val="00A52696"/>
    <w:rsid w:val="00A52826"/>
    <w:rsid w:val="00A5288E"/>
    <w:rsid w:val="00A52C8B"/>
    <w:rsid w:val="00A52DC3"/>
    <w:rsid w:val="00A52DF1"/>
    <w:rsid w:val="00A52F19"/>
    <w:rsid w:val="00A52FEF"/>
    <w:rsid w:val="00A53172"/>
    <w:rsid w:val="00A532CC"/>
    <w:rsid w:val="00A53385"/>
    <w:rsid w:val="00A53550"/>
    <w:rsid w:val="00A53B14"/>
    <w:rsid w:val="00A53B37"/>
    <w:rsid w:val="00A53C7A"/>
    <w:rsid w:val="00A53CD9"/>
    <w:rsid w:val="00A549FA"/>
    <w:rsid w:val="00A54BCD"/>
    <w:rsid w:val="00A54E8D"/>
    <w:rsid w:val="00A55C97"/>
    <w:rsid w:val="00A55DD1"/>
    <w:rsid w:val="00A55F8B"/>
    <w:rsid w:val="00A5608D"/>
    <w:rsid w:val="00A56329"/>
    <w:rsid w:val="00A5636D"/>
    <w:rsid w:val="00A56497"/>
    <w:rsid w:val="00A564F8"/>
    <w:rsid w:val="00A56787"/>
    <w:rsid w:val="00A569FA"/>
    <w:rsid w:val="00A5714B"/>
    <w:rsid w:val="00A571D4"/>
    <w:rsid w:val="00A57815"/>
    <w:rsid w:val="00A602ED"/>
    <w:rsid w:val="00A605B7"/>
    <w:rsid w:val="00A6062D"/>
    <w:rsid w:val="00A6088D"/>
    <w:rsid w:val="00A60CC4"/>
    <w:rsid w:val="00A60E56"/>
    <w:rsid w:val="00A61453"/>
    <w:rsid w:val="00A617D9"/>
    <w:rsid w:val="00A61C07"/>
    <w:rsid w:val="00A61F0F"/>
    <w:rsid w:val="00A61FA7"/>
    <w:rsid w:val="00A621F5"/>
    <w:rsid w:val="00A62715"/>
    <w:rsid w:val="00A62A1E"/>
    <w:rsid w:val="00A62AAB"/>
    <w:rsid w:val="00A62CE9"/>
    <w:rsid w:val="00A6369F"/>
    <w:rsid w:val="00A63836"/>
    <w:rsid w:val="00A6388B"/>
    <w:rsid w:val="00A63F45"/>
    <w:rsid w:val="00A63F46"/>
    <w:rsid w:val="00A643C1"/>
    <w:rsid w:val="00A6453C"/>
    <w:rsid w:val="00A6491B"/>
    <w:rsid w:val="00A64A16"/>
    <w:rsid w:val="00A64C23"/>
    <w:rsid w:val="00A64D00"/>
    <w:rsid w:val="00A64D6C"/>
    <w:rsid w:val="00A650DC"/>
    <w:rsid w:val="00A651B4"/>
    <w:rsid w:val="00A65462"/>
    <w:rsid w:val="00A65707"/>
    <w:rsid w:val="00A65737"/>
    <w:rsid w:val="00A65746"/>
    <w:rsid w:val="00A6589C"/>
    <w:rsid w:val="00A65943"/>
    <w:rsid w:val="00A65A04"/>
    <w:rsid w:val="00A65EFA"/>
    <w:rsid w:val="00A65FE4"/>
    <w:rsid w:val="00A660CA"/>
    <w:rsid w:val="00A66101"/>
    <w:rsid w:val="00A66133"/>
    <w:rsid w:val="00A6618A"/>
    <w:rsid w:val="00A6693D"/>
    <w:rsid w:val="00A66D29"/>
    <w:rsid w:val="00A66D9B"/>
    <w:rsid w:val="00A6788E"/>
    <w:rsid w:val="00A6789D"/>
    <w:rsid w:val="00A67948"/>
    <w:rsid w:val="00A67B4B"/>
    <w:rsid w:val="00A67E6A"/>
    <w:rsid w:val="00A70470"/>
    <w:rsid w:val="00A707D8"/>
    <w:rsid w:val="00A7093A"/>
    <w:rsid w:val="00A70983"/>
    <w:rsid w:val="00A70ACE"/>
    <w:rsid w:val="00A70EEB"/>
    <w:rsid w:val="00A70F1B"/>
    <w:rsid w:val="00A70FBC"/>
    <w:rsid w:val="00A7101F"/>
    <w:rsid w:val="00A7164D"/>
    <w:rsid w:val="00A71A80"/>
    <w:rsid w:val="00A71C00"/>
    <w:rsid w:val="00A7200A"/>
    <w:rsid w:val="00A7203B"/>
    <w:rsid w:val="00A72068"/>
    <w:rsid w:val="00A720B4"/>
    <w:rsid w:val="00A722E8"/>
    <w:rsid w:val="00A722FC"/>
    <w:rsid w:val="00A72484"/>
    <w:rsid w:val="00A7271B"/>
    <w:rsid w:val="00A72BB0"/>
    <w:rsid w:val="00A72D7A"/>
    <w:rsid w:val="00A7390A"/>
    <w:rsid w:val="00A73BF2"/>
    <w:rsid w:val="00A73DC7"/>
    <w:rsid w:val="00A73FA1"/>
    <w:rsid w:val="00A749E9"/>
    <w:rsid w:val="00A74AC0"/>
    <w:rsid w:val="00A74C09"/>
    <w:rsid w:val="00A74CB4"/>
    <w:rsid w:val="00A74F4C"/>
    <w:rsid w:val="00A750E1"/>
    <w:rsid w:val="00A751E5"/>
    <w:rsid w:val="00A756E7"/>
    <w:rsid w:val="00A75C4A"/>
    <w:rsid w:val="00A75DF0"/>
    <w:rsid w:val="00A75F4C"/>
    <w:rsid w:val="00A7629B"/>
    <w:rsid w:val="00A7638F"/>
    <w:rsid w:val="00A76805"/>
    <w:rsid w:val="00A76B6A"/>
    <w:rsid w:val="00A76CF2"/>
    <w:rsid w:val="00A77394"/>
    <w:rsid w:val="00A774E0"/>
    <w:rsid w:val="00A7753B"/>
    <w:rsid w:val="00A77A7C"/>
    <w:rsid w:val="00A77E17"/>
    <w:rsid w:val="00A80028"/>
    <w:rsid w:val="00A80152"/>
    <w:rsid w:val="00A80554"/>
    <w:rsid w:val="00A80FD4"/>
    <w:rsid w:val="00A81300"/>
    <w:rsid w:val="00A81368"/>
    <w:rsid w:val="00A817C7"/>
    <w:rsid w:val="00A82068"/>
    <w:rsid w:val="00A826BD"/>
    <w:rsid w:val="00A8280D"/>
    <w:rsid w:val="00A82970"/>
    <w:rsid w:val="00A829CE"/>
    <w:rsid w:val="00A82B12"/>
    <w:rsid w:val="00A82DD0"/>
    <w:rsid w:val="00A82EE9"/>
    <w:rsid w:val="00A8326A"/>
    <w:rsid w:val="00A8336A"/>
    <w:rsid w:val="00A837F2"/>
    <w:rsid w:val="00A837F6"/>
    <w:rsid w:val="00A83935"/>
    <w:rsid w:val="00A83D64"/>
    <w:rsid w:val="00A841FE"/>
    <w:rsid w:val="00A8421F"/>
    <w:rsid w:val="00A846BA"/>
    <w:rsid w:val="00A847E2"/>
    <w:rsid w:val="00A847E6"/>
    <w:rsid w:val="00A848D1"/>
    <w:rsid w:val="00A848FB"/>
    <w:rsid w:val="00A84AD1"/>
    <w:rsid w:val="00A84D40"/>
    <w:rsid w:val="00A84F1D"/>
    <w:rsid w:val="00A84F40"/>
    <w:rsid w:val="00A84F50"/>
    <w:rsid w:val="00A85319"/>
    <w:rsid w:val="00A8532B"/>
    <w:rsid w:val="00A85485"/>
    <w:rsid w:val="00A855A4"/>
    <w:rsid w:val="00A857BC"/>
    <w:rsid w:val="00A858F3"/>
    <w:rsid w:val="00A85DB2"/>
    <w:rsid w:val="00A86546"/>
    <w:rsid w:val="00A8657A"/>
    <w:rsid w:val="00A86865"/>
    <w:rsid w:val="00A86AE9"/>
    <w:rsid w:val="00A86C2B"/>
    <w:rsid w:val="00A86C3F"/>
    <w:rsid w:val="00A86FBB"/>
    <w:rsid w:val="00A87576"/>
    <w:rsid w:val="00A87EB2"/>
    <w:rsid w:val="00A87F3B"/>
    <w:rsid w:val="00A900F5"/>
    <w:rsid w:val="00A90222"/>
    <w:rsid w:val="00A904A2"/>
    <w:rsid w:val="00A9069E"/>
    <w:rsid w:val="00A90B21"/>
    <w:rsid w:val="00A90F20"/>
    <w:rsid w:val="00A91049"/>
    <w:rsid w:val="00A91179"/>
    <w:rsid w:val="00A91576"/>
    <w:rsid w:val="00A916FF"/>
    <w:rsid w:val="00A9226E"/>
    <w:rsid w:val="00A9239D"/>
    <w:rsid w:val="00A92966"/>
    <w:rsid w:val="00A92B20"/>
    <w:rsid w:val="00A92B4A"/>
    <w:rsid w:val="00A92BDC"/>
    <w:rsid w:val="00A92D13"/>
    <w:rsid w:val="00A92D52"/>
    <w:rsid w:val="00A93325"/>
    <w:rsid w:val="00A935FC"/>
    <w:rsid w:val="00A93619"/>
    <w:rsid w:val="00A936E6"/>
    <w:rsid w:val="00A9373D"/>
    <w:rsid w:val="00A93A06"/>
    <w:rsid w:val="00A93AA4"/>
    <w:rsid w:val="00A93BF0"/>
    <w:rsid w:val="00A93E8D"/>
    <w:rsid w:val="00A9402C"/>
    <w:rsid w:val="00A940C9"/>
    <w:rsid w:val="00A9470A"/>
    <w:rsid w:val="00A9472C"/>
    <w:rsid w:val="00A949EB"/>
    <w:rsid w:val="00A94BDD"/>
    <w:rsid w:val="00A94C55"/>
    <w:rsid w:val="00A95280"/>
    <w:rsid w:val="00A9566C"/>
    <w:rsid w:val="00A95C2A"/>
    <w:rsid w:val="00A95CC3"/>
    <w:rsid w:val="00A95D8C"/>
    <w:rsid w:val="00A9639C"/>
    <w:rsid w:val="00A963FB"/>
    <w:rsid w:val="00A96410"/>
    <w:rsid w:val="00A966C6"/>
    <w:rsid w:val="00A96886"/>
    <w:rsid w:val="00A96C3E"/>
    <w:rsid w:val="00A96D8E"/>
    <w:rsid w:val="00A96EB9"/>
    <w:rsid w:val="00A96F36"/>
    <w:rsid w:val="00A974FB"/>
    <w:rsid w:val="00A97781"/>
    <w:rsid w:val="00A97EBB"/>
    <w:rsid w:val="00AA0094"/>
    <w:rsid w:val="00AA0168"/>
    <w:rsid w:val="00AA03B6"/>
    <w:rsid w:val="00AA0618"/>
    <w:rsid w:val="00AA095E"/>
    <w:rsid w:val="00AA09F9"/>
    <w:rsid w:val="00AA0C74"/>
    <w:rsid w:val="00AA0F31"/>
    <w:rsid w:val="00AA1460"/>
    <w:rsid w:val="00AA14C6"/>
    <w:rsid w:val="00AA1B63"/>
    <w:rsid w:val="00AA1FDE"/>
    <w:rsid w:val="00AA207B"/>
    <w:rsid w:val="00AA210B"/>
    <w:rsid w:val="00AA2191"/>
    <w:rsid w:val="00AA2423"/>
    <w:rsid w:val="00AA268C"/>
    <w:rsid w:val="00AA2856"/>
    <w:rsid w:val="00AA2B90"/>
    <w:rsid w:val="00AA2BE3"/>
    <w:rsid w:val="00AA2BFF"/>
    <w:rsid w:val="00AA339B"/>
    <w:rsid w:val="00AA3411"/>
    <w:rsid w:val="00AA3AFB"/>
    <w:rsid w:val="00AA3B28"/>
    <w:rsid w:val="00AA3B9C"/>
    <w:rsid w:val="00AA3BC0"/>
    <w:rsid w:val="00AA3BEE"/>
    <w:rsid w:val="00AA41AA"/>
    <w:rsid w:val="00AA4202"/>
    <w:rsid w:val="00AA453F"/>
    <w:rsid w:val="00AA46B6"/>
    <w:rsid w:val="00AA4D83"/>
    <w:rsid w:val="00AA500F"/>
    <w:rsid w:val="00AA5151"/>
    <w:rsid w:val="00AA515D"/>
    <w:rsid w:val="00AA52B6"/>
    <w:rsid w:val="00AA52F0"/>
    <w:rsid w:val="00AA5967"/>
    <w:rsid w:val="00AA5A03"/>
    <w:rsid w:val="00AA6106"/>
    <w:rsid w:val="00AA6352"/>
    <w:rsid w:val="00AA63C9"/>
    <w:rsid w:val="00AA6453"/>
    <w:rsid w:val="00AA660C"/>
    <w:rsid w:val="00AA685B"/>
    <w:rsid w:val="00AA6902"/>
    <w:rsid w:val="00AA6F4D"/>
    <w:rsid w:val="00AA72D1"/>
    <w:rsid w:val="00AB0039"/>
    <w:rsid w:val="00AB037C"/>
    <w:rsid w:val="00AB08D2"/>
    <w:rsid w:val="00AB09CB"/>
    <w:rsid w:val="00AB0FEF"/>
    <w:rsid w:val="00AB10C7"/>
    <w:rsid w:val="00AB14F2"/>
    <w:rsid w:val="00AB1995"/>
    <w:rsid w:val="00AB199D"/>
    <w:rsid w:val="00AB1AA4"/>
    <w:rsid w:val="00AB1C8F"/>
    <w:rsid w:val="00AB1D31"/>
    <w:rsid w:val="00AB1EDB"/>
    <w:rsid w:val="00AB2231"/>
    <w:rsid w:val="00AB25A1"/>
    <w:rsid w:val="00AB29A1"/>
    <w:rsid w:val="00AB2B8E"/>
    <w:rsid w:val="00AB2BCE"/>
    <w:rsid w:val="00AB2CA5"/>
    <w:rsid w:val="00AB2E51"/>
    <w:rsid w:val="00AB3115"/>
    <w:rsid w:val="00AB3238"/>
    <w:rsid w:val="00AB32B1"/>
    <w:rsid w:val="00AB3303"/>
    <w:rsid w:val="00AB33B5"/>
    <w:rsid w:val="00AB39B6"/>
    <w:rsid w:val="00AB39FD"/>
    <w:rsid w:val="00AB3D48"/>
    <w:rsid w:val="00AB453B"/>
    <w:rsid w:val="00AB466B"/>
    <w:rsid w:val="00AB4981"/>
    <w:rsid w:val="00AB4B98"/>
    <w:rsid w:val="00AB4F2D"/>
    <w:rsid w:val="00AB5255"/>
    <w:rsid w:val="00AB595A"/>
    <w:rsid w:val="00AB59A8"/>
    <w:rsid w:val="00AB5B8F"/>
    <w:rsid w:val="00AB60D5"/>
    <w:rsid w:val="00AB6120"/>
    <w:rsid w:val="00AB6154"/>
    <w:rsid w:val="00AB6B00"/>
    <w:rsid w:val="00AB6E6B"/>
    <w:rsid w:val="00AB6E8C"/>
    <w:rsid w:val="00AB700C"/>
    <w:rsid w:val="00AB7049"/>
    <w:rsid w:val="00AB7208"/>
    <w:rsid w:val="00AB7577"/>
    <w:rsid w:val="00AB76BE"/>
    <w:rsid w:val="00AB7B64"/>
    <w:rsid w:val="00AB7DBD"/>
    <w:rsid w:val="00AB7DDC"/>
    <w:rsid w:val="00AB7F41"/>
    <w:rsid w:val="00AC00C4"/>
    <w:rsid w:val="00AC00D6"/>
    <w:rsid w:val="00AC0AAE"/>
    <w:rsid w:val="00AC0CEE"/>
    <w:rsid w:val="00AC0E1B"/>
    <w:rsid w:val="00AC0F48"/>
    <w:rsid w:val="00AC135C"/>
    <w:rsid w:val="00AC1781"/>
    <w:rsid w:val="00AC1830"/>
    <w:rsid w:val="00AC1A54"/>
    <w:rsid w:val="00AC1DE7"/>
    <w:rsid w:val="00AC1F3F"/>
    <w:rsid w:val="00AC2415"/>
    <w:rsid w:val="00AC2447"/>
    <w:rsid w:val="00AC254C"/>
    <w:rsid w:val="00AC25E5"/>
    <w:rsid w:val="00AC27FE"/>
    <w:rsid w:val="00AC29E2"/>
    <w:rsid w:val="00AC2C7A"/>
    <w:rsid w:val="00AC2C8C"/>
    <w:rsid w:val="00AC2C94"/>
    <w:rsid w:val="00AC31A8"/>
    <w:rsid w:val="00AC356A"/>
    <w:rsid w:val="00AC37C9"/>
    <w:rsid w:val="00AC4067"/>
    <w:rsid w:val="00AC41E7"/>
    <w:rsid w:val="00AC4335"/>
    <w:rsid w:val="00AC4533"/>
    <w:rsid w:val="00AC4583"/>
    <w:rsid w:val="00AC4820"/>
    <w:rsid w:val="00AC4DBF"/>
    <w:rsid w:val="00AC52D4"/>
    <w:rsid w:val="00AC5355"/>
    <w:rsid w:val="00AC5447"/>
    <w:rsid w:val="00AC55CE"/>
    <w:rsid w:val="00AC5997"/>
    <w:rsid w:val="00AC5E33"/>
    <w:rsid w:val="00AC5EE4"/>
    <w:rsid w:val="00AC640B"/>
    <w:rsid w:val="00AC656A"/>
    <w:rsid w:val="00AC6CEE"/>
    <w:rsid w:val="00AC6E4B"/>
    <w:rsid w:val="00AC6FAD"/>
    <w:rsid w:val="00AC704F"/>
    <w:rsid w:val="00AC710C"/>
    <w:rsid w:val="00AC76B3"/>
    <w:rsid w:val="00AC77AA"/>
    <w:rsid w:val="00AC7A13"/>
    <w:rsid w:val="00AC7BC4"/>
    <w:rsid w:val="00AC7C80"/>
    <w:rsid w:val="00AC7CAC"/>
    <w:rsid w:val="00AC7F31"/>
    <w:rsid w:val="00AD0047"/>
    <w:rsid w:val="00AD0509"/>
    <w:rsid w:val="00AD0902"/>
    <w:rsid w:val="00AD0E22"/>
    <w:rsid w:val="00AD1A3D"/>
    <w:rsid w:val="00AD1AE0"/>
    <w:rsid w:val="00AD1CA0"/>
    <w:rsid w:val="00AD24E6"/>
    <w:rsid w:val="00AD26B0"/>
    <w:rsid w:val="00AD28A9"/>
    <w:rsid w:val="00AD28AF"/>
    <w:rsid w:val="00AD2A10"/>
    <w:rsid w:val="00AD2CB3"/>
    <w:rsid w:val="00AD2EA4"/>
    <w:rsid w:val="00AD30B0"/>
    <w:rsid w:val="00AD36F3"/>
    <w:rsid w:val="00AD37DE"/>
    <w:rsid w:val="00AD3A0A"/>
    <w:rsid w:val="00AD3A80"/>
    <w:rsid w:val="00AD3B84"/>
    <w:rsid w:val="00AD3C55"/>
    <w:rsid w:val="00AD3C8E"/>
    <w:rsid w:val="00AD3D12"/>
    <w:rsid w:val="00AD3F43"/>
    <w:rsid w:val="00AD3FC3"/>
    <w:rsid w:val="00AD401D"/>
    <w:rsid w:val="00AD42A7"/>
    <w:rsid w:val="00AD43B4"/>
    <w:rsid w:val="00AD444F"/>
    <w:rsid w:val="00AD4670"/>
    <w:rsid w:val="00AD4B82"/>
    <w:rsid w:val="00AD4B84"/>
    <w:rsid w:val="00AD4D71"/>
    <w:rsid w:val="00AD4FF0"/>
    <w:rsid w:val="00AD554E"/>
    <w:rsid w:val="00AD5E72"/>
    <w:rsid w:val="00AD5F00"/>
    <w:rsid w:val="00AD60BF"/>
    <w:rsid w:val="00AD60C1"/>
    <w:rsid w:val="00AD6425"/>
    <w:rsid w:val="00AD66B4"/>
    <w:rsid w:val="00AD66CE"/>
    <w:rsid w:val="00AD6841"/>
    <w:rsid w:val="00AD708A"/>
    <w:rsid w:val="00AD71C7"/>
    <w:rsid w:val="00AD720A"/>
    <w:rsid w:val="00AD736F"/>
    <w:rsid w:val="00AD77C1"/>
    <w:rsid w:val="00AD7CFF"/>
    <w:rsid w:val="00AD7D8E"/>
    <w:rsid w:val="00AE0045"/>
    <w:rsid w:val="00AE0087"/>
    <w:rsid w:val="00AE0193"/>
    <w:rsid w:val="00AE033A"/>
    <w:rsid w:val="00AE0570"/>
    <w:rsid w:val="00AE0651"/>
    <w:rsid w:val="00AE0AC3"/>
    <w:rsid w:val="00AE0B16"/>
    <w:rsid w:val="00AE0B80"/>
    <w:rsid w:val="00AE0BB4"/>
    <w:rsid w:val="00AE0C67"/>
    <w:rsid w:val="00AE0C95"/>
    <w:rsid w:val="00AE10BD"/>
    <w:rsid w:val="00AE115E"/>
    <w:rsid w:val="00AE11C7"/>
    <w:rsid w:val="00AE11E5"/>
    <w:rsid w:val="00AE1325"/>
    <w:rsid w:val="00AE13E7"/>
    <w:rsid w:val="00AE1B43"/>
    <w:rsid w:val="00AE1C70"/>
    <w:rsid w:val="00AE1DA8"/>
    <w:rsid w:val="00AE20E4"/>
    <w:rsid w:val="00AE234F"/>
    <w:rsid w:val="00AE269E"/>
    <w:rsid w:val="00AE2841"/>
    <w:rsid w:val="00AE2A2A"/>
    <w:rsid w:val="00AE2B81"/>
    <w:rsid w:val="00AE2CCA"/>
    <w:rsid w:val="00AE2D18"/>
    <w:rsid w:val="00AE37CB"/>
    <w:rsid w:val="00AE37EA"/>
    <w:rsid w:val="00AE3872"/>
    <w:rsid w:val="00AE3AF4"/>
    <w:rsid w:val="00AE3E72"/>
    <w:rsid w:val="00AE3F7D"/>
    <w:rsid w:val="00AE45AC"/>
    <w:rsid w:val="00AE45B4"/>
    <w:rsid w:val="00AE45F9"/>
    <w:rsid w:val="00AE460F"/>
    <w:rsid w:val="00AE49F3"/>
    <w:rsid w:val="00AE4A6D"/>
    <w:rsid w:val="00AE4A74"/>
    <w:rsid w:val="00AE4B86"/>
    <w:rsid w:val="00AE4B9A"/>
    <w:rsid w:val="00AE4BFE"/>
    <w:rsid w:val="00AE4CE6"/>
    <w:rsid w:val="00AE4DC7"/>
    <w:rsid w:val="00AE4F59"/>
    <w:rsid w:val="00AE5384"/>
    <w:rsid w:val="00AE5F69"/>
    <w:rsid w:val="00AE6034"/>
    <w:rsid w:val="00AE6111"/>
    <w:rsid w:val="00AE62B6"/>
    <w:rsid w:val="00AE6640"/>
    <w:rsid w:val="00AE6ABD"/>
    <w:rsid w:val="00AE7120"/>
    <w:rsid w:val="00AE72C0"/>
    <w:rsid w:val="00AE73BA"/>
    <w:rsid w:val="00AE76C1"/>
    <w:rsid w:val="00AE78BE"/>
    <w:rsid w:val="00AE7A45"/>
    <w:rsid w:val="00AE7E3E"/>
    <w:rsid w:val="00AEBE3B"/>
    <w:rsid w:val="00AF00A1"/>
    <w:rsid w:val="00AF0231"/>
    <w:rsid w:val="00AF039F"/>
    <w:rsid w:val="00AF05FC"/>
    <w:rsid w:val="00AF0722"/>
    <w:rsid w:val="00AF0A39"/>
    <w:rsid w:val="00AF0C44"/>
    <w:rsid w:val="00AF0CCA"/>
    <w:rsid w:val="00AF1A48"/>
    <w:rsid w:val="00AF1BAB"/>
    <w:rsid w:val="00AF20DA"/>
    <w:rsid w:val="00AF2147"/>
    <w:rsid w:val="00AF227E"/>
    <w:rsid w:val="00AF23B7"/>
    <w:rsid w:val="00AF24F0"/>
    <w:rsid w:val="00AF25A6"/>
    <w:rsid w:val="00AF26B7"/>
    <w:rsid w:val="00AF276A"/>
    <w:rsid w:val="00AF27B7"/>
    <w:rsid w:val="00AF27F4"/>
    <w:rsid w:val="00AF2F5C"/>
    <w:rsid w:val="00AF3039"/>
    <w:rsid w:val="00AF3082"/>
    <w:rsid w:val="00AF3180"/>
    <w:rsid w:val="00AF3536"/>
    <w:rsid w:val="00AF39AB"/>
    <w:rsid w:val="00AF3E32"/>
    <w:rsid w:val="00AF4012"/>
    <w:rsid w:val="00AF45DA"/>
    <w:rsid w:val="00AF4634"/>
    <w:rsid w:val="00AF472A"/>
    <w:rsid w:val="00AF4CDE"/>
    <w:rsid w:val="00AF508C"/>
    <w:rsid w:val="00AF50C8"/>
    <w:rsid w:val="00AF5232"/>
    <w:rsid w:val="00AF5843"/>
    <w:rsid w:val="00AF59CA"/>
    <w:rsid w:val="00AF5E8A"/>
    <w:rsid w:val="00AF5ED4"/>
    <w:rsid w:val="00AF5F3E"/>
    <w:rsid w:val="00AF61E7"/>
    <w:rsid w:val="00AF6200"/>
    <w:rsid w:val="00AF6345"/>
    <w:rsid w:val="00AF66F8"/>
    <w:rsid w:val="00AF6990"/>
    <w:rsid w:val="00AF6D7F"/>
    <w:rsid w:val="00AF6E12"/>
    <w:rsid w:val="00AF6EA5"/>
    <w:rsid w:val="00AF6F2B"/>
    <w:rsid w:val="00AF70E5"/>
    <w:rsid w:val="00AF776E"/>
    <w:rsid w:val="00AF7E17"/>
    <w:rsid w:val="00AF7FE7"/>
    <w:rsid w:val="00B0013E"/>
    <w:rsid w:val="00B003F8"/>
    <w:rsid w:val="00B005B6"/>
    <w:rsid w:val="00B005B7"/>
    <w:rsid w:val="00B012D4"/>
    <w:rsid w:val="00B0138F"/>
    <w:rsid w:val="00B01C43"/>
    <w:rsid w:val="00B02052"/>
    <w:rsid w:val="00B020E2"/>
    <w:rsid w:val="00B022C9"/>
    <w:rsid w:val="00B02856"/>
    <w:rsid w:val="00B028A5"/>
    <w:rsid w:val="00B02B2B"/>
    <w:rsid w:val="00B02ED4"/>
    <w:rsid w:val="00B0340E"/>
    <w:rsid w:val="00B03480"/>
    <w:rsid w:val="00B03646"/>
    <w:rsid w:val="00B03B6B"/>
    <w:rsid w:val="00B03CE1"/>
    <w:rsid w:val="00B03F43"/>
    <w:rsid w:val="00B042EA"/>
    <w:rsid w:val="00B0431B"/>
    <w:rsid w:val="00B0435D"/>
    <w:rsid w:val="00B04659"/>
    <w:rsid w:val="00B04931"/>
    <w:rsid w:val="00B04A0B"/>
    <w:rsid w:val="00B04B3F"/>
    <w:rsid w:val="00B0517C"/>
    <w:rsid w:val="00B058F6"/>
    <w:rsid w:val="00B05A29"/>
    <w:rsid w:val="00B05BD3"/>
    <w:rsid w:val="00B05C31"/>
    <w:rsid w:val="00B061F3"/>
    <w:rsid w:val="00B06530"/>
    <w:rsid w:val="00B06665"/>
    <w:rsid w:val="00B06984"/>
    <w:rsid w:val="00B07558"/>
    <w:rsid w:val="00B077C7"/>
    <w:rsid w:val="00B078F7"/>
    <w:rsid w:val="00B07930"/>
    <w:rsid w:val="00B07DCA"/>
    <w:rsid w:val="00B10296"/>
    <w:rsid w:val="00B10327"/>
    <w:rsid w:val="00B1061A"/>
    <w:rsid w:val="00B10725"/>
    <w:rsid w:val="00B10AAD"/>
    <w:rsid w:val="00B10CAE"/>
    <w:rsid w:val="00B10CC5"/>
    <w:rsid w:val="00B10FD0"/>
    <w:rsid w:val="00B11352"/>
    <w:rsid w:val="00B11ED1"/>
    <w:rsid w:val="00B1201C"/>
    <w:rsid w:val="00B12320"/>
    <w:rsid w:val="00B12678"/>
    <w:rsid w:val="00B127F6"/>
    <w:rsid w:val="00B12816"/>
    <w:rsid w:val="00B130C1"/>
    <w:rsid w:val="00B13777"/>
    <w:rsid w:val="00B137D9"/>
    <w:rsid w:val="00B13816"/>
    <w:rsid w:val="00B13EB9"/>
    <w:rsid w:val="00B141C6"/>
    <w:rsid w:val="00B14315"/>
    <w:rsid w:val="00B14880"/>
    <w:rsid w:val="00B14B7D"/>
    <w:rsid w:val="00B14BD1"/>
    <w:rsid w:val="00B14D70"/>
    <w:rsid w:val="00B14EA1"/>
    <w:rsid w:val="00B14EA8"/>
    <w:rsid w:val="00B14F00"/>
    <w:rsid w:val="00B14F3C"/>
    <w:rsid w:val="00B152CC"/>
    <w:rsid w:val="00B1567E"/>
    <w:rsid w:val="00B16281"/>
    <w:rsid w:val="00B171AB"/>
    <w:rsid w:val="00B171FF"/>
    <w:rsid w:val="00B173DD"/>
    <w:rsid w:val="00B17430"/>
    <w:rsid w:val="00B1786F"/>
    <w:rsid w:val="00B179EB"/>
    <w:rsid w:val="00B17E5C"/>
    <w:rsid w:val="00B17EF3"/>
    <w:rsid w:val="00B17F6D"/>
    <w:rsid w:val="00B2014D"/>
    <w:rsid w:val="00B20229"/>
    <w:rsid w:val="00B20242"/>
    <w:rsid w:val="00B20418"/>
    <w:rsid w:val="00B20653"/>
    <w:rsid w:val="00B2069E"/>
    <w:rsid w:val="00B20A00"/>
    <w:rsid w:val="00B20A68"/>
    <w:rsid w:val="00B20CC1"/>
    <w:rsid w:val="00B2177B"/>
    <w:rsid w:val="00B21CA0"/>
    <w:rsid w:val="00B21CC1"/>
    <w:rsid w:val="00B21E16"/>
    <w:rsid w:val="00B21F84"/>
    <w:rsid w:val="00B22030"/>
    <w:rsid w:val="00B221B9"/>
    <w:rsid w:val="00B22303"/>
    <w:rsid w:val="00B226B6"/>
    <w:rsid w:val="00B22E09"/>
    <w:rsid w:val="00B2372B"/>
    <w:rsid w:val="00B237AD"/>
    <w:rsid w:val="00B23B01"/>
    <w:rsid w:val="00B23BAE"/>
    <w:rsid w:val="00B240CE"/>
    <w:rsid w:val="00B2410F"/>
    <w:rsid w:val="00B247EA"/>
    <w:rsid w:val="00B2488A"/>
    <w:rsid w:val="00B248E4"/>
    <w:rsid w:val="00B24948"/>
    <w:rsid w:val="00B24C0E"/>
    <w:rsid w:val="00B24F3A"/>
    <w:rsid w:val="00B250E3"/>
    <w:rsid w:val="00B2569D"/>
    <w:rsid w:val="00B2597A"/>
    <w:rsid w:val="00B25A4D"/>
    <w:rsid w:val="00B25C30"/>
    <w:rsid w:val="00B25CB8"/>
    <w:rsid w:val="00B261B5"/>
    <w:rsid w:val="00B262A5"/>
    <w:rsid w:val="00B266C6"/>
    <w:rsid w:val="00B26A74"/>
    <w:rsid w:val="00B26B7D"/>
    <w:rsid w:val="00B26D9E"/>
    <w:rsid w:val="00B2741F"/>
    <w:rsid w:val="00B274FB"/>
    <w:rsid w:val="00B27729"/>
    <w:rsid w:val="00B27CAB"/>
    <w:rsid w:val="00B30155"/>
    <w:rsid w:val="00B30372"/>
    <w:rsid w:val="00B3082E"/>
    <w:rsid w:val="00B30B9C"/>
    <w:rsid w:val="00B30C6B"/>
    <w:rsid w:val="00B30CA4"/>
    <w:rsid w:val="00B30F39"/>
    <w:rsid w:val="00B310DE"/>
    <w:rsid w:val="00B3113A"/>
    <w:rsid w:val="00B313F8"/>
    <w:rsid w:val="00B31578"/>
    <w:rsid w:val="00B31CB7"/>
    <w:rsid w:val="00B31CBD"/>
    <w:rsid w:val="00B31D76"/>
    <w:rsid w:val="00B31EA4"/>
    <w:rsid w:val="00B32369"/>
    <w:rsid w:val="00B32441"/>
    <w:rsid w:val="00B32619"/>
    <w:rsid w:val="00B32710"/>
    <w:rsid w:val="00B329CD"/>
    <w:rsid w:val="00B32A3D"/>
    <w:rsid w:val="00B32B50"/>
    <w:rsid w:val="00B32BFF"/>
    <w:rsid w:val="00B32D2C"/>
    <w:rsid w:val="00B32E05"/>
    <w:rsid w:val="00B336FE"/>
    <w:rsid w:val="00B337B5"/>
    <w:rsid w:val="00B337DF"/>
    <w:rsid w:val="00B338E0"/>
    <w:rsid w:val="00B338FF"/>
    <w:rsid w:val="00B33D4D"/>
    <w:rsid w:val="00B33D68"/>
    <w:rsid w:val="00B342FE"/>
    <w:rsid w:val="00B345FE"/>
    <w:rsid w:val="00B34ECB"/>
    <w:rsid w:val="00B34F92"/>
    <w:rsid w:val="00B35030"/>
    <w:rsid w:val="00B359B4"/>
    <w:rsid w:val="00B35A19"/>
    <w:rsid w:val="00B35B0E"/>
    <w:rsid w:val="00B36B5D"/>
    <w:rsid w:val="00B36C94"/>
    <w:rsid w:val="00B36DBF"/>
    <w:rsid w:val="00B37181"/>
    <w:rsid w:val="00B373B7"/>
    <w:rsid w:val="00B3775E"/>
    <w:rsid w:val="00B378EB"/>
    <w:rsid w:val="00B3797D"/>
    <w:rsid w:val="00B379C6"/>
    <w:rsid w:val="00B37CE7"/>
    <w:rsid w:val="00B37E21"/>
    <w:rsid w:val="00B40470"/>
    <w:rsid w:val="00B404FC"/>
    <w:rsid w:val="00B408E3"/>
    <w:rsid w:val="00B409F5"/>
    <w:rsid w:val="00B40B22"/>
    <w:rsid w:val="00B40D63"/>
    <w:rsid w:val="00B40DC8"/>
    <w:rsid w:val="00B41345"/>
    <w:rsid w:val="00B41449"/>
    <w:rsid w:val="00B41EC6"/>
    <w:rsid w:val="00B41F4A"/>
    <w:rsid w:val="00B42673"/>
    <w:rsid w:val="00B4287C"/>
    <w:rsid w:val="00B428B2"/>
    <w:rsid w:val="00B42F22"/>
    <w:rsid w:val="00B431F4"/>
    <w:rsid w:val="00B434D4"/>
    <w:rsid w:val="00B4389F"/>
    <w:rsid w:val="00B43C1D"/>
    <w:rsid w:val="00B43ECD"/>
    <w:rsid w:val="00B43F25"/>
    <w:rsid w:val="00B44357"/>
    <w:rsid w:val="00B444F3"/>
    <w:rsid w:val="00B453A6"/>
    <w:rsid w:val="00B45621"/>
    <w:rsid w:val="00B45B51"/>
    <w:rsid w:val="00B45E44"/>
    <w:rsid w:val="00B46171"/>
    <w:rsid w:val="00B46487"/>
    <w:rsid w:val="00B468DE"/>
    <w:rsid w:val="00B46CE4"/>
    <w:rsid w:val="00B46F5A"/>
    <w:rsid w:val="00B473B8"/>
    <w:rsid w:val="00B474BD"/>
    <w:rsid w:val="00B47553"/>
    <w:rsid w:val="00B47D17"/>
    <w:rsid w:val="00B47FF4"/>
    <w:rsid w:val="00B5022D"/>
    <w:rsid w:val="00B5085D"/>
    <w:rsid w:val="00B50ADE"/>
    <w:rsid w:val="00B5116C"/>
    <w:rsid w:val="00B51176"/>
    <w:rsid w:val="00B51184"/>
    <w:rsid w:val="00B5144D"/>
    <w:rsid w:val="00B517C2"/>
    <w:rsid w:val="00B5182A"/>
    <w:rsid w:val="00B51CB6"/>
    <w:rsid w:val="00B51FDA"/>
    <w:rsid w:val="00B5204D"/>
    <w:rsid w:val="00B52083"/>
    <w:rsid w:val="00B5219F"/>
    <w:rsid w:val="00B524ED"/>
    <w:rsid w:val="00B527F0"/>
    <w:rsid w:val="00B52938"/>
    <w:rsid w:val="00B52B4D"/>
    <w:rsid w:val="00B52FDE"/>
    <w:rsid w:val="00B5302F"/>
    <w:rsid w:val="00B5324F"/>
    <w:rsid w:val="00B53316"/>
    <w:rsid w:val="00B533D7"/>
    <w:rsid w:val="00B537AE"/>
    <w:rsid w:val="00B537EF"/>
    <w:rsid w:val="00B53FEC"/>
    <w:rsid w:val="00B5417B"/>
    <w:rsid w:val="00B5422C"/>
    <w:rsid w:val="00B543FC"/>
    <w:rsid w:val="00B544F0"/>
    <w:rsid w:val="00B546DE"/>
    <w:rsid w:val="00B547B4"/>
    <w:rsid w:val="00B54865"/>
    <w:rsid w:val="00B54AE7"/>
    <w:rsid w:val="00B552F6"/>
    <w:rsid w:val="00B56229"/>
    <w:rsid w:val="00B569DA"/>
    <w:rsid w:val="00B56B40"/>
    <w:rsid w:val="00B56D1B"/>
    <w:rsid w:val="00B5734B"/>
    <w:rsid w:val="00B57A0F"/>
    <w:rsid w:val="00B57D0A"/>
    <w:rsid w:val="00B57DDE"/>
    <w:rsid w:val="00B57E6A"/>
    <w:rsid w:val="00B57ED4"/>
    <w:rsid w:val="00B5C165"/>
    <w:rsid w:val="00B60092"/>
    <w:rsid w:val="00B600AC"/>
    <w:rsid w:val="00B603BC"/>
    <w:rsid w:val="00B604C0"/>
    <w:rsid w:val="00B604CB"/>
    <w:rsid w:val="00B60694"/>
    <w:rsid w:val="00B60BDD"/>
    <w:rsid w:val="00B60EDE"/>
    <w:rsid w:val="00B61188"/>
    <w:rsid w:val="00B6131B"/>
    <w:rsid w:val="00B616E5"/>
    <w:rsid w:val="00B618FB"/>
    <w:rsid w:val="00B6207D"/>
    <w:rsid w:val="00B621DF"/>
    <w:rsid w:val="00B62538"/>
    <w:rsid w:val="00B62945"/>
    <w:rsid w:val="00B62A62"/>
    <w:rsid w:val="00B62B63"/>
    <w:rsid w:val="00B63344"/>
    <w:rsid w:val="00B636C5"/>
    <w:rsid w:val="00B637E2"/>
    <w:rsid w:val="00B63FF5"/>
    <w:rsid w:val="00B64069"/>
    <w:rsid w:val="00B64174"/>
    <w:rsid w:val="00B644A7"/>
    <w:rsid w:val="00B6451B"/>
    <w:rsid w:val="00B6525E"/>
    <w:rsid w:val="00B65854"/>
    <w:rsid w:val="00B658E1"/>
    <w:rsid w:val="00B65978"/>
    <w:rsid w:val="00B65AC4"/>
    <w:rsid w:val="00B65E7D"/>
    <w:rsid w:val="00B660B3"/>
    <w:rsid w:val="00B6690D"/>
    <w:rsid w:val="00B66933"/>
    <w:rsid w:val="00B66AB1"/>
    <w:rsid w:val="00B67208"/>
    <w:rsid w:val="00B674F0"/>
    <w:rsid w:val="00B6773E"/>
    <w:rsid w:val="00B677DA"/>
    <w:rsid w:val="00B679D2"/>
    <w:rsid w:val="00B67AF4"/>
    <w:rsid w:val="00B67D80"/>
    <w:rsid w:val="00B70321"/>
    <w:rsid w:val="00B70434"/>
    <w:rsid w:val="00B70788"/>
    <w:rsid w:val="00B70992"/>
    <w:rsid w:val="00B71051"/>
    <w:rsid w:val="00B71320"/>
    <w:rsid w:val="00B716A8"/>
    <w:rsid w:val="00B71785"/>
    <w:rsid w:val="00B71840"/>
    <w:rsid w:val="00B71ACC"/>
    <w:rsid w:val="00B71C21"/>
    <w:rsid w:val="00B71D5F"/>
    <w:rsid w:val="00B722AD"/>
    <w:rsid w:val="00B72388"/>
    <w:rsid w:val="00B72529"/>
    <w:rsid w:val="00B7255A"/>
    <w:rsid w:val="00B72A2C"/>
    <w:rsid w:val="00B73391"/>
    <w:rsid w:val="00B73AF8"/>
    <w:rsid w:val="00B73D1C"/>
    <w:rsid w:val="00B7457B"/>
    <w:rsid w:val="00B74C46"/>
    <w:rsid w:val="00B74D62"/>
    <w:rsid w:val="00B74D6F"/>
    <w:rsid w:val="00B74E2B"/>
    <w:rsid w:val="00B752BC"/>
    <w:rsid w:val="00B75546"/>
    <w:rsid w:val="00B75CE8"/>
    <w:rsid w:val="00B75D57"/>
    <w:rsid w:val="00B75FDD"/>
    <w:rsid w:val="00B76603"/>
    <w:rsid w:val="00B76741"/>
    <w:rsid w:val="00B768BB"/>
    <w:rsid w:val="00B76C3B"/>
    <w:rsid w:val="00B771EF"/>
    <w:rsid w:val="00B772D7"/>
    <w:rsid w:val="00B775EB"/>
    <w:rsid w:val="00B77D6E"/>
    <w:rsid w:val="00B77DDC"/>
    <w:rsid w:val="00B77DFB"/>
    <w:rsid w:val="00B8004D"/>
    <w:rsid w:val="00B801C9"/>
    <w:rsid w:val="00B80268"/>
    <w:rsid w:val="00B8053E"/>
    <w:rsid w:val="00B80CB2"/>
    <w:rsid w:val="00B80DE3"/>
    <w:rsid w:val="00B811F0"/>
    <w:rsid w:val="00B8195C"/>
    <w:rsid w:val="00B81A89"/>
    <w:rsid w:val="00B81B86"/>
    <w:rsid w:val="00B81BB3"/>
    <w:rsid w:val="00B82168"/>
    <w:rsid w:val="00B821CA"/>
    <w:rsid w:val="00B82475"/>
    <w:rsid w:val="00B82A44"/>
    <w:rsid w:val="00B82F1C"/>
    <w:rsid w:val="00B838B7"/>
    <w:rsid w:val="00B83962"/>
    <w:rsid w:val="00B83CAA"/>
    <w:rsid w:val="00B84058"/>
    <w:rsid w:val="00B84735"/>
    <w:rsid w:val="00B84EF7"/>
    <w:rsid w:val="00B85108"/>
    <w:rsid w:val="00B8536A"/>
    <w:rsid w:val="00B85388"/>
    <w:rsid w:val="00B8570D"/>
    <w:rsid w:val="00B8583A"/>
    <w:rsid w:val="00B85866"/>
    <w:rsid w:val="00B85CB4"/>
    <w:rsid w:val="00B85EC9"/>
    <w:rsid w:val="00B85F40"/>
    <w:rsid w:val="00B8606A"/>
    <w:rsid w:val="00B861E4"/>
    <w:rsid w:val="00B86274"/>
    <w:rsid w:val="00B86276"/>
    <w:rsid w:val="00B864F1"/>
    <w:rsid w:val="00B866D6"/>
    <w:rsid w:val="00B872D1"/>
    <w:rsid w:val="00B87503"/>
    <w:rsid w:val="00B87AE6"/>
    <w:rsid w:val="00B907E6"/>
    <w:rsid w:val="00B907FA"/>
    <w:rsid w:val="00B9086E"/>
    <w:rsid w:val="00B90915"/>
    <w:rsid w:val="00B90AEA"/>
    <w:rsid w:val="00B90B5A"/>
    <w:rsid w:val="00B90DDC"/>
    <w:rsid w:val="00B90DE8"/>
    <w:rsid w:val="00B90E9A"/>
    <w:rsid w:val="00B91213"/>
    <w:rsid w:val="00B917C8"/>
    <w:rsid w:val="00B91E7E"/>
    <w:rsid w:val="00B92053"/>
    <w:rsid w:val="00B92139"/>
    <w:rsid w:val="00B92377"/>
    <w:rsid w:val="00B923BE"/>
    <w:rsid w:val="00B9252A"/>
    <w:rsid w:val="00B92713"/>
    <w:rsid w:val="00B92845"/>
    <w:rsid w:val="00B92AD1"/>
    <w:rsid w:val="00B92DCC"/>
    <w:rsid w:val="00B9314B"/>
    <w:rsid w:val="00B938F2"/>
    <w:rsid w:val="00B93930"/>
    <w:rsid w:val="00B93F5F"/>
    <w:rsid w:val="00B94205"/>
    <w:rsid w:val="00B943C2"/>
    <w:rsid w:val="00B94598"/>
    <w:rsid w:val="00B94678"/>
    <w:rsid w:val="00B9469A"/>
    <w:rsid w:val="00B94B6D"/>
    <w:rsid w:val="00B94C38"/>
    <w:rsid w:val="00B94D0E"/>
    <w:rsid w:val="00B95CCB"/>
    <w:rsid w:val="00B960B7"/>
    <w:rsid w:val="00B96279"/>
    <w:rsid w:val="00B963AA"/>
    <w:rsid w:val="00B9643D"/>
    <w:rsid w:val="00B96855"/>
    <w:rsid w:val="00B969D5"/>
    <w:rsid w:val="00B96B13"/>
    <w:rsid w:val="00B96BB2"/>
    <w:rsid w:val="00B97537"/>
    <w:rsid w:val="00B9785C"/>
    <w:rsid w:val="00B97BC4"/>
    <w:rsid w:val="00B97C25"/>
    <w:rsid w:val="00B97D41"/>
    <w:rsid w:val="00B97F24"/>
    <w:rsid w:val="00BA0359"/>
    <w:rsid w:val="00BA04B1"/>
    <w:rsid w:val="00BA056F"/>
    <w:rsid w:val="00BA05D5"/>
    <w:rsid w:val="00BA063F"/>
    <w:rsid w:val="00BA0D66"/>
    <w:rsid w:val="00BA1050"/>
    <w:rsid w:val="00BA1292"/>
    <w:rsid w:val="00BA1311"/>
    <w:rsid w:val="00BA15D5"/>
    <w:rsid w:val="00BA1758"/>
    <w:rsid w:val="00BA17AB"/>
    <w:rsid w:val="00BA19BF"/>
    <w:rsid w:val="00BA1C59"/>
    <w:rsid w:val="00BA1D03"/>
    <w:rsid w:val="00BA1F47"/>
    <w:rsid w:val="00BA21D1"/>
    <w:rsid w:val="00BA2E96"/>
    <w:rsid w:val="00BA2ED3"/>
    <w:rsid w:val="00BA2F8E"/>
    <w:rsid w:val="00BA335F"/>
    <w:rsid w:val="00BA34EE"/>
    <w:rsid w:val="00BA35DB"/>
    <w:rsid w:val="00BA436B"/>
    <w:rsid w:val="00BA464E"/>
    <w:rsid w:val="00BA46CC"/>
    <w:rsid w:val="00BA49E4"/>
    <w:rsid w:val="00BA49FD"/>
    <w:rsid w:val="00BA4B61"/>
    <w:rsid w:val="00BA4C58"/>
    <w:rsid w:val="00BA4C6E"/>
    <w:rsid w:val="00BA4DBF"/>
    <w:rsid w:val="00BA4EE2"/>
    <w:rsid w:val="00BA51FE"/>
    <w:rsid w:val="00BA606F"/>
    <w:rsid w:val="00BA632E"/>
    <w:rsid w:val="00BA6879"/>
    <w:rsid w:val="00BA699B"/>
    <w:rsid w:val="00BA6A19"/>
    <w:rsid w:val="00BA6BDB"/>
    <w:rsid w:val="00BA6E62"/>
    <w:rsid w:val="00BA6E9C"/>
    <w:rsid w:val="00BA7552"/>
    <w:rsid w:val="00BA75FA"/>
    <w:rsid w:val="00BA77A4"/>
    <w:rsid w:val="00BA7923"/>
    <w:rsid w:val="00BA7973"/>
    <w:rsid w:val="00BA79D7"/>
    <w:rsid w:val="00BA7B0D"/>
    <w:rsid w:val="00BA7EA1"/>
    <w:rsid w:val="00BA7EA4"/>
    <w:rsid w:val="00BA7F47"/>
    <w:rsid w:val="00BA7FA9"/>
    <w:rsid w:val="00BB054C"/>
    <w:rsid w:val="00BB06D0"/>
    <w:rsid w:val="00BB0C19"/>
    <w:rsid w:val="00BB0CDC"/>
    <w:rsid w:val="00BB0F16"/>
    <w:rsid w:val="00BB125E"/>
    <w:rsid w:val="00BB174A"/>
    <w:rsid w:val="00BB17EF"/>
    <w:rsid w:val="00BB1A39"/>
    <w:rsid w:val="00BB20F4"/>
    <w:rsid w:val="00BB2117"/>
    <w:rsid w:val="00BB24D5"/>
    <w:rsid w:val="00BB2883"/>
    <w:rsid w:val="00BB293B"/>
    <w:rsid w:val="00BB3347"/>
    <w:rsid w:val="00BB3461"/>
    <w:rsid w:val="00BB34F4"/>
    <w:rsid w:val="00BB36A1"/>
    <w:rsid w:val="00BB38B0"/>
    <w:rsid w:val="00BB39F7"/>
    <w:rsid w:val="00BB40DA"/>
    <w:rsid w:val="00BB4759"/>
    <w:rsid w:val="00BB4857"/>
    <w:rsid w:val="00BB4BC8"/>
    <w:rsid w:val="00BB4CCA"/>
    <w:rsid w:val="00BB5232"/>
    <w:rsid w:val="00BB546E"/>
    <w:rsid w:val="00BB5965"/>
    <w:rsid w:val="00BB5D06"/>
    <w:rsid w:val="00BB5DFF"/>
    <w:rsid w:val="00BB63BA"/>
    <w:rsid w:val="00BB658D"/>
    <w:rsid w:val="00BB65B6"/>
    <w:rsid w:val="00BB698F"/>
    <w:rsid w:val="00BB6CA9"/>
    <w:rsid w:val="00BB705A"/>
    <w:rsid w:val="00BB7212"/>
    <w:rsid w:val="00BB73CE"/>
    <w:rsid w:val="00BB78AB"/>
    <w:rsid w:val="00BB7A71"/>
    <w:rsid w:val="00BB7BC8"/>
    <w:rsid w:val="00BC037E"/>
    <w:rsid w:val="00BC0D12"/>
    <w:rsid w:val="00BC0E0C"/>
    <w:rsid w:val="00BC1265"/>
    <w:rsid w:val="00BC1351"/>
    <w:rsid w:val="00BC1394"/>
    <w:rsid w:val="00BC15F6"/>
    <w:rsid w:val="00BC18E2"/>
    <w:rsid w:val="00BC19E5"/>
    <w:rsid w:val="00BC1BAF"/>
    <w:rsid w:val="00BC1D6B"/>
    <w:rsid w:val="00BC1EF9"/>
    <w:rsid w:val="00BC207C"/>
    <w:rsid w:val="00BC21D2"/>
    <w:rsid w:val="00BC24D3"/>
    <w:rsid w:val="00BC2AA3"/>
    <w:rsid w:val="00BC2AD2"/>
    <w:rsid w:val="00BC2B0D"/>
    <w:rsid w:val="00BC2D81"/>
    <w:rsid w:val="00BC2DBE"/>
    <w:rsid w:val="00BC2F1F"/>
    <w:rsid w:val="00BC2FAC"/>
    <w:rsid w:val="00BC3221"/>
    <w:rsid w:val="00BC381C"/>
    <w:rsid w:val="00BC3881"/>
    <w:rsid w:val="00BC3B51"/>
    <w:rsid w:val="00BC3DDD"/>
    <w:rsid w:val="00BC3EF3"/>
    <w:rsid w:val="00BC405D"/>
    <w:rsid w:val="00BC44F4"/>
    <w:rsid w:val="00BC4A85"/>
    <w:rsid w:val="00BC4BE5"/>
    <w:rsid w:val="00BC529E"/>
    <w:rsid w:val="00BC58CD"/>
    <w:rsid w:val="00BC59E1"/>
    <w:rsid w:val="00BC5AD5"/>
    <w:rsid w:val="00BC5BDF"/>
    <w:rsid w:val="00BC5E33"/>
    <w:rsid w:val="00BC6098"/>
    <w:rsid w:val="00BC6253"/>
    <w:rsid w:val="00BC6569"/>
    <w:rsid w:val="00BC6C21"/>
    <w:rsid w:val="00BC6C5D"/>
    <w:rsid w:val="00BC6DD8"/>
    <w:rsid w:val="00BC6EDA"/>
    <w:rsid w:val="00BC7123"/>
    <w:rsid w:val="00BC7419"/>
    <w:rsid w:val="00BC755E"/>
    <w:rsid w:val="00BC78D7"/>
    <w:rsid w:val="00BD0007"/>
    <w:rsid w:val="00BD00B8"/>
    <w:rsid w:val="00BD0310"/>
    <w:rsid w:val="00BD04F4"/>
    <w:rsid w:val="00BD0AD2"/>
    <w:rsid w:val="00BD0CFE"/>
    <w:rsid w:val="00BD0F2A"/>
    <w:rsid w:val="00BD0F85"/>
    <w:rsid w:val="00BD143D"/>
    <w:rsid w:val="00BD148C"/>
    <w:rsid w:val="00BD1579"/>
    <w:rsid w:val="00BD17DE"/>
    <w:rsid w:val="00BD1883"/>
    <w:rsid w:val="00BD1A5F"/>
    <w:rsid w:val="00BD2172"/>
    <w:rsid w:val="00BD239C"/>
    <w:rsid w:val="00BD2744"/>
    <w:rsid w:val="00BD2781"/>
    <w:rsid w:val="00BD28EE"/>
    <w:rsid w:val="00BD2A82"/>
    <w:rsid w:val="00BD2B76"/>
    <w:rsid w:val="00BD2C2C"/>
    <w:rsid w:val="00BD2C87"/>
    <w:rsid w:val="00BD2DFF"/>
    <w:rsid w:val="00BD304E"/>
    <w:rsid w:val="00BD309C"/>
    <w:rsid w:val="00BD3126"/>
    <w:rsid w:val="00BD3136"/>
    <w:rsid w:val="00BD31CF"/>
    <w:rsid w:val="00BD3394"/>
    <w:rsid w:val="00BD348E"/>
    <w:rsid w:val="00BD381A"/>
    <w:rsid w:val="00BD3962"/>
    <w:rsid w:val="00BD3B8A"/>
    <w:rsid w:val="00BD417D"/>
    <w:rsid w:val="00BD451B"/>
    <w:rsid w:val="00BD4548"/>
    <w:rsid w:val="00BD4611"/>
    <w:rsid w:val="00BD47B4"/>
    <w:rsid w:val="00BD4C3F"/>
    <w:rsid w:val="00BD4C6D"/>
    <w:rsid w:val="00BD4E65"/>
    <w:rsid w:val="00BD53A0"/>
    <w:rsid w:val="00BD55AC"/>
    <w:rsid w:val="00BD5646"/>
    <w:rsid w:val="00BD5845"/>
    <w:rsid w:val="00BD5E6A"/>
    <w:rsid w:val="00BD6AE1"/>
    <w:rsid w:val="00BD6E18"/>
    <w:rsid w:val="00BD71B1"/>
    <w:rsid w:val="00BD76B3"/>
    <w:rsid w:val="00BD7836"/>
    <w:rsid w:val="00BD7B96"/>
    <w:rsid w:val="00BD7D32"/>
    <w:rsid w:val="00BD7E14"/>
    <w:rsid w:val="00BD95CE"/>
    <w:rsid w:val="00BE0070"/>
    <w:rsid w:val="00BE00FC"/>
    <w:rsid w:val="00BE01A5"/>
    <w:rsid w:val="00BE0502"/>
    <w:rsid w:val="00BE0831"/>
    <w:rsid w:val="00BE0C1B"/>
    <w:rsid w:val="00BE0EE5"/>
    <w:rsid w:val="00BE10EA"/>
    <w:rsid w:val="00BE10F4"/>
    <w:rsid w:val="00BE1427"/>
    <w:rsid w:val="00BE16E1"/>
    <w:rsid w:val="00BE18BA"/>
    <w:rsid w:val="00BE1F37"/>
    <w:rsid w:val="00BE20F5"/>
    <w:rsid w:val="00BE2266"/>
    <w:rsid w:val="00BE2724"/>
    <w:rsid w:val="00BE3548"/>
    <w:rsid w:val="00BE358D"/>
    <w:rsid w:val="00BE35BC"/>
    <w:rsid w:val="00BE3615"/>
    <w:rsid w:val="00BE3692"/>
    <w:rsid w:val="00BE39EE"/>
    <w:rsid w:val="00BE3BB8"/>
    <w:rsid w:val="00BE3ECD"/>
    <w:rsid w:val="00BE416E"/>
    <w:rsid w:val="00BE48D8"/>
    <w:rsid w:val="00BE499C"/>
    <w:rsid w:val="00BE4A60"/>
    <w:rsid w:val="00BE4C67"/>
    <w:rsid w:val="00BE4DC7"/>
    <w:rsid w:val="00BE54A3"/>
    <w:rsid w:val="00BE54E3"/>
    <w:rsid w:val="00BE5689"/>
    <w:rsid w:val="00BE5864"/>
    <w:rsid w:val="00BE5CF7"/>
    <w:rsid w:val="00BE5EEA"/>
    <w:rsid w:val="00BE6B9D"/>
    <w:rsid w:val="00BE6C37"/>
    <w:rsid w:val="00BE6CE2"/>
    <w:rsid w:val="00BE6F18"/>
    <w:rsid w:val="00BE751A"/>
    <w:rsid w:val="00BE7579"/>
    <w:rsid w:val="00BE76B5"/>
    <w:rsid w:val="00BE781D"/>
    <w:rsid w:val="00BE7BE1"/>
    <w:rsid w:val="00BE7F7A"/>
    <w:rsid w:val="00BE7FBC"/>
    <w:rsid w:val="00BF0093"/>
    <w:rsid w:val="00BF0177"/>
    <w:rsid w:val="00BF054E"/>
    <w:rsid w:val="00BF059A"/>
    <w:rsid w:val="00BF06D3"/>
    <w:rsid w:val="00BF07F5"/>
    <w:rsid w:val="00BF08E3"/>
    <w:rsid w:val="00BF0919"/>
    <w:rsid w:val="00BF0CDA"/>
    <w:rsid w:val="00BF12BF"/>
    <w:rsid w:val="00BF1367"/>
    <w:rsid w:val="00BF1BED"/>
    <w:rsid w:val="00BF1DBE"/>
    <w:rsid w:val="00BF1E34"/>
    <w:rsid w:val="00BF203A"/>
    <w:rsid w:val="00BF20F5"/>
    <w:rsid w:val="00BF23DB"/>
    <w:rsid w:val="00BF2437"/>
    <w:rsid w:val="00BF243D"/>
    <w:rsid w:val="00BF262E"/>
    <w:rsid w:val="00BF2B49"/>
    <w:rsid w:val="00BF2BA4"/>
    <w:rsid w:val="00BF2BC5"/>
    <w:rsid w:val="00BF2C2F"/>
    <w:rsid w:val="00BF2F36"/>
    <w:rsid w:val="00BF3019"/>
    <w:rsid w:val="00BF3342"/>
    <w:rsid w:val="00BF33D9"/>
    <w:rsid w:val="00BF3421"/>
    <w:rsid w:val="00BF3585"/>
    <w:rsid w:val="00BF3691"/>
    <w:rsid w:val="00BF39F8"/>
    <w:rsid w:val="00BF3A23"/>
    <w:rsid w:val="00BF3A36"/>
    <w:rsid w:val="00BF3A95"/>
    <w:rsid w:val="00BF3FB0"/>
    <w:rsid w:val="00BF4177"/>
    <w:rsid w:val="00BF4D01"/>
    <w:rsid w:val="00BF5202"/>
    <w:rsid w:val="00BF53C3"/>
    <w:rsid w:val="00BF584A"/>
    <w:rsid w:val="00BF5B55"/>
    <w:rsid w:val="00BF6227"/>
    <w:rsid w:val="00BF6423"/>
    <w:rsid w:val="00BF64F4"/>
    <w:rsid w:val="00BF6607"/>
    <w:rsid w:val="00BF6CB2"/>
    <w:rsid w:val="00BF6D53"/>
    <w:rsid w:val="00BF6DB7"/>
    <w:rsid w:val="00BF7054"/>
    <w:rsid w:val="00BF72EF"/>
    <w:rsid w:val="00BF734E"/>
    <w:rsid w:val="00BF7375"/>
    <w:rsid w:val="00BF7BFA"/>
    <w:rsid w:val="00BF7D37"/>
    <w:rsid w:val="00BF7EE7"/>
    <w:rsid w:val="00BF7F25"/>
    <w:rsid w:val="00BF7F4C"/>
    <w:rsid w:val="00C00049"/>
    <w:rsid w:val="00C00403"/>
    <w:rsid w:val="00C00710"/>
    <w:rsid w:val="00C010AB"/>
    <w:rsid w:val="00C01146"/>
    <w:rsid w:val="00C011E3"/>
    <w:rsid w:val="00C013A1"/>
    <w:rsid w:val="00C01D96"/>
    <w:rsid w:val="00C021C0"/>
    <w:rsid w:val="00C021CE"/>
    <w:rsid w:val="00C021DA"/>
    <w:rsid w:val="00C024D3"/>
    <w:rsid w:val="00C026C1"/>
    <w:rsid w:val="00C02903"/>
    <w:rsid w:val="00C02EAE"/>
    <w:rsid w:val="00C03475"/>
    <w:rsid w:val="00C036EE"/>
    <w:rsid w:val="00C039DE"/>
    <w:rsid w:val="00C040C2"/>
    <w:rsid w:val="00C040EE"/>
    <w:rsid w:val="00C045EA"/>
    <w:rsid w:val="00C0491B"/>
    <w:rsid w:val="00C04A42"/>
    <w:rsid w:val="00C04EF5"/>
    <w:rsid w:val="00C050BD"/>
    <w:rsid w:val="00C0521F"/>
    <w:rsid w:val="00C055ED"/>
    <w:rsid w:val="00C05E57"/>
    <w:rsid w:val="00C05ECD"/>
    <w:rsid w:val="00C05F0D"/>
    <w:rsid w:val="00C0620B"/>
    <w:rsid w:val="00C0687A"/>
    <w:rsid w:val="00C068BD"/>
    <w:rsid w:val="00C06907"/>
    <w:rsid w:val="00C06917"/>
    <w:rsid w:val="00C06AA4"/>
    <w:rsid w:val="00C06B73"/>
    <w:rsid w:val="00C06F9E"/>
    <w:rsid w:val="00C0725A"/>
    <w:rsid w:val="00C07866"/>
    <w:rsid w:val="00C07895"/>
    <w:rsid w:val="00C078C7"/>
    <w:rsid w:val="00C07A27"/>
    <w:rsid w:val="00C07DCA"/>
    <w:rsid w:val="00C07E0B"/>
    <w:rsid w:val="00C07E80"/>
    <w:rsid w:val="00C1078B"/>
    <w:rsid w:val="00C10A7A"/>
    <w:rsid w:val="00C10DC9"/>
    <w:rsid w:val="00C10E36"/>
    <w:rsid w:val="00C110B6"/>
    <w:rsid w:val="00C11292"/>
    <w:rsid w:val="00C11347"/>
    <w:rsid w:val="00C115B0"/>
    <w:rsid w:val="00C11617"/>
    <w:rsid w:val="00C11805"/>
    <w:rsid w:val="00C118D2"/>
    <w:rsid w:val="00C119E8"/>
    <w:rsid w:val="00C11DEF"/>
    <w:rsid w:val="00C11E2A"/>
    <w:rsid w:val="00C12117"/>
    <w:rsid w:val="00C12426"/>
    <w:rsid w:val="00C12614"/>
    <w:rsid w:val="00C12689"/>
    <w:rsid w:val="00C1275C"/>
    <w:rsid w:val="00C12AC0"/>
    <w:rsid w:val="00C12B7B"/>
    <w:rsid w:val="00C12BB5"/>
    <w:rsid w:val="00C12C7F"/>
    <w:rsid w:val="00C12DDE"/>
    <w:rsid w:val="00C130A2"/>
    <w:rsid w:val="00C13792"/>
    <w:rsid w:val="00C13944"/>
    <w:rsid w:val="00C13AEA"/>
    <w:rsid w:val="00C13C91"/>
    <w:rsid w:val="00C13FC1"/>
    <w:rsid w:val="00C14024"/>
    <w:rsid w:val="00C1430C"/>
    <w:rsid w:val="00C1441B"/>
    <w:rsid w:val="00C14C00"/>
    <w:rsid w:val="00C14D76"/>
    <w:rsid w:val="00C14E54"/>
    <w:rsid w:val="00C14FD1"/>
    <w:rsid w:val="00C14FF3"/>
    <w:rsid w:val="00C15715"/>
    <w:rsid w:val="00C15801"/>
    <w:rsid w:val="00C15AF2"/>
    <w:rsid w:val="00C15CD5"/>
    <w:rsid w:val="00C15D57"/>
    <w:rsid w:val="00C163EA"/>
    <w:rsid w:val="00C166CC"/>
    <w:rsid w:val="00C168C3"/>
    <w:rsid w:val="00C16C84"/>
    <w:rsid w:val="00C16E6F"/>
    <w:rsid w:val="00C17209"/>
    <w:rsid w:val="00C17245"/>
    <w:rsid w:val="00C17494"/>
    <w:rsid w:val="00C17654"/>
    <w:rsid w:val="00C17B54"/>
    <w:rsid w:val="00C17D17"/>
    <w:rsid w:val="00C17DF8"/>
    <w:rsid w:val="00C1D524"/>
    <w:rsid w:val="00C201A3"/>
    <w:rsid w:val="00C202FF"/>
    <w:rsid w:val="00C20587"/>
    <w:rsid w:val="00C206E8"/>
    <w:rsid w:val="00C20B26"/>
    <w:rsid w:val="00C20E26"/>
    <w:rsid w:val="00C2121D"/>
    <w:rsid w:val="00C214ED"/>
    <w:rsid w:val="00C215AD"/>
    <w:rsid w:val="00C217B9"/>
    <w:rsid w:val="00C217ED"/>
    <w:rsid w:val="00C21CE8"/>
    <w:rsid w:val="00C2237E"/>
    <w:rsid w:val="00C223F7"/>
    <w:rsid w:val="00C2265C"/>
    <w:rsid w:val="00C228CC"/>
    <w:rsid w:val="00C22AD8"/>
    <w:rsid w:val="00C22B5D"/>
    <w:rsid w:val="00C22CEB"/>
    <w:rsid w:val="00C22D30"/>
    <w:rsid w:val="00C22D31"/>
    <w:rsid w:val="00C23176"/>
    <w:rsid w:val="00C23667"/>
    <w:rsid w:val="00C23A92"/>
    <w:rsid w:val="00C23C3E"/>
    <w:rsid w:val="00C23D05"/>
    <w:rsid w:val="00C23FB4"/>
    <w:rsid w:val="00C2425D"/>
    <w:rsid w:val="00C2441B"/>
    <w:rsid w:val="00C245C6"/>
    <w:rsid w:val="00C254D0"/>
    <w:rsid w:val="00C2559F"/>
    <w:rsid w:val="00C25EB1"/>
    <w:rsid w:val="00C25F1A"/>
    <w:rsid w:val="00C262D2"/>
    <w:rsid w:val="00C2652A"/>
    <w:rsid w:val="00C268FB"/>
    <w:rsid w:val="00C26A49"/>
    <w:rsid w:val="00C26EEB"/>
    <w:rsid w:val="00C271E5"/>
    <w:rsid w:val="00C275BA"/>
    <w:rsid w:val="00C27F39"/>
    <w:rsid w:val="00C27F70"/>
    <w:rsid w:val="00C3037A"/>
    <w:rsid w:val="00C307CE"/>
    <w:rsid w:val="00C30AFB"/>
    <w:rsid w:val="00C30B08"/>
    <w:rsid w:val="00C30C0D"/>
    <w:rsid w:val="00C30C67"/>
    <w:rsid w:val="00C30D6B"/>
    <w:rsid w:val="00C3125D"/>
    <w:rsid w:val="00C3135D"/>
    <w:rsid w:val="00C31494"/>
    <w:rsid w:val="00C31A89"/>
    <w:rsid w:val="00C31AE6"/>
    <w:rsid w:val="00C31C32"/>
    <w:rsid w:val="00C31E50"/>
    <w:rsid w:val="00C3206E"/>
    <w:rsid w:val="00C3261B"/>
    <w:rsid w:val="00C32B3E"/>
    <w:rsid w:val="00C32B94"/>
    <w:rsid w:val="00C333C3"/>
    <w:rsid w:val="00C33675"/>
    <w:rsid w:val="00C339BA"/>
    <w:rsid w:val="00C343E3"/>
    <w:rsid w:val="00C347A0"/>
    <w:rsid w:val="00C34E3B"/>
    <w:rsid w:val="00C34F87"/>
    <w:rsid w:val="00C351B6"/>
    <w:rsid w:val="00C35327"/>
    <w:rsid w:val="00C35B77"/>
    <w:rsid w:val="00C35C14"/>
    <w:rsid w:val="00C35C54"/>
    <w:rsid w:val="00C3613B"/>
    <w:rsid w:val="00C36353"/>
    <w:rsid w:val="00C36428"/>
    <w:rsid w:val="00C367FA"/>
    <w:rsid w:val="00C36C98"/>
    <w:rsid w:val="00C37326"/>
    <w:rsid w:val="00C37475"/>
    <w:rsid w:val="00C374B1"/>
    <w:rsid w:val="00C374D7"/>
    <w:rsid w:val="00C37506"/>
    <w:rsid w:val="00C376BF"/>
    <w:rsid w:val="00C3774F"/>
    <w:rsid w:val="00C37756"/>
    <w:rsid w:val="00C37C31"/>
    <w:rsid w:val="00C37CC7"/>
    <w:rsid w:val="00C3884B"/>
    <w:rsid w:val="00C4014F"/>
    <w:rsid w:val="00C40739"/>
    <w:rsid w:val="00C4098A"/>
    <w:rsid w:val="00C40B82"/>
    <w:rsid w:val="00C40C73"/>
    <w:rsid w:val="00C40D76"/>
    <w:rsid w:val="00C40F3F"/>
    <w:rsid w:val="00C41078"/>
    <w:rsid w:val="00C4126B"/>
    <w:rsid w:val="00C41755"/>
    <w:rsid w:val="00C417E6"/>
    <w:rsid w:val="00C4183F"/>
    <w:rsid w:val="00C421FF"/>
    <w:rsid w:val="00C42597"/>
    <w:rsid w:val="00C42748"/>
    <w:rsid w:val="00C42A64"/>
    <w:rsid w:val="00C42BC9"/>
    <w:rsid w:val="00C42DF0"/>
    <w:rsid w:val="00C42FC2"/>
    <w:rsid w:val="00C42FF8"/>
    <w:rsid w:val="00C43709"/>
    <w:rsid w:val="00C4399C"/>
    <w:rsid w:val="00C43B1C"/>
    <w:rsid w:val="00C43C7D"/>
    <w:rsid w:val="00C4419B"/>
    <w:rsid w:val="00C448D9"/>
    <w:rsid w:val="00C44A61"/>
    <w:rsid w:val="00C44C3E"/>
    <w:rsid w:val="00C450E2"/>
    <w:rsid w:val="00C4511A"/>
    <w:rsid w:val="00C45243"/>
    <w:rsid w:val="00C4549C"/>
    <w:rsid w:val="00C456B2"/>
    <w:rsid w:val="00C4592C"/>
    <w:rsid w:val="00C45B95"/>
    <w:rsid w:val="00C45F75"/>
    <w:rsid w:val="00C464B8"/>
    <w:rsid w:val="00C4664F"/>
    <w:rsid w:val="00C46CEC"/>
    <w:rsid w:val="00C46EC1"/>
    <w:rsid w:val="00C46EF0"/>
    <w:rsid w:val="00C471E5"/>
    <w:rsid w:val="00C47261"/>
    <w:rsid w:val="00C47285"/>
    <w:rsid w:val="00C4760F"/>
    <w:rsid w:val="00C47DE8"/>
    <w:rsid w:val="00C47E36"/>
    <w:rsid w:val="00C47EB7"/>
    <w:rsid w:val="00C502D6"/>
    <w:rsid w:val="00C503A1"/>
    <w:rsid w:val="00C50634"/>
    <w:rsid w:val="00C509C2"/>
    <w:rsid w:val="00C50BB0"/>
    <w:rsid w:val="00C50E6F"/>
    <w:rsid w:val="00C50EB2"/>
    <w:rsid w:val="00C50FFB"/>
    <w:rsid w:val="00C5152D"/>
    <w:rsid w:val="00C5158F"/>
    <w:rsid w:val="00C517E0"/>
    <w:rsid w:val="00C518CE"/>
    <w:rsid w:val="00C51926"/>
    <w:rsid w:val="00C51A32"/>
    <w:rsid w:val="00C51C9E"/>
    <w:rsid w:val="00C51D8A"/>
    <w:rsid w:val="00C52021"/>
    <w:rsid w:val="00C5214A"/>
    <w:rsid w:val="00C524BB"/>
    <w:rsid w:val="00C52C34"/>
    <w:rsid w:val="00C52DC1"/>
    <w:rsid w:val="00C531B1"/>
    <w:rsid w:val="00C538E0"/>
    <w:rsid w:val="00C53A46"/>
    <w:rsid w:val="00C53EFC"/>
    <w:rsid w:val="00C5451C"/>
    <w:rsid w:val="00C54BFA"/>
    <w:rsid w:val="00C54CB8"/>
    <w:rsid w:val="00C54D3B"/>
    <w:rsid w:val="00C55068"/>
    <w:rsid w:val="00C5579A"/>
    <w:rsid w:val="00C55B99"/>
    <w:rsid w:val="00C56436"/>
    <w:rsid w:val="00C565C2"/>
    <w:rsid w:val="00C567E2"/>
    <w:rsid w:val="00C568F3"/>
    <w:rsid w:val="00C569F3"/>
    <w:rsid w:val="00C56A73"/>
    <w:rsid w:val="00C56A9F"/>
    <w:rsid w:val="00C57E35"/>
    <w:rsid w:val="00C6023D"/>
    <w:rsid w:val="00C60572"/>
    <w:rsid w:val="00C606D6"/>
    <w:rsid w:val="00C6082E"/>
    <w:rsid w:val="00C60AB7"/>
    <w:rsid w:val="00C60CD1"/>
    <w:rsid w:val="00C60D01"/>
    <w:rsid w:val="00C60D67"/>
    <w:rsid w:val="00C61207"/>
    <w:rsid w:val="00C615F7"/>
    <w:rsid w:val="00C61895"/>
    <w:rsid w:val="00C61E37"/>
    <w:rsid w:val="00C62052"/>
    <w:rsid w:val="00C62106"/>
    <w:rsid w:val="00C62250"/>
    <w:rsid w:val="00C62467"/>
    <w:rsid w:val="00C624FC"/>
    <w:rsid w:val="00C625CA"/>
    <w:rsid w:val="00C62691"/>
    <w:rsid w:val="00C628E8"/>
    <w:rsid w:val="00C62FB5"/>
    <w:rsid w:val="00C62FF2"/>
    <w:rsid w:val="00C632E8"/>
    <w:rsid w:val="00C63313"/>
    <w:rsid w:val="00C63579"/>
    <w:rsid w:val="00C63677"/>
    <w:rsid w:val="00C63EE2"/>
    <w:rsid w:val="00C64467"/>
    <w:rsid w:val="00C64854"/>
    <w:rsid w:val="00C64EE3"/>
    <w:rsid w:val="00C65652"/>
    <w:rsid w:val="00C657A0"/>
    <w:rsid w:val="00C65974"/>
    <w:rsid w:val="00C65989"/>
    <w:rsid w:val="00C664C3"/>
    <w:rsid w:val="00C664D7"/>
    <w:rsid w:val="00C66744"/>
    <w:rsid w:val="00C6698C"/>
    <w:rsid w:val="00C66E11"/>
    <w:rsid w:val="00C66EA1"/>
    <w:rsid w:val="00C672C7"/>
    <w:rsid w:val="00C672E9"/>
    <w:rsid w:val="00C67B98"/>
    <w:rsid w:val="00C67EF2"/>
    <w:rsid w:val="00C70087"/>
    <w:rsid w:val="00C70741"/>
    <w:rsid w:val="00C7075B"/>
    <w:rsid w:val="00C70F71"/>
    <w:rsid w:val="00C71177"/>
    <w:rsid w:val="00C712C5"/>
    <w:rsid w:val="00C71317"/>
    <w:rsid w:val="00C7148C"/>
    <w:rsid w:val="00C716BC"/>
    <w:rsid w:val="00C717EB"/>
    <w:rsid w:val="00C71AD7"/>
    <w:rsid w:val="00C71C48"/>
    <w:rsid w:val="00C72378"/>
    <w:rsid w:val="00C72431"/>
    <w:rsid w:val="00C72514"/>
    <w:rsid w:val="00C72536"/>
    <w:rsid w:val="00C7264B"/>
    <w:rsid w:val="00C729B3"/>
    <w:rsid w:val="00C72FCC"/>
    <w:rsid w:val="00C73363"/>
    <w:rsid w:val="00C73882"/>
    <w:rsid w:val="00C738C1"/>
    <w:rsid w:val="00C7461A"/>
    <w:rsid w:val="00C74652"/>
    <w:rsid w:val="00C7512F"/>
    <w:rsid w:val="00C751E0"/>
    <w:rsid w:val="00C75439"/>
    <w:rsid w:val="00C75A53"/>
    <w:rsid w:val="00C75BC5"/>
    <w:rsid w:val="00C75DD0"/>
    <w:rsid w:val="00C76098"/>
    <w:rsid w:val="00C7640A"/>
    <w:rsid w:val="00C76563"/>
    <w:rsid w:val="00C76E09"/>
    <w:rsid w:val="00C76E5A"/>
    <w:rsid w:val="00C76E76"/>
    <w:rsid w:val="00C77036"/>
    <w:rsid w:val="00C775F8"/>
    <w:rsid w:val="00C77816"/>
    <w:rsid w:val="00C77977"/>
    <w:rsid w:val="00C77C9E"/>
    <w:rsid w:val="00C7F8C4"/>
    <w:rsid w:val="00C80747"/>
    <w:rsid w:val="00C808F4"/>
    <w:rsid w:val="00C80A55"/>
    <w:rsid w:val="00C80BC0"/>
    <w:rsid w:val="00C80E3D"/>
    <w:rsid w:val="00C810BD"/>
    <w:rsid w:val="00C81602"/>
    <w:rsid w:val="00C81AF1"/>
    <w:rsid w:val="00C81BA6"/>
    <w:rsid w:val="00C81DF7"/>
    <w:rsid w:val="00C81F5E"/>
    <w:rsid w:val="00C81F9E"/>
    <w:rsid w:val="00C82125"/>
    <w:rsid w:val="00C82183"/>
    <w:rsid w:val="00C82393"/>
    <w:rsid w:val="00C82790"/>
    <w:rsid w:val="00C828D3"/>
    <w:rsid w:val="00C8293A"/>
    <w:rsid w:val="00C82BEA"/>
    <w:rsid w:val="00C82D53"/>
    <w:rsid w:val="00C82F59"/>
    <w:rsid w:val="00C83074"/>
    <w:rsid w:val="00C8318B"/>
    <w:rsid w:val="00C83416"/>
    <w:rsid w:val="00C83500"/>
    <w:rsid w:val="00C83770"/>
    <w:rsid w:val="00C838B4"/>
    <w:rsid w:val="00C83D0E"/>
    <w:rsid w:val="00C83ECF"/>
    <w:rsid w:val="00C84007"/>
    <w:rsid w:val="00C840AC"/>
    <w:rsid w:val="00C84513"/>
    <w:rsid w:val="00C84735"/>
    <w:rsid w:val="00C8473D"/>
    <w:rsid w:val="00C847B6"/>
    <w:rsid w:val="00C84BF5"/>
    <w:rsid w:val="00C84C40"/>
    <w:rsid w:val="00C85660"/>
    <w:rsid w:val="00C8572D"/>
    <w:rsid w:val="00C85807"/>
    <w:rsid w:val="00C86176"/>
    <w:rsid w:val="00C863F0"/>
    <w:rsid w:val="00C8642A"/>
    <w:rsid w:val="00C86631"/>
    <w:rsid w:val="00C86815"/>
    <w:rsid w:val="00C86CF1"/>
    <w:rsid w:val="00C87102"/>
    <w:rsid w:val="00C87289"/>
    <w:rsid w:val="00C87367"/>
    <w:rsid w:val="00C8758D"/>
    <w:rsid w:val="00C87834"/>
    <w:rsid w:val="00C87AD9"/>
    <w:rsid w:val="00C90233"/>
    <w:rsid w:val="00C909D4"/>
    <w:rsid w:val="00C90A7D"/>
    <w:rsid w:val="00C90BB0"/>
    <w:rsid w:val="00C915DE"/>
    <w:rsid w:val="00C91653"/>
    <w:rsid w:val="00C91A16"/>
    <w:rsid w:val="00C91B5B"/>
    <w:rsid w:val="00C926CE"/>
    <w:rsid w:val="00C92820"/>
    <w:rsid w:val="00C92A92"/>
    <w:rsid w:val="00C92CBF"/>
    <w:rsid w:val="00C92CDD"/>
    <w:rsid w:val="00C9357D"/>
    <w:rsid w:val="00C93899"/>
    <w:rsid w:val="00C93A1A"/>
    <w:rsid w:val="00C93C76"/>
    <w:rsid w:val="00C93F2D"/>
    <w:rsid w:val="00C9414C"/>
    <w:rsid w:val="00C9433C"/>
    <w:rsid w:val="00C943CF"/>
    <w:rsid w:val="00C94791"/>
    <w:rsid w:val="00C9482C"/>
    <w:rsid w:val="00C948F8"/>
    <w:rsid w:val="00C94A59"/>
    <w:rsid w:val="00C94CF5"/>
    <w:rsid w:val="00C94D3D"/>
    <w:rsid w:val="00C95036"/>
    <w:rsid w:val="00C9523F"/>
    <w:rsid w:val="00C958AE"/>
    <w:rsid w:val="00C95A11"/>
    <w:rsid w:val="00C95A1A"/>
    <w:rsid w:val="00C95A40"/>
    <w:rsid w:val="00C95E04"/>
    <w:rsid w:val="00C95F2E"/>
    <w:rsid w:val="00C96179"/>
    <w:rsid w:val="00C96330"/>
    <w:rsid w:val="00C96727"/>
    <w:rsid w:val="00C96870"/>
    <w:rsid w:val="00C96FD9"/>
    <w:rsid w:val="00C972CE"/>
    <w:rsid w:val="00C9739A"/>
    <w:rsid w:val="00C974C9"/>
    <w:rsid w:val="00C97564"/>
    <w:rsid w:val="00C9767E"/>
    <w:rsid w:val="00C977B1"/>
    <w:rsid w:val="00C97ACB"/>
    <w:rsid w:val="00C97ED4"/>
    <w:rsid w:val="00C97FAF"/>
    <w:rsid w:val="00CA00F8"/>
    <w:rsid w:val="00CA028A"/>
    <w:rsid w:val="00CA05A9"/>
    <w:rsid w:val="00CA05B0"/>
    <w:rsid w:val="00CA06A0"/>
    <w:rsid w:val="00CA0A5E"/>
    <w:rsid w:val="00CA1180"/>
    <w:rsid w:val="00CA12E2"/>
    <w:rsid w:val="00CA12E8"/>
    <w:rsid w:val="00CA177C"/>
    <w:rsid w:val="00CA18A7"/>
    <w:rsid w:val="00CA1955"/>
    <w:rsid w:val="00CA1AB5"/>
    <w:rsid w:val="00CA1CA2"/>
    <w:rsid w:val="00CA24B5"/>
    <w:rsid w:val="00CA2531"/>
    <w:rsid w:val="00CA2600"/>
    <w:rsid w:val="00CA26B3"/>
    <w:rsid w:val="00CA2A20"/>
    <w:rsid w:val="00CA2A51"/>
    <w:rsid w:val="00CA2F54"/>
    <w:rsid w:val="00CA357C"/>
    <w:rsid w:val="00CA3825"/>
    <w:rsid w:val="00CA4080"/>
    <w:rsid w:val="00CA4A14"/>
    <w:rsid w:val="00CA4E8E"/>
    <w:rsid w:val="00CA4F15"/>
    <w:rsid w:val="00CA5030"/>
    <w:rsid w:val="00CA5216"/>
    <w:rsid w:val="00CA5245"/>
    <w:rsid w:val="00CA5950"/>
    <w:rsid w:val="00CA5AE7"/>
    <w:rsid w:val="00CA5BFD"/>
    <w:rsid w:val="00CA5D6C"/>
    <w:rsid w:val="00CA5DB2"/>
    <w:rsid w:val="00CA5F54"/>
    <w:rsid w:val="00CA6297"/>
    <w:rsid w:val="00CA6746"/>
    <w:rsid w:val="00CA6966"/>
    <w:rsid w:val="00CA6AD3"/>
    <w:rsid w:val="00CA6CF4"/>
    <w:rsid w:val="00CA6D59"/>
    <w:rsid w:val="00CA7169"/>
    <w:rsid w:val="00CA7484"/>
    <w:rsid w:val="00CA780D"/>
    <w:rsid w:val="00CA7863"/>
    <w:rsid w:val="00CA7A6E"/>
    <w:rsid w:val="00CA7B02"/>
    <w:rsid w:val="00CA7DC8"/>
    <w:rsid w:val="00CA7E66"/>
    <w:rsid w:val="00CB000D"/>
    <w:rsid w:val="00CB0276"/>
    <w:rsid w:val="00CB03D6"/>
    <w:rsid w:val="00CB0542"/>
    <w:rsid w:val="00CB06CD"/>
    <w:rsid w:val="00CB0BE4"/>
    <w:rsid w:val="00CB0E2A"/>
    <w:rsid w:val="00CB0F85"/>
    <w:rsid w:val="00CB1297"/>
    <w:rsid w:val="00CB134D"/>
    <w:rsid w:val="00CB153A"/>
    <w:rsid w:val="00CB17EC"/>
    <w:rsid w:val="00CB1B0A"/>
    <w:rsid w:val="00CB1C31"/>
    <w:rsid w:val="00CB1C35"/>
    <w:rsid w:val="00CB1D78"/>
    <w:rsid w:val="00CB1DCB"/>
    <w:rsid w:val="00CB2101"/>
    <w:rsid w:val="00CB2117"/>
    <w:rsid w:val="00CB21AF"/>
    <w:rsid w:val="00CB2571"/>
    <w:rsid w:val="00CB2889"/>
    <w:rsid w:val="00CB2C36"/>
    <w:rsid w:val="00CB2C57"/>
    <w:rsid w:val="00CB3446"/>
    <w:rsid w:val="00CB3522"/>
    <w:rsid w:val="00CB37A0"/>
    <w:rsid w:val="00CB387F"/>
    <w:rsid w:val="00CB3E2E"/>
    <w:rsid w:val="00CB41F9"/>
    <w:rsid w:val="00CB44FB"/>
    <w:rsid w:val="00CB45F9"/>
    <w:rsid w:val="00CB472A"/>
    <w:rsid w:val="00CB4A87"/>
    <w:rsid w:val="00CB4B02"/>
    <w:rsid w:val="00CB4E8E"/>
    <w:rsid w:val="00CB50B8"/>
    <w:rsid w:val="00CB5378"/>
    <w:rsid w:val="00CB56B6"/>
    <w:rsid w:val="00CB56B9"/>
    <w:rsid w:val="00CB58BE"/>
    <w:rsid w:val="00CB5DE3"/>
    <w:rsid w:val="00CB60EB"/>
    <w:rsid w:val="00CB68B1"/>
    <w:rsid w:val="00CB695C"/>
    <w:rsid w:val="00CB7168"/>
    <w:rsid w:val="00CB725D"/>
    <w:rsid w:val="00CB7627"/>
    <w:rsid w:val="00CB780E"/>
    <w:rsid w:val="00CB78CD"/>
    <w:rsid w:val="00CB7E09"/>
    <w:rsid w:val="00CB7E65"/>
    <w:rsid w:val="00CC00AA"/>
    <w:rsid w:val="00CC0102"/>
    <w:rsid w:val="00CC046E"/>
    <w:rsid w:val="00CC073B"/>
    <w:rsid w:val="00CC0888"/>
    <w:rsid w:val="00CC0924"/>
    <w:rsid w:val="00CC0B1F"/>
    <w:rsid w:val="00CC0DF4"/>
    <w:rsid w:val="00CC0FD9"/>
    <w:rsid w:val="00CC1153"/>
    <w:rsid w:val="00CC1190"/>
    <w:rsid w:val="00CC11DB"/>
    <w:rsid w:val="00CC13E4"/>
    <w:rsid w:val="00CC15B1"/>
    <w:rsid w:val="00CC168F"/>
    <w:rsid w:val="00CC180E"/>
    <w:rsid w:val="00CC1895"/>
    <w:rsid w:val="00CC1AAA"/>
    <w:rsid w:val="00CC205C"/>
    <w:rsid w:val="00CC21EE"/>
    <w:rsid w:val="00CC2539"/>
    <w:rsid w:val="00CC26B5"/>
    <w:rsid w:val="00CC28A1"/>
    <w:rsid w:val="00CC2982"/>
    <w:rsid w:val="00CC2C7C"/>
    <w:rsid w:val="00CC2DB6"/>
    <w:rsid w:val="00CC33F7"/>
    <w:rsid w:val="00CC342F"/>
    <w:rsid w:val="00CC3B8E"/>
    <w:rsid w:val="00CC3D4F"/>
    <w:rsid w:val="00CC3DD9"/>
    <w:rsid w:val="00CC40F0"/>
    <w:rsid w:val="00CC4341"/>
    <w:rsid w:val="00CC43C7"/>
    <w:rsid w:val="00CC45A7"/>
    <w:rsid w:val="00CC4608"/>
    <w:rsid w:val="00CC4715"/>
    <w:rsid w:val="00CC4993"/>
    <w:rsid w:val="00CC4AF3"/>
    <w:rsid w:val="00CC4D70"/>
    <w:rsid w:val="00CC4DB0"/>
    <w:rsid w:val="00CC5037"/>
    <w:rsid w:val="00CC5263"/>
    <w:rsid w:val="00CC5448"/>
    <w:rsid w:val="00CC5848"/>
    <w:rsid w:val="00CC58C0"/>
    <w:rsid w:val="00CC5C36"/>
    <w:rsid w:val="00CC5CB0"/>
    <w:rsid w:val="00CC5CD9"/>
    <w:rsid w:val="00CC613C"/>
    <w:rsid w:val="00CC6165"/>
    <w:rsid w:val="00CC61F1"/>
    <w:rsid w:val="00CC654B"/>
    <w:rsid w:val="00CC6595"/>
    <w:rsid w:val="00CC6626"/>
    <w:rsid w:val="00CC6743"/>
    <w:rsid w:val="00CC678F"/>
    <w:rsid w:val="00CC6861"/>
    <w:rsid w:val="00CC6907"/>
    <w:rsid w:val="00CC6A1D"/>
    <w:rsid w:val="00CC6C32"/>
    <w:rsid w:val="00CC6D29"/>
    <w:rsid w:val="00CC6F1B"/>
    <w:rsid w:val="00CC7102"/>
    <w:rsid w:val="00CC74E4"/>
    <w:rsid w:val="00CC76E7"/>
    <w:rsid w:val="00CC774F"/>
    <w:rsid w:val="00CD02BF"/>
    <w:rsid w:val="00CD0369"/>
    <w:rsid w:val="00CD0683"/>
    <w:rsid w:val="00CD0B6A"/>
    <w:rsid w:val="00CD0CEB"/>
    <w:rsid w:val="00CD11B1"/>
    <w:rsid w:val="00CD140F"/>
    <w:rsid w:val="00CD1797"/>
    <w:rsid w:val="00CD17A7"/>
    <w:rsid w:val="00CD189F"/>
    <w:rsid w:val="00CD1ADB"/>
    <w:rsid w:val="00CD1AF5"/>
    <w:rsid w:val="00CD1C54"/>
    <w:rsid w:val="00CD2089"/>
    <w:rsid w:val="00CD2154"/>
    <w:rsid w:val="00CD2311"/>
    <w:rsid w:val="00CD24F7"/>
    <w:rsid w:val="00CD2935"/>
    <w:rsid w:val="00CD29D4"/>
    <w:rsid w:val="00CD2D6B"/>
    <w:rsid w:val="00CD2DB2"/>
    <w:rsid w:val="00CD3B1A"/>
    <w:rsid w:val="00CD4186"/>
    <w:rsid w:val="00CD49DC"/>
    <w:rsid w:val="00CD4CBE"/>
    <w:rsid w:val="00CD4EAA"/>
    <w:rsid w:val="00CD5322"/>
    <w:rsid w:val="00CD595B"/>
    <w:rsid w:val="00CD5B48"/>
    <w:rsid w:val="00CD5DC7"/>
    <w:rsid w:val="00CD66B1"/>
    <w:rsid w:val="00CD66DB"/>
    <w:rsid w:val="00CD6C3F"/>
    <w:rsid w:val="00CD6C97"/>
    <w:rsid w:val="00CD6DDA"/>
    <w:rsid w:val="00CD6EFD"/>
    <w:rsid w:val="00CD71FF"/>
    <w:rsid w:val="00CD728E"/>
    <w:rsid w:val="00CD763A"/>
    <w:rsid w:val="00CD7647"/>
    <w:rsid w:val="00CD76D1"/>
    <w:rsid w:val="00CD7908"/>
    <w:rsid w:val="00CE0A10"/>
    <w:rsid w:val="00CE0BA7"/>
    <w:rsid w:val="00CE0E69"/>
    <w:rsid w:val="00CE0EE6"/>
    <w:rsid w:val="00CE0F08"/>
    <w:rsid w:val="00CE0FE2"/>
    <w:rsid w:val="00CE1040"/>
    <w:rsid w:val="00CE10A1"/>
    <w:rsid w:val="00CE121B"/>
    <w:rsid w:val="00CE128D"/>
    <w:rsid w:val="00CE12D6"/>
    <w:rsid w:val="00CE184F"/>
    <w:rsid w:val="00CE191E"/>
    <w:rsid w:val="00CE19A8"/>
    <w:rsid w:val="00CE1A48"/>
    <w:rsid w:val="00CE1DEF"/>
    <w:rsid w:val="00CE1E10"/>
    <w:rsid w:val="00CE1EA8"/>
    <w:rsid w:val="00CE1EFC"/>
    <w:rsid w:val="00CE20A9"/>
    <w:rsid w:val="00CE2708"/>
    <w:rsid w:val="00CE2EB9"/>
    <w:rsid w:val="00CE3420"/>
    <w:rsid w:val="00CE3D4A"/>
    <w:rsid w:val="00CE3E6C"/>
    <w:rsid w:val="00CE42D8"/>
    <w:rsid w:val="00CE4664"/>
    <w:rsid w:val="00CE47ED"/>
    <w:rsid w:val="00CE4CB0"/>
    <w:rsid w:val="00CE4FD1"/>
    <w:rsid w:val="00CE500E"/>
    <w:rsid w:val="00CE538D"/>
    <w:rsid w:val="00CE55A4"/>
    <w:rsid w:val="00CE5A47"/>
    <w:rsid w:val="00CE5CB7"/>
    <w:rsid w:val="00CE6092"/>
    <w:rsid w:val="00CE63FE"/>
    <w:rsid w:val="00CE6608"/>
    <w:rsid w:val="00CE6AB0"/>
    <w:rsid w:val="00CE6EB8"/>
    <w:rsid w:val="00CE7488"/>
    <w:rsid w:val="00CE764D"/>
    <w:rsid w:val="00CED603"/>
    <w:rsid w:val="00CF012A"/>
    <w:rsid w:val="00CF021F"/>
    <w:rsid w:val="00CF0329"/>
    <w:rsid w:val="00CF0BD3"/>
    <w:rsid w:val="00CF0E9E"/>
    <w:rsid w:val="00CF0F0E"/>
    <w:rsid w:val="00CF1166"/>
    <w:rsid w:val="00CF131C"/>
    <w:rsid w:val="00CF138A"/>
    <w:rsid w:val="00CF1535"/>
    <w:rsid w:val="00CF1599"/>
    <w:rsid w:val="00CF1C4F"/>
    <w:rsid w:val="00CF1CC0"/>
    <w:rsid w:val="00CF1F07"/>
    <w:rsid w:val="00CF1F72"/>
    <w:rsid w:val="00CF1FDE"/>
    <w:rsid w:val="00CF223B"/>
    <w:rsid w:val="00CF2426"/>
    <w:rsid w:val="00CF254E"/>
    <w:rsid w:val="00CF26B0"/>
    <w:rsid w:val="00CF295C"/>
    <w:rsid w:val="00CF29DF"/>
    <w:rsid w:val="00CF2B47"/>
    <w:rsid w:val="00CF2BBA"/>
    <w:rsid w:val="00CF324A"/>
    <w:rsid w:val="00CF3333"/>
    <w:rsid w:val="00CF3449"/>
    <w:rsid w:val="00CF36F8"/>
    <w:rsid w:val="00CF3823"/>
    <w:rsid w:val="00CF39AA"/>
    <w:rsid w:val="00CF3A00"/>
    <w:rsid w:val="00CF3A82"/>
    <w:rsid w:val="00CF3C31"/>
    <w:rsid w:val="00CF43D9"/>
    <w:rsid w:val="00CF468F"/>
    <w:rsid w:val="00CF4E2E"/>
    <w:rsid w:val="00CF4E7F"/>
    <w:rsid w:val="00CF4F68"/>
    <w:rsid w:val="00CF5250"/>
    <w:rsid w:val="00CF5603"/>
    <w:rsid w:val="00CF59F1"/>
    <w:rsid w:val="00CF5D32"/>
    <w:rsid w:val="00CF6481"/>
    <w:rsid w:val="00CF64D1"/>
    <w:rsid w:val="00CF663A"/>
    <w:rsid w:val="00CF68D8"/>
    <w:rsid w:val="00CF6C22"/>
    <w:rsid w:val="00CF6D92"/>
    <w:rsid w:val="00CF6FB2"/>
    <w:rsid w:val="00CF7080"/>
    <w:rsid w:val="00CF7631"/>
    <w:rsid w:val="00CF7728"/>
    <w:rsid w:val="00CF7E4A"/>
    <w:rsid w:val="00CFC3A4"/>
    <w:rsid w:val="00D00199"/>
    <w:rsid w:val="00D0038E"/>
    <w:rsid w:val="00D00503"/>
    <w:rsid w:val="00D00A53"/>
    <w:rsid w:val="00D00AF1"/>
    <w:rsid w:val="00D00B85"/>
    <w:rsid w:val="00D00E32"/>
    <w:rsid w:val="00D01575"/>
    <w:rsid w:val="00D019BE"/>
    <w:rsid w:val="00D01B3E"/>
    <w:rsid w:val="00D01D26"/>
    <w:rsid w:val="00D01DE0"/>
    <w:rsid w:val="00D026F1"/>
    <w:rsid w:val="00D030CE"/>
    <w:rsid w:val="00D03406"/>
    <w:rsid w:val="00D034D4"/>
    <w:rsid w:val="00D03757"/>
    <w:rsid w:val="00D037B5"/>
    <w:rsid w:val="00D03BD3"/>
    <w:rsid w:val="00D03BFF"/>
    <w:rsid w:val="00D04458"/>
    <w:rsid w:val="00D04599"/>
    <w:rsid w:val="00D045C1"/>
    <w:rsid w:val="00D0471D"/>
    <w:rsid w:val="00D04746"/>
    <w:rsid w:val="00D047EC"/>
    <w:rsid w:val="00D0493C"/>
    <w:rsid w:val="00D049F4"/>
    <w:rsid w:val="00D04A78"/>
    <w:rsid w:val="00D04D2D"/>
    <w:rsid w:val="00D04D5A"/>
    <w:rsid w:val="00D04D7B"/>
    <w:rsid w:val="00D04E7F"/>
    <w:rsid w:val="00D05558"/>
    <w:rsid w:val="00D056EB"/>
    <w:rsid w:val="00D057F4"/>
    <w:rsid w:val="00D05805"/>
    <w:rsid w:val="00D058AE"/>
    <w:rsid w:val="00D0624C"/>
    <w:rsid w:val="00D06463"/>
    <w:rsid w:val="00D06B18"/>
    <w:rsid w:val="00D06DCD"/>
    <w:rsid w:val="00D07442"/>
    <w:rsid w:val="00D07857"/>
    <w:rsid w:val="00D07B7D"/>
    <w:rsid w:val="00D07EBA"/>
    <w:rsid w:val="00D07F4B"/>
    <w:rsid w:val="00D100EF"/>
    <w:rsid w:val="00D10424"/>
    <w:rsid w:val="00D10661"/>
    <w:rsid w:val="00D11271"/>
    <w:rsid w:val="00D1134E"/>
    <w:rsid w:val="00D114C5"/>
    <w:rsid w:val="00D11D68"/>
    <w:rsid w:val="00D11D7D"/>
    <w:rsid w:val="00D12184"/>
    <w:rsid w:val="00D12543"/>
    <w:rsid w:val="00D12C0C"/>
    <w:rsid w:val="00D12EE2"/>
    <w:rsid w:val="00D13013"/>
    <w:rsid w:val="00D131B6"/>
    <w:rsid w:val="00D134D5"/>
    <w:rsid w:val="00D1372B"/>
    <w:rsid w:val="00D13AAB"/>
    <w:rsid w:val="00D13BCF"/>
    <w:rsid w:val="00D13C83"/>
    <w:rsid w:val="00D13E5E"/>
    <w:rsid w:val="00D14047"/>
    <w:rsid w:val="00D14394"/>
    <w:rsid w:val="00D14E4D"/>
    <w:rsid w:val="00D14F73"/>
    <w:rsid w:val="00D14F7E"/>
    <w:rsid w:val="00D15051"/>
    <w:rsid w:val="00D15084"/>
    <w:rsid w:val="00D154F2"/>
    <w:rsid w:val="00D158E9"/>
    <w:rsid w:val="00D15C57"/>
    <w:rsid w:val="00D16C6B"/>
    <w:rsid w:val="00D1738F"/>
    <w:rsid w:val="00D17570"/>
    <w:rsid w:val="00D17770"/>
    <w:rsid w:val="00D179F5"/>
    <w:rsid w:val="00D17A60"/>
    <w:rsid w:val="00D17B72"/>
    <w:rsid w:val="00D17E51"/>
    <w:rsid w:val="00D17F30"/>
    <w:rsid w:val="00D17FA0"/>
    <w:rsid w:val="00D20431"/>
    <w:rsid w:val="00D2068C"/>
    <w:rsid w:val="00D2071B"/>
    <w:rsid w:val="00D20C55"/>
    <w:rsid w:val="00D210DC"/>
    <w:rsid w:val="00D2115F"/>
    <w:rsid w:val="00D213C1"/>
    <w:rsid w:val="00D214A7"/>
    <w:rsid w:val="00D215A4"/>
    <w:rsid w:val="00D21A86"/>
    <w:rsid w:val="00D21F0F"/>
    <w:rsid w:val="00D221AB"/>
    <w:rsid w:val="00D22925"/>
    <w:rsid w:val="00D22A3E"/>
    <w:rsid w:val="00D22BC6"/>
    <w:rsid w:val="00D22F58"/>
    <w:rsid w:val="00D23099"/>
    <w:rsid w:val="00D231FA"/>
    <w:rsid w:val="00D23281"/>
    <w:rsid w:val="00D23889"/>
    <w:rsid w:val="00D24320"/>
    <w:rsid w:val="00D24760"/>
    <w:rsid w:val="00D24CE7"/>
    <w:rsid w:val="00D24FAC"/>
    <w:rsid w:val="00D2511E"/>
    <w:rsid w:val="00D25130"/>
    <w:rsid w:val="00D251C3"/>
    <w:rsid w:val="00D25305"/>
    <w:rsid w:val="00D2535A"/>
    <w:rsid w:val="00D257ED"/>
    <w:rsid w:val="00D25980"/>
    <w:rsid w:val="00D25A6B"/>
    <w:rsid w:val="00D25D6A"/>
    <w:rsid w:val="00D25D9B"/>
    <w:rsid w:val="00D260FE"/>
    <w:rsid w:val="00D26208"/>
    <w:rsid w:val="00D262BE"/>
    <w:rsid w:val="00D26E01"/>
    <w:rsid w:val="00D26FE0"/>
    <w:rsid w:val="00D276EB"/>
    <w:rsid w:val="00D27964"/>
    <w:rsid w:val="00D27965"/>
    <w:rsid w:val="00D27B1C"/>
    <w:rsid w:val="00D27EB9"/>
    <w:rsid w:val="00D301F0"/>
    <w:rsid w:val="00D3033B"/>
    <w:rsid w:val="00D3048F"/>
    <w:rsid w:val="00D30BAE"/>
    <w:rsid w:val="00D30D19"/>
    <w:rsid w:val="00D30DCD"/>
    <w:rsid w:val="00D313F6"/>
    <w:rsid w:val="00D315BA"/>
    <w:rsid w:val="00D31999"/>
    <w:rsid w:val="00D31B98"/>
    <w:rsid w:val="00D31BD7"/>
    <w:rsid w:val="00D31D00"/>
    <w:rsid w:val="00D31F54"/>
    <w:rsid w:val="00D321B2"/>
    <w:rsid w:val="00D3221A"/>
    <w:rsid w:val="00D32223"/>
    <w:rsid w:val="00D32695"/>
    <w:rsid w:val="00D3281A"/>
    <w:rsid w:val="00D3289A"/>
    <w:rsid w:val="00D32D19"/>
    <w:rsid w:val="00D32FEA"/>
    <w:rsid w:val="00D3334E"/>
    <w:rsid w:val="00D33379"/>
    <w:rsid w:val="00D33AA1"/>
    <w:rsid w:val="00D33AC4"/>
    <w:rsid w:val="00D33CDF"/>
    <w:rsid w:val="00D33F56"/>
    <w:rsid w:val="00D34769"/>
    <w:rsid w:val="00D34884"/>
    <w:rsid w:val="00D34B70"/>
    <w:rsid w:val="00D35177"/>
    <w:rsid w:val="00D35603"/>
    <w:rsid w:val="00D358C0"/>
    <w:rsid w:val="00D35AA0"/>
    <w:rsid w:val="00D35DEF"/>
    <w:rsid w:val="00D35DFE"/>
    <w:rsid w:val="00D35FF0"/>
    <w:rsid w:val="00D361AB"/>
    <w:rsid w:val="00D361E5"/>
    <w:rsid w:val="00D362CA"/>
    <w:rsid w:val="00D362ED"/>
    <w:rsid w:val="00D363FB"/>
    <w:rsid w:val="00D36D34"/>
    <w:rsid w:val="00D36EF6"/>
    <w:rsid w:val="00D37114"/>
    <w:rsid w:val="00D37CC2"/>
    <w:rsid w:val="00D37CD4"/>
    <w:rsid w:val="00D37D38"/>
    <w:rsid w:val="00D37E4F"/>
    <w:rsid w:val="00D37F49"/>
    <w:rsid w:val="00D40090"/>
    <w:rsid w:val="00D402C6"/>
    <w:rsid w:val="00D40335"/>
    <w:rsid w:val="00D40EC5"/>
    <w:rsid w:val="00D41273"/>
    <w:rsid w:val="00D41587"/>
    <w:rsid w:val="00D4202C"/>
    <w:rsid w:val="00D420AB"/>
    <w:rsid w:val="00D42752"/>
    <w:rsid w:val="00D430E0"/>
    <w:rsid w:val="00D433AC"/>
    <w:rsid w:val="00D438AA"/>
    <w:rsid w:val="00D43A81"/>
    <w:rsid w:val="00D43CD4"/>
    <w:rsid w:val="00D44387"/>
    <w:rsid w:val="00D443D8"/>
    <w:rsid w:val="00D445A9"/>
    <w:rsid w:val="00D44944"/>
    <w:rsid w:val="00D449B5"/>
    <w:rsid w:val="00D44EBC"/>
    <w:rsid w:val="00D45053"/>
    <w:rsid w:val="00D45074"/>
    <w:rsid w:val="00D45330"/>
    <w:rsid w:val="00D45949"/>
    <w:rsid w:val="00D45D7C"/>
    <w:rsid w:val="00D45DA8"/>
    <w:rsid w:val="00D461D1"/>
    <w:rsid w:val="00D464B3"/>
    <w:rsid w:val="00D46694"/>
    <w:rsid w:val="00D46AAE"/>
    <w:rsid w:val="00D46C0C"/>
    <w:rsid w:val="00D46C64"/>
    <w:rsid w:val="00D46CE8"/>
    <w:rsid w:val="00D46F52"/>
    <w:rsid w:val="00D471E9"/>
    <w:rsid w:val="00D4749D"/>
    <w:rsid w:val="00D474E6"/>
    <w:rsid w:val="00D4756D"/>
    <w:rsid w:val="00D47589"/>
    <w:rsid w:val="00D47711"/>
    <w:rsid w:val="00D47817"/>
    <w:rsid w:val="00D47C8E"/>
    <w:rsid w:val="00D47FC1"/>
    <w:rsid w:val="00D504B7"/>
    <w:rsid w:val="00D504FE"/>
    <w:rsid w:val="00D50801"/>
    <w:rsid w:val="00D50840"/>
    <w:rsid w:val="00D50AE0"/>
    <w:rsid w:val="00D50B66"/>
    <w:rsid w:val="00D51091"/>
    <w:rsid w:val="00D518ED"/>
    <w:rsid w:val="00D51C06"/>
    <w:rsid w:val="00D51DE5"/>
    <w:rsid w:val="00D52139"/>
    <w:rsid w:val="00D52214"/>
    <w:rsid w:val="00D52515"/>
    <w:rsid w:val="00D5267F"/>
    <w:rsid w:val="00D52B87"/>
    <w:rsid w:val="00D52CED"/>
    <w:rsid w:val="00D52D07"/>
    <w:rsid w:val="00D52D8D"/>
    <w:rsid w:val="00D52F72"/>
    <w:rsid w:val="00D530C8"/>
    <w:rsid w:val="00D533A0"/>
    <w:rsid w:val="00D535CC"/>
    <w:rsid w:val="00D53721"/>
    <w:rsid w:val="00D538FB"/>
    <w:rsid w:val="00D53EA8"/>
    <w:rsid w:val="00D540FB"/>
    <w:rsid w:val="00D542E5"/>
    <w:rsid w:val="00D543A6"/>
    <w:rsid w:val="00D54493"/>
    <w:rsid w:val="00D54533"/>
    <w:rsid w:val="00D5453C"/>
    <w:rsid w:val="00D54A4C"/>
    <w:rsid w:val="00D54D8D"/>
    <w:rsid w:val="00D54D8E"/>
    <w:rsid w:val="00D54E55"/>
    <w:rsid w:val="00D54F03"/>
    <w:rsid w:val="00D553E5"/>
    <w:rsid w:val="00D556D8"/>
    <w:rsid w:val="00D55791"/>
    <w:rsid w:val="00D55C35"/>
    <w:rsid w:val="00D55CE0"/>
    <w:rsid w:val="00D55EB4"/>
    <w:rsid w:val="00D55FCF"/>
    <w:rsid w:val="00D56430"/>
    <w:rsid w:val="00D5673A"/>
    <w:rsid w:val="00D5695E"/>
    <w:rsid w:val="00D569C6"/>
    <w:rsid w:val="00D56ADF"/>
    <w:rsid w:val="00D56AE8"/>
    <w:rsid w:val="00D56BA4"/>
    <w:rsid w:val="00D56BAD"/>
    <w:rsid w:val="00D56EE2"/>
    <w:rsid w:val="00D572DA"/>
    <w:rsid w:val="00D57391"/>
    <w:rsid w:val="00D575F7"/>
    <w:rsid w:val="00D57C09"/>
    <w:rsid w:val="00D57E0B"/>
    <w:rsid w:val="00D57F2C"/>
    <w:rsid w:val="00D57F52"/>
    <w:rsid w:val="00D6028E"/>
    <w:rsid w:val="00D6030C"/>
    <w:rsid w:val="00D60311"/>
    <w:rsid w:val="00D60397"/>
    <w:rsid w:val="00D6054E"/>
    <w:rsid w:val="00D60579"/>
    <w:rsid w:val="00D60B31"/>
    <w:rsid w:val="00D60C69"/>
    <w:rsid w:val="00D610A7"/>
    <w:rsid w:val="00D616BD"/>
    <w:rsid w:val="00D61813"/>
    <w:rsid w:val="00D618D7"/>
    <w:rsid w:val="00D61AB7"/>
    <w:rsid w:val="00D620D4"/>
    <w:rsid w:val="00D62375"/>
    <w:rsid w:val="00D6251C"/>
    <w:rsid w:val="00D6277C"/>
    <w:rsid w:val="00D62853"/>
    <w:rsid w:val="00D62EAF"/>
    <w:rsid w:val="00D62F40"/>
    <w:rsid w:val="00D62F6C"/>
    <w:rsid w:val="00D63187"/>
    <w:rsid w:val="00D6389E"/>
    <w:rsid w:val="00D63ACD"/>
    <w:rsid w:val="00D63CC9"/>
    <w:rsid w:val="00D63DAF"/>
    <w:rsid w:val="00D645F4"/>
    <w:rsid w:val="00D64B50"/>
    <w:rsid w:val="00D64B5C"/>
    <w:rsid w:val="00D64D6F"/>
    <w:rsid w:val="00D65545"/>
    <w:rsid w:val="00D6586B"/>
    <w:rsid w:val="00D6588B"/>
    <w:rsid w:val="00D65C4A"/>
    <w:rsid w:val="00D661D8"/>
    <w:rsid w:val="00D6621E"/>
    <w:rsid w:val="00D67149"/>
    <w:rsid w:val="00D67270"/>
    <w:rsid w:val="00D70568"/>
    <w:rsid w:val="00D70A11"/>
    <w:rsid w:val="00D70B23"/>
    <w:rsid w:val="00D70C17"/>
    <w:rsid w:val="00D70C1A"/>
    <w:rsid w:val="00D70D0E"/>
    <w:rsid w:val="00D70D17"/>
    <w:rsid w:val="00D70F18"/>
    <w:rsid w:val="00D713A6"/>
    <w:rsid w:val="00D71A7D"/>
    <w:rsid w:val="00D71BA1"/>
    <w:rsid w:val="00D71C2A"/>
    <w:rsid w:val="00D71DFE"/>
    <w:rsid w:val="00D71F21"/>
    <w:rsid w:val="00D72578"/>
    <w:rsid w:val="00D72E94"/>
    <w:rsid w:val="00D73348"/>
    <w:rsid w:val="00D734EB"/>
    <w:rsid w:val="00D740B5"/>
    <w:rsid w:val="00D74463"/>
    <w:rsid w:val="00D7473B"/>
    <w:rsid w:val="00D74B0C"/>
    <w:rsid w:val="00D74BB0"/>
    <w:rsid w:val="00D74E11"/>
    <w:rsid w:val="00D74EB4"/>
    <w:rsid w:val="00D750E5"/>
    <w:rsid w:val="00D75170"/>
    <w:rsid w:val="00D752D9"/>
    <w:rsid w:val="00D753B9"/>
    <w:rsid w:val="00D7547B"/>
    <w:rsid w:val="00D75BC9"/>
    <w:rsid w:val="00D75D91"/>
    <w:rsid w:val="00D76360"/>
    <w:rsid w:val="00D763C3"/>
    <w:rsid w:val="00D764C7"/>
    <w:rsid w:val="00D7658D"/>
    <w:rsid w:val="00D76896"/>
    <w:rsid w:val="00D76ABD"/>
    <w:rsid w:val="00D76C58"/>
    <w:rsid w:val="00D76D7E"/>
    <w:rsid w:val="00D77044"/>
    <w:rsid w:val="00D7724F"/>
    <w:rsid w:val="00D776E2"/>
    <w:rsid w:val="00D7782D"/>
    <w:rsid w:val="00D77D94"/>
    <w:rsid w:val="00D77E6C"/>
    <w:rsid w:val="00D8028B"/>
    <w:rsid w:val="00D802BE"/>
    <w:rsid w:val="00D809F6"/>
    <w:rsid w:val="00D80A32"/>
    <w:rsid w:val="00D80A78"/>
    <w:rsid w:val="00D80C23"/>
    <w:rsid w:val="00D80C7C"/>
    <w:rsid w:val="00D8111E"/>
    <w:rsid w:val="00D811E0"/>
    <w:rsid w:val="00D81475"/>
    <w:rsid w:val="00D814E9"/>
    <w:rsid w:val="00D81969"/>
    <w:rsid w:val="00D81BF7"/>
    <w:rsid w:val="00D81E30"/>
    <w:rsid w:val="00D82BD9"/>
    <w:rsid w:val="00D82C02"/>
    <w:rsid w:val="00D82D8C"/>
    <w:rsid w:val="00D83AA1"/>
    <w:rsid w:val="00D83E05"/>
    <w:rsid w:val="00D844D3"/>
    <w:rsid w:val="00D84561"/>
    <w:rsid w:val="00D84884"/>
    <w:rsid w:val="00D84C4F"/>
    <w:rsid w:val="00D84F28"/>
    <w:rsid w:val="00D850D6"/>
    <w:rsid w:val="00D85234"/>
    <w:rsid w:val="00D8532A"/>
    <w:rsid w:val="00D85A05"/>
    <w:rsid w:val="00D85B98"/>
    <w:rsid w:val="00D85CF3"/>
    <w:rsid w:val="00D85E46"/>
    <w:rsid w:val="00D85E9E"/>
    <w:rsid w:val="00D85FF2"/>
    <w:rsid w:val="00D8605C"/>
    <w:rsid w:val="00D864BC"/>
    <w:rsid w:val="00D864FE"/>
    <w:rsid w:val="00D8665F"/>
    <w:rsid w:val="00D86AB8"/>
    <w:rsid w:val="00D86AC9"/>
    <w:rsid w:val="00D86B3D"/>
    <w:rsid w:val="00D86BC6"/>
    <w:rsid w:val="00D86E40"/>
    <w:rsid w:val="00D86F6D"/>
    <w:rsid w:val="00D87049"/>
    <w:rsid w:val="00D870CC"/>
    <w:rsid w:val="00D8711B"/>
    <w:rsid w:val="00D87133"/>
    <w:rsid w:val="00D8739F"/>
    <w:rsid w:val="00D876B6"/>
    <w:rsid w:val="00D87842"/>
    <w:rsid w:val="00D87A7C"/>
    <w:rsid w:val="00D87BEC"/>
    <w:rsid w:val="00D87D0A"/>
    <w:rsid w:val="00D87E3C"/>
    <w:rsid w:val="00D87E7B"/>
    <w:rsid w:val="00D90202"/>
    <w:rsid w:val="00D90743"/>
    <w:rsid w:val="00D90799"/>
    <w:rsid w:val="00D90889"/>
    <w:rsid w:val="00D908D5"/>
    <w:rsid w:val="00D91163"/>
    <w:rsid w:val="00D91585"/>
    <w:rsid w:val="00D9183D"/>
    <w:rsid w:val="00D919E7"/>
    <w:rsid w:val="00D91A7D"/>
    <w:rsid w:val="00D91CD1"/>
    <w:rsid w:val="00D92116"/>
    <w:rsid w:val="00D9223B"/>
    <w:rsid w:val="00D92366"/>
    <w:rsid w:val="00D92515"/>
    <w:rsid w:val="00D92A03"/>
    <w:rsid w:val="00D92A3B"/>
    <w:rsid w:val="00D937E4"/>
    <w:rsid w:val="00D93905"/>
    <w:rsid w:val="00D93A33"/>
    <w:rsid w:val="00D93BB2"/>
    <w:rsid w:val="00D93EA9"/>
    <w:rsid w:val="00D93F5A"/>
    <w:rsid w:val="00D93F88"/>
    <w:rsid w:val="00D940E3"/>
    <w:rsid w:val="00D945C9"/>
    <w:rsid w:val="00D94624"/>
    <w:rsid w:val="00D94911"/>
    <w:rsid w:val="00D94C89"/>
    <w:rsid w:val="00D94E67"/>
    <w:rsid w:val="00D9517C"/>
    <w:rsid w:val="00D95A9C"/>
    <w:rsid w:val="00D95C00"/>
    <w:rsid w:val="00D96051"/>
    <w:rsid w:val="00D962D2"/>
    <w:rsid w:val="00D964DD"/>
    <w:rsid w:val="00D967B6"/>
    <w:rsid w:val="00D96B17"/>
    <w:rsid w:val="00D96B20"/>
    <w:rsid w:val="00D96C3C"/>
    <w:rsid w:val="00D96D76"/>
    <w:rsid w:val="00D96E09"/>
    <w:rsid w:val="00D972A1"/>
    <w:rsid w:val="00D97676"/>
    <w:rsid w:val="00D97EF1"/>
    <w:rsid w:val="00DA02A6"/>
    <w:rsid w:val="00DA05CA"/>
    <w:rsid w:val="00DA09A9"/>
    <w:rsid w:val="00DA0AED"/>
    <w:rsid w:val="00DA0B04"/>
    <w:rsid w:val="00DA0C79"/>
    <w:rsid w:val="00DA129D"/>
    <w:rsid w:val="00DA17D6"/>
    <w:rsid w:val="00DA1907"/>
    <w:rsid w:val="00DA19EC"/>
    <w:rsid w:val="00DA1AED"/>
    <w:rsid w:val="00DA1CA9"/>
    <w:rsid w:val="00DA1D5A"/>
    <w:rsid w:val="00DA1D64"/>
    <w:rsid w:val="00DA1D87"/>
    <w:rsid w:val="00DA265E"/>
    <w:rsid w:val="00DA2ACC"/>
    <w:rsid w:val="00DA2D1A"/>
    <w:rsid w:val="00DA2D86"/>
    <w:rsid w:val="00DA2DB9"/>
    <w:rsid w:val="00DA3209"/>
    <w:rsid w:val="00DA3213"/>
    <w:rsid w:val="00DA33DD"/>
    <w:rsid w:val="00DA355E"/>
    <w:rsid w:val="00DA3A16"/>
    <w:rsid w:val="00DA3AA6"/>
    <w:rsid w:val="00DA3C8E"/>
    <w:rsid w:val="00DA3FA2"/>
    <w:rsid w:val="00DA46F5"/>
    <w:rsid w:val="00DA47E4"/>
    <w:rsid w:val="00DA50C6"/>
    <w:rsid w:val="00DA5618"/>
    <w:rsid w:val="00DA5644"/>
    <w:rsid w:val="00DA5F4B"/>
    <w:rsid w:val="00DA6640"/>
    <w:rsid w:val="00DA673A"/>
    <w:rsid w:val="00DA6861"/>
    <w:rsid w:val="00DA6969"/>
    <w:rsid w:val="00DA6B38"/>
    <w:rsid w:val="00DA769D"/>
    <w:rsid w:val="00DA789E"/>
    <w:rsid w:val="00DB0149"/>
    <w:rsid w:val="00DB029A"/>
    <w:rsid w:val="00DB0433"/>
    <w:rsid w:val="00DB0A0A"/>
    <w:rsid w:val="00DB0ACE"/>
    <w:rsid w:val="00DB11EB"/>
    <w:rsid w:val="00DB15E6"/>
    <w:rsid w:val="00DB2403"/>
    <w:rsid w:val="00DB26B5"/>
    <w:rsid w:val="00DB2B4E"/>
    <w:rsid w:val="00DB2C2A"/>
    <w:rsid w:val="00DB3092"/>
    <w:rsid w:val="00DB31BB"/>
    <w:rsid w:val="00DB31EE"/>
    <w:rsid w:val="00DB32F1"/>
    <w:rsid w:val="00DB3505"/>
    <w:rsid w:val="00DB3590"/>
    <w:rsid w:val="00DB4105"/>
    <w:rsid w:val="00DB425D"/>
    <w:rsid w:val="00DB431E"/>
    <w:rsid w:val="00DB4689"/>
    <w:rsid w:val="00DB4765"/>
    <w:rsid w:val="00DB4924"/>
    <w:rsid w:val="00DB492D"/>
    <w:rsid w:val="00DB5364"/>
    <w:rsid w:val="00DB536C"/>
    <w:rsid w:val="00DB547D"/>
    <w:rsid w:val="00DB5851"/>
    <w:rsid w:val="00DB5B05"/>
    <w:rsid w:val="00DB5BA1"/>
    <w:rsid w:val="00DB5CED"/>
    <w:rsid w:val="00DB5E9D"/>
    <w:rsid w:val="00DB5E9E"/>
    <w:rsid w:val="00DB60FC"/>
    <w:rsid w:val="00DB61EE"/>
    <w:rsid w:val="00DB6249"/>
    <w:rsid w:val="00DB624E"/>
    <w:rsid w:val="00DB62F0"/>
    <w:rsid w:val="00DB638A"/>
    <w:rsid w:val="00DB648C"/>
    <w:rsid w:val="00DB6A68"/>
    <w:rsid w:val="00DB6CE7"/>
    <w:rsid w:val="00DB6EA1"/>
    <w:rsid w:val="00DB6F98"/>
    <w:rsid w:val="00DB7081"/>
    <w:rsid w:val="00DB7609"/>
    <w:rsid w:val="00DB76E9"/>
    <w:rsid w:val="00DB7A84"/>
    <w:rsid w:val="00DB7BDC"/>
    <w:rsid w:val="00DB7C23"/>
    <w:rsid w:val="00DC06A6"/>
    <w:rsid w:val="00DC0712"/>
    <w:rsid w:val="00DC0ED9"/>
    <w:rsid w:val="00DC133F"/>
    <w:rsid w:val="00DC13AB"/>
    <w:rsid w:val="00DC189E"/>
    <w:rsid w:val="00DC18A0"/>
    <w:rsid w:val="00DC1AA7"/>
    <w:rsid w:val="00DC253A"/>
    <w:rsid w:val="00DC2872"/>
    <w:rsid w:val="00DC2B88"/>
    <w:rsid w:val="00DC2DD8"/>
    <w:rsid w:val="00DC30F5"/>
    <w:rsid w:val="00DC327D"/>
    <w:rsid w:val="00DC33D9"/>
    <w:rsid w:val="00DC34AF"/>
    <w:rsid w:val="00DC35B1"/>
    <w:rsid w:val="00DC36BE"/>
    <w:rsid w:val="00DC3701"/>
    <w:rsid w:val="00DC3B20"/>
    <w:rsid w:val="00DC3E5C"/>
    <w:rsid w:val="00DC3E9E"/>
    <w:rsid w:val="00DC3FDE"/>
    <w:rsid w:val="00DC405F"/>
    <w:rsid w:val="00DC4176"/>
    <w:rsid w:val="00DC4294"/>
    <w:rsid w:val="00DC471F"/>
    <w:rsid w:val="00DC48BE"/>
    <w:rsid w:val="00DC4991"/>
    <w:rsid w:val="00DC49E1"/>
    <w:rsid w:val="00DC55AB"/>
    <w:rsid w:val="00DC5610"/>
    <w:rsid w:val="00DC5B13"/>
    <w:rsid w:val="00DC5F4F"/>
    <w:rsid w:val="00DC6121"/>
    <w:rsid w:val="00DC6473"/>
    <w:rsid w:val="00DC6860"/>
    <w:rsid w:val="00DC6927"/>
    <w:rsid w:val="00DC6A3D"/>
    <w:rsid w:val="00DC7DB6"/>
    <w:rsid w:val="00DC7DE8"/>
    <w:rsid w:val="00DD015F"/>
    <w:rsid w:val="00DD01C7"/>
    <w:rsid w:val="00DD03DC"/>
    <w:rsid w:val="00DD06AB"/>
    <w:rsid w:val="00DD075C"/>
    <w:rsid w:val="00DD0C86"/>
    <w:rsid w:val="00DD0D45"/>
    <w:rsid w:val="00DD118E"/>
    <w:rsid w:val="00DD126C"/>
    <w:rsid w:val="00DD12A5"/>
    <w:rsid w:val="00DD19C4"/>
    <w:rsid w:val="00DD1ABD"/>
    <w:rsid w:val="00DD1BE6"/>
    <w:rsid w:val="00DD204D"/>
    <w:rsid w:val="00DD2084"/>
    <w:rsid w:val="00DD209B"/>
    <w:rsid w:val="00DD25DC"/>
    <w:rsid w:val="00DD29FD"/>
    <w:rsid w:val="00DD2A10"/>
    <w:rsid w:val="00DD2A88"/>
    <w:rsid w:val="00DD2DED"/>
    <w:rsid w:val="00DD34F0"/>
    <w:rsid w:val="00DD36A3"/>
    <w:rsid w:val="00DD3AAC"/>
    <w:rsid w:val="00DD3E36"/>
    <w:rsid w:val="00DD3E8E"/>
    <w:rsid w:val="00DD3F55"/>
    <w:rsid w:val="00DD4080"/>
    <w:rsid w:val="00DD4979"/>
    <w:rsid w:val="00DD4B24"/>
    <w:rsid w:val="00DD4E4F"/>
    <w:rsid w:val="00DD5170"/>
    <w:rsid w:val="00DD5364"/>
    <w:rsid w:val="00DD5497"/>
    <w:rsid w:val="00DD55DB"/>
    <w:rsid w:val="00DD5661"/>
    <w:rsid w:val="00DD5AD2"/>
    <w:rsid w:val="00DD5DD5"/>
    <w:rsid w:val="00DD5DE1"/>
    <w:rsid w:val="00DD6213"/>
    <w:rsid w:val="00DD645D"/>
    <w:rsid w:val="00DD65E8"/>
    <w:rsid w:val="00DD6DA5"/>
    <w:rsid w:val="00DD6F6E"/>
    <w:rsid w:val="00DD6FA1"/>
    <w:rsid w:val="00DD768F"/>
    <w:rsid w:val="00DD7941"/>
    <w:rsid w:val="00DD7AAF"/>
    <w:rsid w:val="00DD7D20"/>
    <w:rsid w:val="00DD7E47"/>
    <w:rsid w:val="00DD7FB9"/>
    <w:rsid w:val="00DE00D3"/>
    <w:rsid w:val="00DE02E1"/>
    <w:rsid w:val="00DE0500"/>
    <w:rsid w:val="00DE05BE"/>
    <w:rsid w:val="00DE07F2"/>
    <w:rsid w:val="00DE0E0B"/>
    <w:rsid w:val="00DE1236"/>
    <w:rsid w:val="00DE13B6"/>
    <w:rsid w:val="00DE1407"/>
    <w:rsid w:val="00DE1782"/>
    <w:rsid w:val="00DE19F8"/>
    <w:rsid w:val="00DE1A24"/>
    <w:rsid w:val="00DE1C4D"/>
    <w:rsid w:val="00DE1E58"/>
    <w:rsid w:val="00DE1EA2"/>
    <w:rsid w:val="00DE1FF1"/>
    <w:rsid w:val="00DE20D6"/>
    <w:rsid w:val="00DE2835"/>
    <w:rsid w:val="00DE2A92"/>
    <w:rsid w:val="00DE2B6E"/>
    <w:rsid w:val="00DE2D45"/>
    <w:rsid w:val="00DE2E84"/>
    <w:rsid w:val="00DE2EEA"/>
    <w:rsid w:val="00DE3A53"/>
    <w:rsid w:val="00DE3BFE"/>
    <w:rsid w:val="00DE3C93"/>
    <w:rsid w:val="00DE3D6E"/>
    <w:rsid w:val="00DE3FEE"/>
    <w:rsid w:val="00DE4500"/>
    <w:rsid w:val="00DE4531"/>
    <w:rsid w:val="00DE47FE"/>
    <w:rsid w:val="00DE485F"/>
    <w:rsid w:val="00DE4A65"/>
    <w:rsid w:val="00DE50AC"/>
    <w:rsid w:val="00DE51DE"/>
    <w:rsid w:val="00DE54C3"/>
    <w:rsid w:val="00DE55D4"/>
    <w:rsid w:val="00DE5970"/>
    <w:rsid w:val="00DE5A2F"/>
    <w:rsid w:val="00DE5BEE"/>
    <w:rsid w:val="00DE6190"/>
    <w:rsid w:val="00DE67DD"/>
    <w:rsid w:val="00DE6D65"/>
    <w:rsid w:val="00DE6F8C"/>
    <w:rsid w:val="00DE700E"/>
    <w:rsid w:val="00DE7146"/>
    <w:rsid w:val="00DE738E"/>
    <w:rsid w:val="00DE74A6"/>
    <w:rsid w:val="00DE75F2"/>
    <w:rsid w:val="00DE76AB"/>
    <w:rsid w:val="00DE7B4B"/>
    <w:rsid w:val="00DE7B74"/>
    <w:rsid w:val="00DE7CC3"/>
    <w:rsid w:val="00DE7D9A"/>
    <w:rsid w:val="00DF00FB"/>
    <w:rsid w:val="00DF0171"/>
    <w:rsid w:val="00DF0182"/>
    <w:rsid w:val="00DF0912"/>
    <w:rsid w:val="00DF1162"/>
    <w:rsid w:val="00DF1275"/>
    <w:rsid w:val="00DF12F4"/>
    <w:rsid w:val="00DF13BD"/>
    <w:rsid w:val="00DF14A1"/>
    <w:rsid w:val="00DF1568"/>
    <w:rsid w:val="00DF1683"/>
    <w:rsid w:val="00DF16F1"/>
    <w:rsid w:val="00DF1A7E"/>
    <w:rsid w:val="00DF1EA3"/>
    <w:rsid w:val="00DF2567"/>
    <w:rsid w:val="00DF25B6"/>
    <w:rsid w:val="00DF2B11"/>
    <w:rsid w:val="00DF2B9D"/>
    <w:rsid w:val="00DF2CA7"/>
    <w:rsid w:val="00DF31DD"/>
    <w:rsid w:val="00DF3CA3"/>
    <w:rsid w:val="00DF3D73"/>
    <w:rsid w:val="00DF3D9B"/>
    <w:rsid w:val="00DF3EDA"/>
    <w:rsid w:val="00DF3F8F"/>
    <w:rsid w:val="00DF402E"/>
    <w:rsid w:val="00DF41BD"/>
    <w:rsid w:val="00DF4252"/>
    <w:rsid w:val="00DF4441"/>
    <w:rsid w:val="00DF44C3"/>
    <w:rsid w:val="00DF4562"/>
    <w:rsid w:val="00DF48F4"/>
    <w:rsid w:val="00DF494E"/>
    <w:rsid w:val="00DF49C1"/>
    <w:rsid w:val="00DF4C49"/>
    <w:rsid w:val="00DF4D55"/>
    <w:rsid w:val="00DF4EBF"/>
    <w:rsid w:val="00DF5510"/>
    <w:rsid w:val="00DF5874"/>
    <w:rsid w:val="00DF5A26"/>
    <w:rsid w:val="00DF5D7E"/>
    <w:rsid w:val="00DF5D91"/>
    <w:rsid w:val="00DF618C"/>
    <w:rsid w:val="00DF62CB"/>
    <w:rsid w:val="00DF64A1"/>
    <w:rsid w:val="00DF66F2"/>
    <w:rsid w:val="00DF6838"/>
    <w:rsid w:val="00DF69A3"/>
    <w:rsid w:val="00DF6FEB"/>
    <w:rsid w:val="00DF72DE"/>
    <w:rsid w:val="00DF78D4"/>
    <w:rsid w:val="00DF7938"/>
    <w:rsid w:val="00DF79C0"/>
    <w:rsid w:val="00DF7A80"/>
    <w:rsid w:val="00DF7A8B"/>
    <w:rsid w:val="00DF7C17"/>
    <w:rsid w:val="00E00359"/>
    <w:rsid w:val="00E0042D"/>
    <w:rsid w:val="00E00433"/>
    <w:rsid w:val="00E00B8D"/>
    <w:rsid w:val="00E00EAF"/>
    <w:rsid w:val="00E00FB3"/>
    <w:rsid w:val="00E01113"/>
    <w:rsid w:val="00E0155D"/>
    <w:rsid w:val="00E017FC"/>
    <w:rsid w:val="00E01B06"/>
    <w:rsid w:val="00E01D33"/>
    <w:rsid w:val="00E01FE7"/>
    <w:rsid w:val="00E0220B"/>
    <w:rsid w:val="00E02267"/>
    <w:rsid w:val="00E023C9"/>
    <w:rsid w:val="00E027D3"/>
    <w:rsid w:val="00E029EA"/>
    <w:rsid w:val="00E02CF1"/>
    <w:rsid w:val="00E02F01"/>
    <w:rsid w:val="00E031D4"/>
    <w:rsid w:val="00E03287"/>
    <w:rsid w:val="00E03468"/>
    <w:rsid w:val="00E036ED"/>
    <w:rsid w:val="00E0381D"/>
    <w:rsid w:val="00E03A24"/>
    <w:rsid w:val="00E03B9E"/>
    <w:rsid w:val="00E03C44"/>
    <w:rsid w:val="00E03EF4"/>
    <w:rsid w:val="00E0419F"/>
    <w:rsid w:val="00E04308"/>
    <w:rsid w:val="00E04320"/>
    <w:rsid w:val="00E0468E"/>
    <w:rsid w:val="00E046F3"/>
    <w:rsid w:val="00E04771"/>
    <w:rsid w:val="00E04AB2"/>
    <w:rsid w:val="00E04BEB"/>
    <w:rsid w:val="00E04F6E"/>
    <w:rsid w:val="00E05293"/>
    <w:rsid w:val="00E057AD"/>
    <w:rsid w:val="00E0595A"/>
    <w:rsid w:val="00E05BFC"/>
    <w:rsid w:val="00E061ED"/>
    <w:rsid w:val="00E061F9"/>
    <w:rsid w:val="00E062F7"/>
    <w:rsid w:val="00E0656F"/>
    <w:rsid w:val="00E0667B"/>
    <w:rsid w:val="00E067BD"/>
    <w:rsid w:val="00E06931"/>
    <w:rsid w:val="00E06B21"/>
    <w:rsid w:val="00E06B6E"/>
    <w:rsid w:val="00E06BFF"/>
    <w:rsid w:val="00E06EDA"/>
    <w:rsid w:val="00E0710D"/>
    <w:rsid w:val="00E07D3C"/>
    <w:rsid w:val="00E10126"/>
    <w:rsid w:val="00E10132"/>
    <w:rsid w:val="00E102FB"/>
    <w:rsid w:val="00E10627"/>
    <w:rsid w:val="00E1079C"/>
    <w:rsid w:val="00E1087C"/>
    <w:rsid w:val="00E11248"/>
    <w:rsid w:val="00E11579"/>
    <w:rsid w:val="00E11694"/>
    <w:rsid w:val="00E1170F"/>
    <w:rsid w:val="00E1173F"/>
    <w:rsid w:val="00E11AED"/>
    <w:rsid w:val="00E12361"/>
    <w:rsid w:val="00E123CF"/>
    <w:rsid w:val="00E12520"/>
    <w:rsid w:val="00E125C6"/>
    <w:rsid w:val="00E127A4"/>
    <w:rsid w:val="00E12887"/>
    <w:rsid w:val="00E12942"/>
    <w:rsid w:val="00E12954"/>
    <w:rsid w:val="00E129AF"/>
    <w:rsid w:val="00E131F4"/>
    <w:rsid w:val="00E13262"/>
    <w:rsid w:val="00E13524"/>
    <w:rsid w:val="00E138E8"/>
    <w:rsid w:val="00E138F6"/>
    <w:rsid w:val="00E139FA"/>
    <w:rsid w:val="00E14362"/>
    <w:rsid w:val="00E143D4"/>
    <w:rsid w:val="00E145D0"/>
    <w:rsid w:val="00E14626"/>
    <w:rsid w:val="00E1477D"/>
    <w:rsid w:val="00E14802"/>
    <w:rsid w:val="00E14AC6"/>
    <w:rsid w:val="00E14B3E"/>
    <w:rsid w:val="00E14EFB"/>
    <w:rsid w:val="00E150F9"/>
    <w:rsid w:val="00E15261"/>
    <w:rsid w:val="00E15CCE"/>
    <w:rsid w:val="00E15EFF"/>
    <w:rsid w:val="00E160F9"/>
    <w:rsid w:val="00E162EC"/>
    <w:rsid w:val="00E163FF"/>
    <w:rsid w:val="00E16AC0"/>
    <w:rsid w:val="00E16C1D"/>
    <w:rsid w:val="00E177F7"/>
    <w:rsid w:val="00E17D28"/>
    <w:rsid w:val="00E17EBA"/>
    <w:rsid w:val="00E2058D"/>
    <w:rsid w:val="00E20B61"/>
    <w:rsid w:val="00E21190"/>
    <w:rsid w:val="00E21503"/>
    <w:rsid w:val="00E21684"/>
    <w:rsid w:val="00E21B52"/>
    <w:rsid w:val="00E21D1F"/>
    <w:rsid w:val="00E22020"/>
    <w:rsid w:val="00E22277"/>
    <w:rsid w:val="00E22487"/>
    <w:rsid w:val="00E2299D"/>
    <w:rsid w:val="00E22BAD"/>
    <w:rsid w:val="00E22D27"/>
    <w:rsid w:val="00E232F0"/>
    <w:rsid w:val="00E23519"/>
    <w:rsid w:val="00E23F85"/>
    <w:rsid w:val="00E23FB6"/>
    <w:rsid w:val="00E24505"/>
    <w:rsid w:val="00E2481B"/>
    <w:rsid w:val="00E24968"/>
    <w:rsid w:val="00E249D7"/>
    <w:rsid w:val="00E24C8F"/>
    <w:rsid w:val="00E24D78"/>
    <w:rsid w:val="00E25210"/>
    <w:rsid w:val="00E2567C"/>
    <w:rsid w:val="00E25D4A"/>
    <w:rsid w:val="00E25F7F"/>
    <w:rsid w:val="00E26D77"/>
    <w:rsid w:val="00E27180"/>
    <w:rsid w:val="00E279FC"/>
    <w:rsid w:val="00E27C89"/>
    <w:rsid w:val="00E27CC0"/>
    <w:rsid w:val="00E301F8"/>
    <w:rsid w:val="00E3022C"/>
    <w:rsid w:val="00E30362"/>
    <w:rsid w:val="00E305C5"/>
    <w:rsid w:val="00E3070B"/>
    <w:rsid w:val="00E309C0"/>
    <w:rsid w:val="00E30A2F"/>
    <w:rsid w:val="00E30F39"/>
    <w:rsid w:val="00E310AD"/>
    <w:rsid w:val="00E31A13"/>
    <w:rsid w:val="00E31AC8"/>
    <w:rsid w:val="00E31ADF"/>
    <w:rsid w:val="00E31C80"/>
    <w:rsid w:val="00E31D25"/>
    <w:rsid w:val="00E31F0C"/>
    <w:rsid w:val="00E31FC6"/>
    <w:rsid w:val="00E32536"/>
    <w:rsid w:val="00E3253A"/>
    <w:rsid w:val="00E326B5"/>
    <w:rsid w:val="00E329E2"/>
    <w:rsid w:val="00E32AFB"/>
    <w:rsid w:val="00E32EFC"/>
    <w:rsid w:val="00E33131"/>
    <w:rsid w:val="00E331D0"/>
    <w:rsid w:val="00E3334F"/>
    <w:rsid w:val="00E3349D"/>
    <w:rsid w:val="00E33A4B"/>
    <w:rsid w:val="00E33C96"/>
    <w:rsid w:val="00E33E6D"/>
    <w:rsid w:val="00E34438"/>
    <w:rsid w:val="00E34647"/>
    <w:rsid w:val="00E3484D"/>
    <w:rsid w:val="00E34C25"/>
    <w:rsid w:val="00E35922"/>
    <w:rsid w:val="00E35966"/>
    <w:rsid w:val="00E35C32"/>
    <w:rsid w:val="00E36068"/>
    <w:rsid w:val="00E36310"/>
    <w:rsid w:val="00E36CBE"/>
    <w:rsid w:val="00E36CE2"/>
    <w:rsid w:val="00E37211"/>
    <w:rsid w:val="00E37641"/>
    <w:rsid w:val="00E376BA"/>
    <w:rsid w:val="00E37865"/>
    <w:rsid w:val="00E37885"/>
    <w:rsid w:val="00E37F89"/>
    <w:rsid w:val="00E401FF"/>
    <w:rsid w:val="00E40233"/>
    <w:rsid w:val="00E403C1"/>
    <w:rsid w:val="00E4046A"/>
    <w:rsid w:val="00E40A14"/>
    <w:rsid w:val="00E40D32"/>
    <w:rsid w:val="00E40E10"/>
    <w:rsid w:val="00E40EB2"/>
    <w:rsid w:val="00E4114B"/>
    <w:rsid w:val="00E413DB"/>
    <w:rsid w:val="00E414C9"/>
    <w:rsid w:val="00E414DE"/>
    <w:rsid w:val="00E416F1"/>
    <w:rsid w:val="00E41C50"/>
    <w:rsid w:val="00E42415"/>
    <w:rsid w:val="00E429E8"/>
    <w:rsid w:val="00E43023"/>
    <w:rsid w:val="00E43291"/>
    <w:rsid w:val="00E43355"/>
    <w:rsid w:val="00E4342E"/>
    <w:rsid w:val="00E43584"/>
    <w:rsid w:val="00E435AD"/>
    <w:rsid w:val="00E437DA"/>
    <w:rsid w:val="00E43945"/>
    <w:rsid w:val="00E439AE"/>
    <w:rsid w:val="00E43A2C"/>
    <w:rsid w:val="00E43A9D"/>
    <w:rsid w:val="00E43B55"/>
    <w:rsid w:val="00E43BB7"/>
    <w:rsid w:val="00E43E12"/>
    <w:rsid w:val="00E44011"/>
    <w:rsid w:val="00E44023"/>
    <w:rsid w:val="00E44178"/>
    <w:rsid w:val="00E4435D"/>
    <w:rsid w:val="00E44476"/>
    <w:rsid w:val="00E44490"/>
    <w:rsid w:val="00E448A0"/>
    <w:rsid w:val="00E44934"/>
    <w:rsid w:val="00E453DC"/>
    <w:rsid w:val="00E456BF"/>
    <w:rsid w:val="00E457F9"/>
    <w:rsid w:val="00E45A4F"/>
    <w:rsid w:val="00E45B97"/>
    <w:rsid w:val="00E45EC0"/>
    <w:rsid w:val="00E4628A"/>
    <w:rsid w:val="00E46295"/>
    <w:rsid w:val="00E4649E"/>
    <w:rsid w:val="00E46B2D"/>
    <w:rsid w:val="00E46CA5"/>
    <w:rsid w:val="00E46CF6"/>
    <w:rsid w:val="00E46E01"/>
    <w:rsid w:val="00E46ED0"/>
    <w:rsid w:val="00E46FE2"/>
    <w:rsid w:val="00E47843"/>
    <w:rsid w:val="00E47A9D"/>
    <w:rsid w:val="00E47C87"/>
    <w:rsid w:val="00E47DD8"/>
    <w:rsid w:val="00E47E96"/>
    <w:rsid w:val="00E50493"/>
    <w:rsid w:val="00E50999"/>
    <w:rsid w:val="00E50FFD"/>
    <w:rsid w:val="00E510E1"/>
    <w:rsid w:val="00E5143F"/>
    <w:rsid w:val="00E514C7"/>
    <w:rsid w:val="00E51612"/>
    <w:rsid w:val="00E51C4B"/>
    <w:rsid w:val="00E51E28"/>
    <w:rsid w:val="00E51F1A"/>
    <w:rsid w:val="00E51FCE"/>
    <w:rsid w:val="00E520A8"/>
    <w:rsid w:val="00E521B7"/>
    <w:rsid w:val="00E524D3"/>
    <w:rsid w:val="00E52555"/>
    <w:rsid w:val="00E525C7"/>
    <w:rsid w:val="00E5262B"/>
    <w:rsid w:val="00E52688"/>
    <w:rsid w:val="00E52905"/>
    <w:rsid w:val="00E52A9A"/>
    <w:rsid w:val="00E52DFA"/>
    <w:rsid w:val="00E530F4"/>
    <w:rsid w:val="00E53358"/>
    <w:rsid w:val="00E5394D"/>
    <w:rsid w:val="00E539C7"/>
    <w:rsid w:val="00E53A5E"/>
    <w:rsid w:val="00E53B21"/>
    <w:rsid w:val="00E53D9A"/>
    <w:rsid w:val="00E5441D"/>
    <w:rsid w:val="00E54B59"/>
    <w:rsid w:val="00E54CB7"/>
    <w:rsid w:val="00E54CD6"/>
    <w:rsid w:val="00E54E85"/>
    <w:rsid w:val="00E54F5D"/>
    <w:rsid w:val="00E54F8E"/>
    <w:rsid w:val="00E552D7"/>
    <w:rsid w:val="00E5534A"/>
    <w:rsid w:val="00E55560"/>
    <w:rsid w:val="00E55662"/>
    <w:rsid w:val="00E556BA"/>
    <w:rsid w:val="00E5572D"/>
    <w:rsid w:val="00E55825"/>
    <w:rsid w:val="00E55C79"/>
    <w:rsid w:val="00E5604C"/>
    <w:rsid w:val="00E5607B"/>
    <w:rsid w:val="00E56A1C"/>
    <w:rsid w:val="00E56B5B"/>
    <w:rsid w:val="00E56C29"/>
    <w:rsid w:val="00E5725E"/>
    <w:rsid w:val="00E57765"/>
    <w:rsid w:val="00E577A2"/>
    <w:rsid w:val="00E5798E"/>
    <w:rsid w:val="00E57D3D"/>
    <w:rsid w:val="00E57F61"/>
    <w:rsid w:val="00E600D1"/>
    <w:rsid w:val="00E601CD"/>
    <w:rsid w:val="00E60ECE"/>
    <w:rsid w:val="00E61094"/>
    <w:rsid w:val="00E613A7"/>
    <w:rsid w:val="00E61BA9"/>
    <w:rsid w:val="00E61BD9"/>
    <w:rsid w:val="00E61EAD"/>
    <w:rsid w:val="00E62012"/>
    <w:rsid w:val="00E622CB"/>
    <w:rsid w:val="00E6297E"/>
    <w:rsid w:val="00E62A38"/>
    <w:rsid w:val="00E62B22"/>
    <w:rsid w:val="00E62B90"/>
    <w:rsid w:val="00E62BA2"/>
    <w:rsid w:val="00E62E74"/>
    <w:rsid w:val="00E62E92"/>
    <w:rsid w:val="00E63142"/>
    <w:rsid w:val="00E63701"/>
    <w:rsid w:val="00E63BD2"/>
    <w:rsid w:val="00E63ECB"/>
    <w:rsid w:val="00E64A53"/>
    <w:rsid w:val="00E64C1F"/>
    <w:rsid w:val="00E64E28"/>
    <w:rsid w:val="00E64E8D"/>
    <w:rsid w:val="00E65095"/>
    <w:rsid w:val="00E6518C"/>
    <w:rsid w:val="00E653DD"/>
    <w:rsid w:val="00E65432"/>
    <w:rsid w:val="00E65AFF"/>
    <w:rsid w:val="00E65DB3"/>
    <w:rsid w:val="00E65FE7"/>
    <w:rsid w:val="00E662F6"/>
    <w:rsid w:val="00E66531"/>
    <w:rsid w:val="00E6663D"/>
    <w:rsid w:val="00E668F6"/>
    <w:rsid w:val="00E66A43"/>
    <w:rsid w:val="00E66BF5"/>
    <w:rsid w:val="00E66DCF"/>
    <w:rsid w:val="00E67064"/>
    <w:rsid w:val="00E67134"/>
    <w:rsid w:val="00E6713A"/>
    <w:rsid w:val="00E67207"/>
    <w:rsid w:val="00E67326"/>
    <w:rsid w:val="00E67DBE"/>
    <w:rsid w:val="00E7036A"/>
    <w:rsid w:val="00E70404"/>
    <w:rsid w:val="00E705D1"/>
    <w:rsid w:val="00E70754"/>
    <w:rsid w:val="00E70A97"/>
    <w:rsid w:val="00E70BB7"/>
    <w:rsid w:val="00E70DAC"/>
    <w:rsid w:val="00E71065"/>
    <w:rsid w:val="00E71225"/>
    <w:rsid w:val="00E71278"/>
    <w:rsid w:val="00E71344"/>
    <w:rsid w:val="00E71414"/>
    <w:rsid w:val="00E7151B"/>
    <w:rsid w:val="00E717AC"/>
    <w:rsid w:val="00E71F74"/>
    <w:rsid w:val="00E721F0"/>
    <w:rsid w:val="00E724A2"/>
    <w:rsid w:val="00E72970"/>
    <w:rsid w:val="00E734F3"/>
    <w:rsid w:val="00E735D9"/>
    <w:rsid w:val="00E736EA"/>
    <w:rsid w:val="00E7383B"/>
    <w:rsid w:val="00E73884"/>
    <w:rsid w:val="00E73AA0"/>
    <w:rsid w:val="00E73C48"/>
    <w:rsid w:val="00E73DE7"/>
    <w:rsid w:val="00E73EE9"/>
    <w:rsid w:val="00E73F0B"/>
    <w:rsid w:val="00E7400C"/>
    <w:rsid w:val="00E7406F"/>
    <w:rsid w:val="00E742FB"/>
    <w:rsid w:val="00E743FD"/>
    <w:rsid w:val="00E74AAB"/>
    <w:rsid w:val="00E74E7C"/>
    <w:rsid w:val="00E74F86"/>
    <w:rsid w:val="00E752BD"/>
    <w:rsid w:val="00E75476"/>
    <w:rsid w:val="00E755A9"/>
    <w:rsid w:val="00E75657"/>
    <w:rsid w:val="00E757C0"/>
    <w:rsid w:val="00E75982"/>
    <w:rsid w:val="00E7605E"/>
    <w:rsid w:val="00E76272"/>
    <w:rsid w:val="00E763A8"/>
    <w:rsid w:val="00E7654B"/>
    <w:rsid w:val="00E76CAD"/>
    <w:rsid w:val="00E76D26"/>
    <w:rsid w:val="00E76D64"/>
    <w:rsid w:val="00E77127"/>
    <w:rsid w:val="00E776A6"/>
    <w:rsid w:val="00E778C8"/>
    <w:rsid w:val="00E77AD4"/>
    <w:rsid w:val="00E77D24"/>
    <w:rsid w:val="00E804A8"/>
    <w:rsid w:val="00E804E4"/>
    <w:rsid w:val="00E8051B"/>
    <w:rsid w:val="00E80598"/>
    <w:rsid w:val="00E808F3"/>
    <w:rsid w:val="00E80942"/>
    <w:rsid w:val="00E80A17"/>
    <w:rsid w:val="00E81089"/>
    <w:rsid w:val="00E811DE"/>
    <w:rsid w:val="00E813AA"/>
    <w:rsid w:val="00E8156A"/>
    <w:rsid w:val="00E81877"/>
    <w:rsid w:val="00E81BF2"/>
    <w:rsid w:val="00E81D71"/>
    <w:rsid w:val="00E8204F"/>
    <w:rsid w:val="00E820F9"/>
    <w:rsid w:val="00E82257"/>
    <w:rsid w:val="00E82269"/>
    <w:rsid w:val="00E822B8"/>
    <w:rsid w:val="00E823B7"/>
    <w:rsid w:val="00E824BF"/>
    <w:rsid w:val="00E827AB"/>
    <w:rsid w:val="00E828F1"/>
    <w:rsid w:val="00E83051"/>
    <w:rsid w:val="00E833C1"/>
    <w:rsid w:val="00E838A8"/>
    <w:rsid w:val="00E83983"/>
    <w:rsid w:val="00E839FA"/>
    <w:rsid w:val="00E83D25"/>
    <w:rsid w:val="00E841BA"/>
    <w:rsid w:val="00E84219"/>
    <w:rsid w:val="00E8440F"/>
    <w:rsid w:val="00E84425"/>
    <w:rsid w:val="00E84770"/>
    <w:rsid w:val="00E84849"/>
    <w:rsid w:val="00E84E55"/>
    <w:rsid w:val="00E8523A"/>
    <w:rsid w:val="00E85343"/>
    <w:rsid w:val="00E85485"/>
    <w:rsid w:val="00E85713"/>
    <w:rsid w:val="00E85874"/>
    <w:rsid w:val="00E859A3"/>
    <w:rsid w:val="00E859D7"/>
    <w:rsid w:val="00E85B89"/>
    <w:rsid w:val="00E85E72"/>
    <w:rsid w:val="00E85FEA"/>
    <w:rsid w:val="00E86884"/>
    <w:rsid w:val="00E868A1"/>
    <w:rsid w:val="00E869C5"/>
    <w:rsid w:val="00E869DA"/>
    <w:rsid w:val="00E86D6D"/>
    <w:rsid w:val="00E87651"/>
    <w:rsid w:val="00E87A2E"/>
    <w:rsid w:val="00E87BE8"/>
    <w:rsid w:val="00E87C8C"/>
    <w:rsid w:val="00E87E0E"/>
    <w:rsid w:val="00E90075"/>
    <w:rsid w:val="00E900E2"/>
    <w:rsid w:val="00E90268"/>
    <w:rsid w:val="00E903C6"/>
    <w:rsid w:val="00E90599"/>
    <w:rsid w:val="00E909A2"/>
    <w:rsid w:val="00E90C36"/>
    <w:rsid w:val="00E90FBA"/>
    <w:rsid w:val="00E91553"/>
    <w:rsid w:val="00E91706"/>
    <w:rsid w:val="00E91859"/>
    <w:rsid w:val="00E92109"/>
    <w:rsid w:val="00E921A1"/>
    <w:rsid w:val="00E92A1E"/>
    <w:rsid w:val="00E92C3E"/>
    <w:rsid w:val="00E92E81"/>
    <w:rsid w:val="00E92EC0"/>
    <w:rsid w:val="00E931D7"/>
    <w:rsid w:val="00E931F2"/>
    <w:rsid w:val="00E93400"/>
    <w:rsid w:val="00E9348C"/>
    <w:rsid w:val="00E93892"/>
    <w:rsid w:val="00E93A70"/>
    <w:rsid w:val="00E93A73"/>
    <w:rsid w:val="00E93A79"/>
    <w:rsid w:val="00E93DE9"/>
    <w:rsid w:val="00E93EAC"/>
    <w:rsid w:val="00E93F5A"/>
    <w:rsid w:val="00E94B96"/>
    <w:rsid w:val="00E94CFB"/>
    <w:rsid w:val="00E94D40"/>
    <w:rsid w:val="00E94DAD"/>
    <w:rsid w:val="00E94E34"/>
    <w:rsid w:val="00E94FD8"/>
    <w:rsid w:val="00E955C2"/>
    <w:rsid w:val="00E957E8"/>
    <w:rsid w:val="00E95AD8"/>
    <w:rsid w:val="00E95BFE"/>
    <w:rsid w:val="00E96153"/>
    <w:rsid w:val="00E9627C"/>
    <w:rsid w:val="00E9653A"/>
    <w:rsid w:val="00E96740"/>
    <w:rsid w:val="00E96832"/>
    <w:rsid w:val="00E96B33"/>
    <w:rsid w:val="00E97006"/>
    <w:rsid w:val="00E970D5"/>
    <w:rsid w:val="00E97D38"/>
    <w:rsid w:val="00E97D94"/>
    <w:rsid w:val="00E97E4B"/>
    <w:rsid w:val="00E97F0D"/>
    <w:rsid w:val="00EA003C"/>
    <w:rsid w:val="00EA022C"/>
    <w:rsid w:val="00EA041C"/>
    <w:rsid w:val="00EA09FE"/>
    <w:rsid w:val="00EA0A06"/>
    <w:rsid w:val="00EA0BB3"/>
    <w:rsid w:val="00EA0E35"/>
    <w:rsid w:val="00EA0F06"/>
    <w:rsid w:val="00EA1254"/>
    <w:rsid w:val="00EA12C6"/>
    <w:rsid w:val="00EA1317"/>
    <w:rsid w:val="00EA14AC"/>
    <w:rsid w:val="00EA176D"/>
    <w:rsid w:val="00EA1DA7"/>
    <w:rsid w:val="00EA1F4E"/>
    <w:rsid w:val="00EA1FB1"/>
    <w:rsid w:val="00EA210B"/>
    <w:rsid w:val="00EA2431"/>
    <w:rsid w:val="00EA249B"/>
    <w:rsid w:val="00EA33E9"/>
    <w:rsid w:val="00EA3479"/>
    <w:rsid w:val="00EA379E"/>
    <w:rsid w:val="00EA37C8"/>
    <w:rsid w:val="00EA3EB0"/>
    <w:rsid w:val="00EA4190"/>
    <w:rsid w:val="00EA4787"/>
    <w:rsid w:val="00EA47CD"/>
    <w:rsid w:val="00EA49CB"/>
    <w:rsid w:val="00EA49F1"/>
    <w:rsid w:val="00EA4C7F"/>
    <w:rsid w:val="00EA4C95"/>
    <w:rsid w:val="00EA4DE5"/>
    <w:rsid w:val="00EA4EFB"/>
    <w:rsid w:val="00EA5866"/>
    <w:rsid w:val="00EA5998"/>
    <w:rsid w:val="00EA5D27"/>
    <w:rsid w:val="00EA6199"/>
    <w:rsid w:val="00EA62C3"/>
    <w:rsid w:val="00EA656F"/>
    <w:rsid w:val="00EA65E7"/>
    <w:rsid w:val="00EA661F"/>
    <w:rsid w:val="00EA67A2"/>
    <w:rsid w:val="00EA68A2"/>
    <w:rsid w:val="00EA68A5"/>
    <w:rsid w:val="00EA6A8A"/>
    <w:rsid w:val="00EA6BA4"/>
    <w:rsid w:val="00EA6BE3"/>
    <w:rsid w:val="00EA6C7A"/>
    <w:rsid w:val="00EA70D8"/>
    <w:rsid w:val="00EA75AF"/>
    <w:rsid w:val="00EA75B9"/>
    <w:rsid w:val="00EA78D7"/>
    <w:rsid w:val="00EB00A4"/>
    <w:rsid w:val="00EB02F8"/>
    <w:rsid w:val="00EB031A"/>
    <w:rsid w:val="00EB075E"/>
    <w:rsid w:val="00EB0A12"/>
    <w:rsid w:val="00EB0BBC"/>
    <w:rsid w:val="00EB1313"/>
    <w:rsid w:val="00EB15C1"/>
    <w:rsid w:val="00EB1638"/>
    <w:rsid w:val="00EB198C"/>
    <w:rsid w:val="00EB1AB5"/>
    <w:rsid w:val="00EB1B2E"/>
    <w:rsid w:val="00EB1DDD"/>
    <w:rsid w:val="00EB1F33"/>
    <w:rsid w:val="00EB2026"/>
    <w:rsid w:val="00EB20EF"/>
    <w:rsid w:val="00EB2220"/>
    <w:rsid w:val="00EB23C5"/>
    <w:rsid w:val="00EB23FA"/>
    <w:rsid w:val="00EB2435"/>
    <w:rsid w:val="00EB2605"/>
    <w:rsid w:val="00EB2642"/>
    <w:rsid w:val="00EB2D47"/>
    <w:rsid w:val="00EB2F7D"/>
    <w:rsid w:val="00EB325D"/>
    <w:rsid w:val="00EB3288"/>
    <w:rsid w:val="00EB36DF"/>
    <w:rsid w:val="00EB3824"/>
    <w:rsid w:val="00EB3E61"/>
    <w:rsid w:val="00EB4075"/>
    <w:rsid w:val="00EB433D"/>
    <w:rsid w:val="00EB4476"/>
    <w:rsid w:val="00EB44D2"/>
    <w:rsid w:val="00EB44F1"/>
    <w:rsid w:val="00EB4665"/>
    <w:rsid w:val="00EB4B28"/>
    <w:rsid w:val="00EB4F38"/>
    <w:rsid w:val="00EB4F72"/>
    <w:rsid w:val="00EB51F0"/>
    <w:rsid w:val="00EB52D0"/>
    <w:rsid w:val="00EB583C"/>
    <w:rsid w:val="00EB58F6"/>
    <w:rsid w:val="00EB5B1B"/>
    <w:rsid w:val="00EB5DAA"/>
    <w:rsid w:val="00EB5EA7"/>
    <w:rsid w:val="00EB6020"/>
    <w:rsid w:val="00EB61C4"/>
    <w:rsid w:val="00EB61E7"/>
    <w:rsid w:val="00EB625F"/>
    <w:rsid w:val="00EB6356"/>
    <w:rsid w:val="00EB67F6"/>
    <w:rsid w:val="00EB6E90"/>
    <w:rsid w:val="00EB716B"/>
    <w:rsid w:val="00EB76CA"/>
    <w:rsid w:val="00EB7CA9"/>
    <w:rsid w:val="00EB7E9B"/>
    <w:rsid w:val="00EC00F4"/>
    <w:rsid w:val="00EC07E2"/>
    <w:rsid w:val="00EC086F"/>
    <w:rsid w:val="00EC0B02"/>
    <w:rsid w:val="00EC0FAF"/>
    <w:rsid w:val="00EC1146"/>
    <w:rsid w:val="00EC1176"/>
    <w:rsid w:val="00EC1469"/>
    <w:rsid w:val="00EC19AA"/>
    <w:rsid w:val="00EC19EC"/>
    <w:rsid w:val="00EC1B74"/>
    <w:rsid w:val="00EC2290"/>
    <w:rsid w:val="00EC2467"/>
    <w:rsid w:val="00EC2624"/>
    <w:rsid w:val="00EC2866"/>
    <w:rsid w:val="00EC2D2E"/>
    <w:rsid w:val="00EC2D33"/>
    <w:rsid w:val="00EC2E81"/>
    <w:rsid w:val="00EC3054"/>
    <w:rsid w:val="00EC313B"/>
    <w:rsid w:val="00EC33F9"/>
    <w:rsid w:val="00EC35E5"/>
    <w:rsid w:val="00EC387B"/>
    <w:rsid w:val="00EC3D0B"/>
    <w:rsid w:val="00EC3ECC"/>
    <w:rsid w:val="00EC3F7F"/>
    <w:rsid w:val="00EC40AE"/>
    <w:rsid w:val="00EC4490"/>
    <w:rsid w:val="00EC4512"/>
    <w:rsid w:val="00EC4918"/>
    <w:rsid w:val="00EC49BC"/>
    <w:rsid w:val="00EC4CE1"/>
    <w:rsid w:val="00EC4D04"/>
    <w:rsid w:val="00EC4F4F"/>
    <w:rsid w:val="00EC5557"/>
    <w:rsid w:val="00EC577B"/>
    <w:rsid w:val="00EC5D77"/>
    <w:rsid w:val="00EC60A7"/>
    <w:rsid w:val="00EC69C4"/>
    <w:rsid w:val="00EC6A7C"/>
    <w:rsid w:val="00EC7330"/>
    <w:rsid w:val="00EC7621"/>
    <w:rsid w:val="00EC773D"/>
    <w:rsid w:val="00EC79F7"/>
    <w:rsid w:val="00EC7C75"/>
    <w:rsid w:val="00ED0034"/>
    <w:rsid w:val="00ED009F"/>
    <w:rsid w:val="00ED00A7"/>
    <w:rsid w:val="00ED0199"/>
    <w:rsid w:val="00ED0312"/>
    <w:rsid w:val="00ED0787"/>
    <w:rsid w:val="00ED0D50"/>
    <w:rsid w:val="00ED0DC9"/>
    <w:rsid w:val="00ED0EC4"/>
    <w:rsid w:val="00ED1234"/>
    <w:rsid w:val="00ED1495"/>
    <w:rsid w:val="00ED1BF4"/>
    <w:rsid w:val="00ED1D66"/>
    <w:rsid w:val="00ED238E"/>
    <w:rsid w:val="00ED2A5E"/>
    <w:rsid w:val="00ED2C5E"/>
    <w:rsid w:val="00ED3063"/>
    <w:rsid w:val="00ED30DA"/>
    <w:rsid w:val="00ED3650"/>
    <w:rsid w:val="00ED3669"/>
    <w:rsid w:val="00ED3816"/>
    <w:rsid w:val="00ED40E4"/>
    <w:rsid w:val="00ED4708"/>
    <w:rsid w:val="00ED4B6C"/>
    <w:rsid w:val="00ED4F99"/>
    <w:rsid w:val="00ED51B1"/>
    <w:rsid w:val="00ED5210"/>
    <w:rsid w:val="00ED53CC"/>
    <w:rsid w:val="00ED565F"/>
    <w:rsid w:val="00ED57DD"/>
    <w:rsid w:val="00ED5BBF"/>
    <w:rsid w:val="00ED5C7F"/>
    <w:rsid w:val="00ED5F06"/>
    <w:rsid w:val="00ED5FFC"/>
    <w:rsid w:val="00ED61E3"/>
    <w:rsid w:val="00ED620B"/>
    <w:rsid w:val="00ED64CD"/>
    <w:rsid w:val="00ED69E5"/>
    <w:rsid w:val="00ED6B71"/>
    <w:rsid w:val="00ED6CBE"/>
    <w:rsid w:val="00ED6D07"/>
    <w:rsid w:val="00ED7095"/>
    <w:rsid w:val="00ED72C8"/>
    <w:rsid w:val="00ED7CD5"/>
    <w:rsid w:val="00ED7F90"/>
    <w:rsid w:val="00ED7FFA"/>
    <w:rsid w:val="00EE0351"/>
    <w:rsid w:val="00EE066F"/>
    <w:rsid w:val="00EE0950"/>
    <w:rsid w:val="00EE13D2"/>
    <w:rsid w:val="00EE1734"/>
    <w:rsid w:val="00EE1BA1"/>
    <w:rsid w:val="00EE2360"/>
    <w:rsid w:val="00EE28B8"/>
    <w:rsid w:val="00EE2BFC"/>
    <w:rsid w:val="00EE2CDC"/>
    <w:rsid w:val="00EE2DCB"/>
    <w:rsid w:val="00EE31E6"/>
    <w:rsid w:val="00EE31F2"/>
    <w:rsid w:val="00EE341C"/>
    <w:rsid w:val="00EE35F4"/>
    <w:rsid w:val="00EE3961"/>
    <w:rsid w:val="00EE3BB2"/>
    <w:rsid w:val="00EE3C2D"/>
    <w:rsid w:val="00EE3C99"/>
    <w:rsid w:val="00EE3E9B"/>
    <w:rsid w:val="00EE3FDB"/>
    <w:rsid w:val="00EE4B40"/>
    <w:rsid w:val="00EE4BAA"/>
    <w:rsid w:val="00EE5396"/>
    <w:rsid w:val="00EE53E8"/>
    <w:rsid w:val="00EE5783"/>
    <w:rsid w:val="00EE58A4"/>
    <w:rsid w:val="00EE590D"/>
    <w:rsid w:val="00EE5A6E"/>
    <w:rsid w:val="00EE5B08"/>
    <w:rsid w:val="00EE6299"/>
    <w:rsid w:val="00EE652A"/>
    <w:rsid w:val="00EE68E3"/>
    <w:rsid w:val="00EE6A6F"/>
    <w:rsid w:val="00EE6F8B"/>
    <w:rsid w:val="00EE711F"/>
    <w:rsid w:val="00EE7208"/>
    <w:rsid w:val="00EE7693"/>
    <w:rsid w:val="00EE7851"/>
    <w:rsid w:val="00EE793E"/>
    <w:rsid w:val="00EE7F47"/>
    <w:rsid w:val="00EF0087"/>
    <w:rsid w:val="00EF0509"/>
    <w:rsid w:val="00EF0522"/>
    <w:rsid w:val="00EF0FF3"/>
    <w:rsid w:val="00EF11F9"/>
    <w:rsid w:val="00EF132E"/>
    <w:rsid w:val="00EF17DB"/>
    <w:rsid w:val="00EF2271"/>
    <w:rsid w:val="00EF23AF"/>
    <w:rsid w:val="00EF2B34"/>
    <w:rsid w:val="00EF2B90"/>
    <w:rsid w:val="00EF2CCC"/>
    <w:rsid w:val="00EF3419"/>
    <w:rsid w:val="00EF366F"/>
    <w:rsid w:val="00EF3983"/>
    <w:rsid w:val="00EF3AA5"/>
    <w:rsid w:val="00EF460E"/>
    <w:rsid w:val="00EF4C71"/>
    <w:rsid w:val="00EF4D57"/>
    <w:rsid w:val="00EF5356"/>
    <w:rsid w:val="00EF5617"/>
    <w:rsid w:val="00EF5666"/>
    <w:rsid w:val="00EF5A3A"/>
    <w:rsid w:val="00EF6018"/>
    <w:rsid w:val="00EF6460"/>
    <w:rsid w:val="00EF65AD"/>
    <w:rsid w:val="00EF6643"/>
    <w:rsid w:val="00EF7541"/>
    <w:rsid w:val="00EF7AE4"/>
    <w:rsid w:val="00F00001"/>
    <w:rsid w:val="00F0013D"/>
    <w:rsid w:val="00F004A8"/>
    <w:rsid w:val="00F004E0"/>
    <w:rsid w:val="00F006F2"/>
    <w:rsid w:val="00F00B47"/>
    <w:rsid w:val="00F00D13"/>
    <w:rsid w:val="00F00D2B"/>
    <w:rsid w:val="00F00D57"/>
    <w:rsid w:val="00F00DFE"/>
    <w:rsid w:val="00F00FCA"/>
    <w:rsid w:val="00F01063"/>
    <w:rsid w:val="00F010D2"/>
    <w:rsid w:val="00F01179"/>
    <w:rsid w:val="00F0176A"/>
    <w:rsid w:val="00F01960"/>
    <w:rsid w:val="00F01AAB"/>
    <w:rsid w:val="00F01B25"/>
    <w:rsid w:val="00F022FC"/>
    <w:rsid w:val="00F02384"/>
    <w:rsid w:val="00F02504"/>
    <w:rsid w:val="00F0252F"/>
    <w:rsid w:val="00F0265A"/>
    <w:rsid w:val="00F02F85"/>
    <w:rsid w:val="00F02FA9"/>
    <w:rsid w:val="00F0305D"/>
    <w:rsid w:val="00F0306A"/>
    <w:rsid w:val="00F036D9"/>
    <w:rsid w:val="00F03A81"/>
    <w:rsid w:val="00F03B57"/>
    <w:rsid w:val="00F03D42"/>
    <w:rsid w:val="00F03DC3"/>
    <w:rsid w:val="00F03DFF"/>
    <w:rsid w:val="00F03E59"/>
    <w:rsid w:val="00F03F4F"/>
    <w:rsid w:val="00F04099"/>
    <w:rsid w:val="00F040B3"/>
    <w:rsid w:val="00F04254"/>
    <w:rsid w:val="00F04594"/>
    <w:rsid w:val="00F04D17"/>
    <w:rsid w:val="00F04E8C"/>
    <w:rsid w:val="00F0515D"/>
    <w:rsid w:val="00F05253"/>
    <w:rsid w:val="00F05283"/>
    <w:rsid w:val="00F0589F"/>
    <w:rsid w:val="00F05928"/>
    <w:rsid w:val="00F05A5E"/>
    <w:rsid w:val="00F05B86"/>
    <w:rsid w:val="00F05C4B"/>
    <w:rsid w:val="00F05D51"/>
    <w:rsid w:val="00F05E7F"/>
    <w:rsid w:val="00F05ECF"/>
    <w:rsid w:val="00F05EFD"/>
    <w:rsid w:val="00F062B6"/>
    <w:rsid w:val="00F066EC"/>
    <w:rsid w:val="00F06E5E"/>
    <w:rsid w:val="00F0706B"/>
    <w:rsid w:val="00F072AD"/>
    <w:rsid w:val="00F072DF"/>
    <w:rsid w:val="00F07472"/>
    <w:rsid w:val="00F07726"/>
    <w:rsid w:val="00F07A06"/>
    <w:rsid w:val="00F07BF4"/>
    <w:rsid w:val="00F10089"/>
    <w:rsid w:val="00F10527"/>
    <w:rsid w:val="00F1089C"/>
    <w:rsid w:val="00F10C88"/>
    <w:rsid w:val="00F10CD9"/>
    <w:rsid w:val="00F111E7"/>
    <w:rsid w:val="00F11415"/>
    <w:rsid w:val="00F116C4"/>
    <w:rsid w:val="00F11815"/>
    <w:rsid w:val="00F11944"/>
    <w:rsid w:val="00F11B75"/>
    <w:rsid w:val="00F11D60"/>
    <w:rsid w:val="00F12425"/>
    <w:rsid w:val="00F12431"/>
    <w:rsid w:val="00F12E3B"/>
    <w:rsid w:val="00F12E40"/>
    <w:rsid w:val="00F13174"/>
    <w:rsid w:val="00F132CB"/>
    <w:rsid w:val="00F13373"/>
    <w:rsid w:val="00F1384B"/>
    <w:rsid w:val="00F13A96"/>
    <w:rsid w:val="00F13D13"/>
    <w:rsid w:val="00F1418B"/>
    <w:rsid w:val="00F1470F"/>
    <w:rsid w:val="00F1477E"/>
    <w:rsid w:val="00F14B49"/>
    <w:rsid w:val="00F14DCA"/>
    <w:rsid w:val="00F15156"/>
    <w:rsid w:val="00F152BA"/>
    <w:rsid w:val="00F15354"/>
    <w:rsid w:val="00F15380"/>
    <w:rsid w:val="00F15474"/>
    <w:rsid w:val="00F156DE"/>
    <w:rsid w:val="00F15A46"/>
    <w:rsid w:val="00F15D91"/>
    <w:rsid w:val="00F16490"/>
    <w:rsid w:val="00F167CB"/>
    <w:rsid w:val="00F16C68"/>
    <w:rsid w:val="00F16CAD"/>
    <w:rsid w:val="00F16CF4"/>
    <w:rsid w:val="00F16F2D"/>
    <w:rsid w:val="00F17068"/>
    <w:rsid w:val="00F1789D"/>
    <w:rsid w:val="00F179F0"/>
    <w:rsid w:val="00F17A58"/>
    <w:rsid w:val="00F200C0"/>
    <w:rsid w:val="00F20EE1"/>
    <w:rsid w:val="00F21AC2"/>
    <w:rsid w:val="00F220B4"/>
    <w:rsid w:val="00F2221B"/>
    <w:rsid w:val="00F2242B"/>
    <w:rsid w:val="00F2264A"/>
    <w:rsid w:val="00F227D5"/>
    <w:rsid w:val="00F227E4"/>
    <w:rsid w:val="00F22F24"/>
    <w:rsid w:val="00F22FBB"/>
    <w:rsid w:val="00F23135"/>
    <w:rsid w:val="00F23282"/>
    <w:rsid w:val="00F238D8"/>
    <w:rsid w:val="00F238F6"/>
    <w:rsid w:val="00F23A18"/>
    <w:rsid w:val="00F23A40"/>
    <w:rsid w:val="00F2400A"/>
    <w:rsid w:val="00F24382"/>
    <w:rsid w:val="00F24816"/>
    <w:rsid w:val="00F24C2D"/>
    <w:rsid w:val="00F253C8"/>
    <w:rsid w:val="00F2568A"/>
    <w:rsid w:val="00F25834"/>
    <w:rsid w:val="00F258D5"/>
    <w:rsid w:val="00F25986"/>
    <w:rsid w:val="00F25AA7"/>
    <w:rsid w:val="00F25C86"/>
    <w:rsid w:val="00F25D7F"/>
    <w:rsid w:val="00F25E71"/>
    <w:rsid w:val="00F25FDF"/>
    <w:rsid w:val="00F26519"/>
    <w:rsid w:val="00F266AA"/>
    <w:rsid w:val="00F2686D"/>
    <w:rsid w:val="00F268A7"/>
    <w:rsid w:val="00F26B2B"/>
    <w:rsid w:val="00F26C11"/>
    <w:rsid w:val="00F26CBE"/>
    <w:rsid w:val="00F26D97"/>
    <w:rsid w:val="00F26F65"/>
    <w:rsid w:val="00F27034"/>
    <w:rsid w:val="00F274FA"/>
    <w:rsid w:val="00F278D6"/>
    <w:rsid w:val="00F279D2"/>
    <w:rsid w:val="00F304DB"/>
    <w:rsid w:val="00F3056E"/>
    <w:rsid w:val="00F30693"/>
    <w:rsid w:val="00F306BD"/>
    <w:rsid w:val="00F3074C"/>
    <w:rsid w:val="00F31013"/>
    <w:rsid w:val="00F31552"/>
    <w:rsid w:val="00F31C21"/>
    <w:rsid w:val="00F31E6B"/>
    <w:rsid w:val="00F32039"/>
    <w:rsid w:val="00F3216E"/>
    <w:rsid w:val="00F324AB"/>
    <w:rsid w:val="00F32B54"/>
    <w:rsid w:val="00F32D87"/>
    <w:rsid w:val="00F32DAD"/>
    <w:rsid w:val="00F33095"/>
    <w:rsid w:val="00F330F2"/>
    <w:rsid w:val="00F3314F"/>
    <w:rsid w:val="00F33341"/>
    <w:rsid w:val="00F3354C"/>
    <w:rsid w:val="00F335A2"/>
    <w:rsid w:val="00F33746"/>
    <w:rsid w:val="00F3376C"/>
    <w:rsid w:val="00F337C6"/>
    <w:rsid w:val="00F3382F"/>
    <w:rsid w:val="00F338DD"/>
    <w:rsid w:val="00F3391B"/>
    <w:rsid w:val="00F33967"/>
    <w:rsid w:val="00F33A40"/>
    <w:rsid w:val="00F33EE6"/>
    <w:rsid w:val="00F342BF"/>
    <w:rsid w:val="00F3445C"/>
    <w:rsid w:val="00F34920"/>
    <w:rsid w:val="00F34A05"/>
    <w:rsid w:val="00F34D25"/>
    <w:rsid w:val="00F34E65"/>
    <w:rsid w:val="00F3586F"/>
    <w:rsid w:val="00F35AB6"/>
    <w:rsid w:val="00F35D40"/>
    <w:rsid w:val="00F35E80"/>
    <w:rsid w:val="00F365E0"/>
    <w:rsid w:val="00F369D6"/>
    <w:rsid w:val="00F36A6B"/>
    <w:rsid w:val="00F36B19"/>
    <w:rsid w:val="00F36B1A"/>
    <w:rsid w:val="00F36B71"/>
    <w:rsid w:val="00F36F2F"/>
    <w:rsid w:val="00F37D48"/>
    <w:rsid w:val="00F37EDA"/>
    <w:rsid w:val="00F37FE9"/>
    <w:rsid w:val="00F403F7"/>
    <w:rsid w:val="00F4053C"/>
    <w:rsid w:val="00F40C22"/>
    <w:rsid w:val="00F40D73"/>
    <w:rsid w:val="00F40F29"/>
    <w:rsid w:val="00F4125E"/>
    <w:rsid w:val="00F419BC"/>
    <w:rsid w:val="00F41FAB"/>
    <w:rsid w:val="00F426EE"/>
    <w:rsid w:val="00F4277E"/>
    <w:rsid w:val="00F42883"/>
    <w:rsid w:val="00F42940"/>
    <w:rsid w:val="00F433A5"/>
    <w:rsid w:val="00F43CD6"/>
    <w:rsid w:val="00F43E31"/>
    <w:rsid w:val="00F44113"/>
    <w:rsid w:val="00F447F5"/>
    <w:rsid w:val="00F44952"/>
    <w:rsid w:val="00F44972"/>
    <w:rsid w:val="00F44E61"/>
    <w:rsid w:val="00F44FA6"/>
    <w:rsid w:val="00F4523F"/>
    <w:rsid w:val="00F4552B"/>
    <w:rsid w:val="00F45794"/>
    <w:rsid w:val="00F460D6"/>
    <w:rsid w:val="00F46472"/>
    <w:rsid w:val="00F467A3"/>
    <w:rsid w:val="00F469D5"/>
    <w:rsid w:val="00F46AE1"/>
    <w:rsid w:val="00F47125"/>
    <w:rsid w:val="00F47426"/>
    <w:rsid w:val="00F47518"/>
    <w:rsid w:val="00F47595"/>
    <w:rsid w:val="00F47668"/>
    <w:rsid w:val="00F47681"/>
    <w:rsid w:val="00F47686"/>
    <w:rsid w:val="00F47B09"/>
    <w:rsid w:val="00F47C25"/>
    <w:rsid w:val="00F47C98"/>
    <w:rsid w:val="00F50D44"/>
    <w:rsid w:val="00F510CF"/>
    <w:rsid w:val="00F513B9"/>
    <w:rsid w:val="00F5142A"/>
    <w:rsid w:val="00F516F8"/>
    <w:rsid w:val="00F51936"/>
    <w:rsid w:val="00F51D35"/>
    <w:rsid w:val="00F51D58"/>
    <w:rsid w:val="00F51F00"/>
    <w:rsid w:val="00F520CD"/>
    <w:rsid w:val="00F521DD"/>
    <w:rsid w:val="00F52702"/>
    <w:rsid w:val="00F5273E"/>
    <w:rsid w:val="00F52CE1"/>
    <w:rsid w:val="00F52ED0"/>
    <w:rsid w:val="00F531FA"/>
    <w:rsid w:val="00F5328D"/>
    <w:rsid w:val="00F5359D"/>
    <w:rsid w:val="00F53843"/>
    <w:rsid w:val="00F545D1"/>
    <w:rsid w:val="00F54AFA"/>
    <w:rsid w:val="00F54DED"/>
    <w:rsid w:val="00F5500B"/>
    <w:rsid w:val="00F551AC"/>
    <w:rsid w:val="00F558BB"/>
    <w:rsid w:val="00F55C65"/>
    <w:rsid w:val="00F561BE"/>
    <w:rsid w:val="00F561EC"/>
    <w:rsid w:val="00F563CB"/>
    <w:rsid w:val="00F563DF"/>
    <w:rsid w:val="00F56C80"/>
    <w:rsid w:val="00F56F05"/>
    <w:rsid w:val="00F573AA"/>
    <w:rsid w:val="00F577A1"/>
    <w:rsid w:val="00F57810"/>
    <w:rsid w:val="00F57C3A"/>
    <w:rsid w:val="00F57C5E"/>
    <w:rsid w:val="00F609BC"/>
    <w:rsid w:val="00F60D16"/>
    <w:rsid w:val="00F60F4A"/>
    <w:rsid w:val="00F60FAA"/>
    <w:rsid w:val="00F60FC1"/>
    <w:rsid w:val="00F612C8"/>
    <w:rsid w:val="00F61351"/>
    <w:rsid w:val="00F6149C"/>
    <w:rsid w:val="00F6151D"/>
    <w:rsid w:val="00F6163D"/>
    <w:rsid w:val="00F61D14"/>
    <w:rsid w:val="00F62473"/>
    <w:rsid w:val="00F624E6"/>
    <w:rsid w:val="00F627CA"/>
    <w:rsid w:val="00F62A52"/>
    <w:rsid w:val="00F62AB2"/>
    <w:rsid w:val="00F62C50"/>
    <w:rsid w:val="00F631F2"/>
    <w:rsid w:val="00F632CB"/>
    <w:rsid w:val="00F63335"/>
    <w:rsid w:val="00F63485"/>
    <w:rsid w:val="00F63517"/>
    <w:rsid w:val="00F6375A"/>
    <w:rsid w:val="00F63837"/>
    <w:rsid w:val="00F639E6"/>
    <w:rsid w:val="00F63D7A"/>
    <w:rsid w:val="00F6429B"/>
    <w:rsid w:val="00F64EBB"/>
    <w:rsid w:val="00F64FA8"/>
    <w:rsid w:val="00F6508C"/>
    <w:rsid w:val="00F65528"/>
    <w:rsid w:val="00F656F2"/>
    <w:rsid w:val="00F65741"/>
    <w:rsid w:val="00F65794"/>
    <w:rsid w:val="00F65970"/>
    <w:rsid w:val="00F65B9A"/>
    <w:rsid w:val="00F65FA6"/>
    <w:rsid w:val="00F66164"/>
    <w:rsid w:val="00F66165"/>
    <w:rsid w:val="00F6645B"/>
    <w:rsid w:val="00F66589"/>
    <w:rsid w:val="00F66A58"/>
    <w:rsid w:val="00F66EF4"/>
    <w:rsid w:val="00F66F5D"/>
    <w:rsid w:val="00F673BE"/>
    <w:rsid w:val="00F675D9"/>
    <w:rsid w:val="00F67BBD"/>
    <w:rsid w:val="00F70217"/>
    <w:rsid w:val="00F70406"/>
    <w:rsid w:val="00F70480"/>
    <w:rsid w:val="00F7048B"/>
    <w:rsid w:val="00F7076C"/>
    <w:rsid w:val="00F7098A"/>
    <w:rsid w:val="00F70B29"/>
    <w:rsid w:val="00F70D25"/>
    <w:rsid w:val="00F70E25"/>
    <w:rsid w:val="00F70E2C"/>
    <w:rsid w:val="00F711D8"/>
    <w:rsid w:val="00F712D0"/>
    <w:rsid w:val="00F71536"/>
    <w:rsid w:val="00F715B1"/>
    <w:rsid w:val="00F717E2"/>
    <w:rsid w:val="00F72294"/>
    <w:rsid w:val="00F728F0"/>
    <w:rsid w:val="00F72C96"/>
    <w:rsid w:val="00F72FA0"/>
    <w:rsid w:val="00F73215"/>
    <w:rsid w:val="00F73394"/>
    <w:rsid w:val="00F735FA"/>
    <w:rsid w:val="00F7382F"/>
    <w:rsid w:val="00F7383E"/>
    <w:rsid w:val="00F738E0"/>
    <w:rsid w:val="00F73A95"/>
    <w:rsid w:val="00F73B8F"/>
    <w:rsid w:val="00F73FE0"/>
    <w:rsid w:val="00F742A7"/>
    <w:rsid w:val="00F746D3"/>
    <w:rsid w:val="00F747E1"/>
    <w:rsid w:val="00F748D1"/>
    <w:rsid w:val="00F74900"/>
    <w:rsid w:val="00F758F7"/>
    <w:rsid w:val="00F75FE4"/>
    <w:rsid w:val="00F760A7"/>
    <w:rsid w:val="00F76269"/>
    <w:rsid w:val="00F76D1C"/>
    <w:rsid w:val="00F76F7E"/>
    <w:rsid w:val="00F776BB"/>
    <w:rsid w:val="00F7778E"/>
    <w:rsid w:val="00F77913"/>
    <w:rsid w:val="00F806FD"/>
    <w:rsid w:val="00F80B0E"/>
    <w:rsid w:val="00F80B10"/>
    <w:rsid w:val="00F80B25"/>
    <w:rsid w:val="00F80B29"/>
    <w:rsid w:val="00F80F73"/>
    <w:rsid w:val="00F81058"/>
    <w:rsid w:val="00F810C6"/>
    <w:rsid w:val="00F81110"/>
    <w:rsid w:val="00F8125A"/>
    <w:rsid w:val="00F812FD"/>
    <w:rsid w:val="00F8137A"/>
    <w:rsid w:val="00F81487"/>
    <w:rsid w:val="00F81AA1"/>
    <w:rsid w:val="00F81D53"/>
    <w:rsid w:val="00F81ECF"/>
    <w:rsid w:val="00F823CA"/>
    <w:rsid w:val="00F8259B"/>
    <w:rsid w:val="00F8267A"/>
    <w:rsid w:val="00F8280E"/>
    <w:rsid w:val="00F82AB2"/>
    <w:rsid w:val="00F82DBD"/>
    <w:rsid w:val="00F82E08"/>
    <w:rsid w:val="00F82F41"/>
    <w:rsid w:val="00F83013"/>
    <w:rsid w:val="00F8311E"/>
    <w:rsid w:val="00F8315C"/>
    <w:rsid w:val="00F83549"/>
    <w:rsid w:val="00F835F3"/>
    <w:rsid w:val="00F836DB"/>
    <w:rsid w:val="00F8381A"/>
    <w:rsid w:val="00F84056"/>
    <w:rsid w:val="00F840EF"/>
    <w:rsid w:val="00F841F0"/>
    <w:rsid w:val="00F8433C"/>
    <w:rsid w:val="00F8461C"/>
    <w:rsid w:val="00F84809"/>
    <w:rsid w:val="00F84D0A"/>
    <w:rsid w:val="00F84FDE"/>
    <w:rsid w:val="00F852D1"/>
    <w:rsid w:val="00F854B3"/>
    <w:rsid w:val="00F856D2"/>
    <w:rsid w:val="00F8570D"/>
    <w:rsid w:val="00F85798"/>
    <w:rsid w:val="00F85B64"/>
    <w:rsid w:val="00F85F1C"/>
    <w:rsid w:val="00F85F49"/>
    <w:rsid w:val="00F86014"/>
    <w:rsid w:val="00F86BC4"/>
    <w:rsid w:val="00F873DF"/>
    <w:rsid w:val="00F8771A"/>
    <w:rsid w:val="00F879BC"/>
    <w:rsid w:val="00F901C4"/>
    <w:rsid w:val="00F905EF"/>
    <w:rsid w:val="00F90606"/>
    <w:rsid w:val="00F908B9"/>
    <w:rsid w:val="00F90DCC"/>
    <w:rsid w:val="00F90EE2"/>
    <w:rsid w:val="00F90FAD"/>
    <w:rsid w:val="00F9119D"/>
    <w:rsid w:val="00F912D8"/>
    <w:rsid w:val="00F91677"/>
    <w:rsid w:val="00F923CD"/>
    <w:rsid w:val="00F924C4"/>
    <w:rsid w:val="00F92B28"/>
    <w:rsid w:val="00F936CF"/>
    <w:rsid w:val="00F936D3"/>
    <w:rsid w:val="00F93E18"/>
    <w:rsid w:val="00F93F23"/>
    <w:rsid w:val="00F93F91"/>
    <w:rsid w:val="00F943E1"/>
    <w:rsid w:val="00F947F8"/>
    <w:rsid w:val="00F9490C"/>
    <w:rsid w:val="00F949BE"/>
    <w:rsid w:val="00F94AC2"/>
    <w:rsid w:val="00F94B9C"/>
    <w:rsid w:val="00F94C67"/>
    <w:rsid w:val="00F94C91"/>
    <w:rsid w:val="00F9558C"/>
    <w:rsid w:val="00F955B5"/>
    <w:rsid w:val="00F95C3A"/>
    <w:rsid w:val="00F95DB2"/>
    <w:rsid w:val="00F95F9A"/>
    <w:rsid w:val="00F96037"/>
    <w:rsid w:val="00F960B2"/>
    <w:rsid w:val="00F96163"/>
    <w:rsid w:val="00F962AA"/>
    <w:rsid w:val="00F96483"/>
    <w:rsid w:val="00F96678"/>
    <w:rsid w:val="00F969BA"/>
    <w:rsid w:val="00F96AE5"/>
    <w:rsid w:val="00F96E7D"/>
    <w:rsid w:val="00F97109"/>
    <w:rsid w:val="00F9761D"/>
    <w:rsid w:val="00F97731"/>
    <w:rsid w:val="00F977F6"/>
    <w:rsid w:val="00F97A9B"/>
    <w:rsid w:val="00F97CA9"/>
    <w:rsid w:val="00F97EE4"/>
    <w:rsid w:val="00FA0045"/>
    <w:rsid w:val="00FA00F7"/>
    <w:rsid w:val="00FA0388"/>
    <w:rsid w:val="00FA0984"/>
    <w:rsid w:val="00FA0AAB"/>
    <w:rsid w:val="00FA0B45"/>
    <w:rsid w:val="00FA0C3F"/>
    <w:rsid w:val="00FA1053"/>
    <w:rsid w:val="00FA1284"/>
    <w:rsid w:val="00FA1431"/>
    <w:rsid w:val="00FA1828"/>
    <w:rsid w:val="00FA1845"/>
    <w:rsid w:val="00FA188B"/>
    <w:rsid w:val="00FA197B"/>
    <w:rsid w:val="00FA1A6B"/>
    <w:rsid w:val="00FA1B8B"/>
    <w:rsid w:val="00FA1CE9"/>
    <w:rsid w:val="00FA20BC"/>
    <w:rsid w:val="00FA21BF"/>
    <w:rsid w:val="00FA23A3"/>
    <w:rsid w:val="00FA241E"/>
    <w:rsid w:val="00FA256E"/>
    <w:rsid w:val="00FA2855"/>
    <w:rsid w:val="00FA2BFE"/>
    <w:rsid w:val="00FA32B3"/>
    <w:rsid w:val="00FA3430"/>
    <w:rsid w:val="00FA3581"/>
    <w:rsid w:val="00FA375A"/>
    <w:rsid w:val="00FA37C3"/>
    <w:rsid w:val="00FA3A78"/>
    <w:rsid w:val="00FA3EDF"/>
    <w:rsid w:val="00FA43EF"/>
    <w:rsid w:val="00FA45A5"/>
    <w:rsid w:val="00FA48AF"/>
    <w:rsid w:val="00FA4A03"/>
    <w:rsid w:val="00FA4B5C"/>
    <w:rsid w:val="00FA5074"/>
    <w:rsid w:val="00FA50B0"/>
    <w:rsid w:val="00FA5908"/>
    <w:rsid w:val="00FA5CD4"/>
    <w:rsid w:val="00FA6165"/>
    <w:rsid w:val="00FA623C"/>
    <w:rsid w:val="00FA6399"/>
    <w:rsid w:val="00FA655C"/>
    <w:rsid w:val="00FA6714"/>
    <w:rsid w:val="00FA68FD"/>
    <w:rsid w:val="00FA699B"/>
    <w:rsid w:val="00FA6D03"/>
    <w:rsid w:val="00FA6FAF"/>
    <w:rsid w:val="00FA6FEF"/>
    <w:rsid w:val="00FA7890"/>
    <w:rsid w:val="00FA791C"/>
    <w:rsid w:val="00FA7B41"/>
    <w:rsid w:val="00FA7B6A"/>
    <w:rsid w:val="00FA7BD9"/>
    <w:rsid w:val="00FA7C8B"/>
    <w:rsid w:val="00FA7D39"/>
    <w:rsid w:val="00FA7EDF"/>
    <w:rsid w:val="00FA7EF4"/>
    <w:rsid w:val="00FA7F65"/>
    <w:rsid w:val="00FA7F7F"/>
    <w:rsid w:val="00FB0189"/>
    <w:rsid w:val="00FB03FB"/>
    <w:rsid w:val="00FB0ACF"/>
    <w:rsid w:val="00FB0F1A"/>
    <w:rsid w:val="00FB13C1"/>
    <w:rsid w:val="00FB1489"/>
    <w:rsid w:val="00FB14B1"/>
    <w:rsid w:val="00FB19A2"/>
    <w:rsid w:val="00FB1ABF"/>
    <w:rsid w:val="00FB1BC9"/>
    <w:rsid w:val="00FB1D84"/>
    <w:rsid w:val="00FB24B0"/>
    <w:rsid w:val="00FB2D18"/>
    <w:rsid w:val="00FB2F27"/>
    <w:rsid w:val="00FB2F32"/>
    <w:rsid w:val="00FB2F99"/>
    <w:rsid w:val="00FB3427"/>
    <w:rsid w:val="00FB397A"/>
    <w:rsid w:val="00FB3E2D"/>
    <w:rsid w:val="00FB4020"/>
    <w:rsid w:val="00FB40D4"/>
    <w:rsid w:val="00FB4609"/>
    <w:rsid w:val="00FB47F5"/>
    <w:rsid w:val="00FB4827"/>
    <w:rsid w:val="00FB49FA"/>
    <w:rsid w:val="00FB4ACD"/>
    <w:rsid w:val="00FB4FB1"/>
    <w:rsid w:val="00FB5093"/>
    <w:rsid w:val="00FB5141"/>
    <w:rsid w:val="00FB530B"/>
    <w:rsid w:val="00FB564C"/>
    <w:rsid w:val="00FB5980"/>
    <w:rsid w:val="00FB5E4B"/>
    <w:rsid w:val="00FB5FFC"/>
    <w:rsid w:val="00FB6237"/>
    <w:rsid w:val="00FB649B"/>
    <w:rsid w:val="00FB67F7"/>
    <w:rsid w:val="00FB6AE3"/>
    <w:rsid w:val="00FB6EA3"/>
    <w:rsid w:val="00FB740D"/>
    <w:rsid w:val="00FB78E9"/>
    <w:rsid w:val="00FB79FF"/>
    <w:rsid w:val="00FC011D"/>
    <w:rsid w:val="00FC0389"/>
    <w:rsid w:val="00FC0436"/>
    <w:rsid w:val="00FC0ACF"/>
    <w:rsid w:val="00FC1199"/>
    <w:rsid w:val="00FC1387"/>
    <w:rsid w:val="00FC18AC"/>
    <w:rsid w:val="00FC19B6"/>
    <w:rsid w:val="00FC1AA2"/>
    <w:rsid w:val="00FC1E3C"/>
    <w:rsid w:val="00FC2153"/>
    <w:rsid w:val="00FC21AF"/>
    <w:rsid w:val="00FC2583"/>
    <w:rsid w:val="00FC25DE"/>
    <w:rsid w:val="00FC2D86"/>
    <w:rsid w:val="00FC2DB8"/>
    <w:rsid w:val="00FC2E55"/>
    <w:rsid w:val="00FC2F58"/>
    <w:rsid w:val="00FC33A8"/>
    <w:rsid w:val="00FC3840"/>
    <w:rsid w:val="00FC38EF"/>
    <w:rsid w:val="00FC39C8"/>
    <w:rsid w:val="00FC3D76"/>
    <w:rsid w:val="00FC3DBC"/>
    <w:rsid w:val="00FC3F1F"/>
    <w:rsid w:val="00FC426A"/>
    <w:rsid w:val="00FC4993"/>
    <w:rsid w:val="00FC4AFA"/>
    <w:rsid w:val="00FC4C11"/>
    <w:rsid w:val="00FC4C30"/>
    <w:rsid w:val="00FC4ECD"/>
    <w:rsid w:val="00FC526A"/>
    <w:rsid w:val="00FC5799"/>
    <w:rsid w:val="00FC5951"/>
    <w:rsid w:val="00FC59D5"/>
    <w:rsid w:val="00FC5A24"/>
    <w:rsid w:val="00FC5CF9"/>
    <w:rsid w:val="00FC5D5E"/>
    <w:rsid w:val="00FC5E30"/>
    <w:rsid w:val="00FC665D"/>
    <w:rsid w:val="00FC66BF"/>
    <w:rsid w:val="00FC670F"/>
    <w:rsid w:val="00FC68E2"/>
    <w:rsid w:val="00FC6A79"/>
    <w:rsid w:val="00FC6B4C"/>
    <w:rsid w:val="00FC6B74"/>
    <w:rsid w:val="00FC6DB2"/>
    <w:rsid w:val="00FC6ED2"/>
    <w:rsid w:val="00FC729A"/>
    <w:rsid w:val="00FC756E"/>
    <w:rsid w:val="00FC7A4F"/>
    <w:rsid w:val="00FC7A66"/>
    <w:rsid w:val="00FC7BDE"/>
    <w:rsid w:val="00FD04E0"/>
    <w:rsid w:val="00FD04EC"/>
    <w:rsid w:val="00FD06CB"/>
    <w:rsid w:val="00FD06FF"/>
    <w:rsid w:val="00FD0C9C"/>
    <w:rsid w:val="00FD0F6E"/>
    <w:rsid w:val="00FD1078"/>
    <w:rsid w:val="00FD10D0"/>
    <w:rsid w:val="00FD113B"/>
    <w:rsid w:val="00FD1692"/>
    <w:rsid w:val="00FD1881"/>
    <w:rsid w:val="00FD18A2"/>
    <w:rsid w:val="00FD1959"/>
    <w:rsid w:val="00FD1B20"/>
    <w:rsid w:val="00FD1B73"/>
    <w:rsid w:val="00FD1B7F"/>
    <w:rsid w:val="00FD26C0"/>
    <w:rsid w:val="00FD297D"/>
    <w:rsid w:val="00FD3153"/>
    <w:rsid w:val="00FD31AB"/>
    <w:rsid w:val="00FD3350"/>
    <w:rsid w:val="00FD36FE"/>
    <w:rsid w:val="00FD3AEF"/>
    <w:rsid w:val="00FD3CBD"/>
    <w:rsid w:val="00FD3F80"/>
    <w:rsid w:val="00FD4082"/>
    <w:rsid w:val="00FD40E1"/>
    <w:rsid w:val="00FD40F2"/>
    <w:rsid w:val="00FD424E"/>
    <w:rsid w:val="00FD428F"/>
    <w:rsid w:val="00FD4C25"/>
    <w:rsid w:val="00FD4FD4"/>
    <w:rsid w:val="00FD5359"/>
    <w:rsid w:val="00FD539E"/>
    <w:rsid w:val="00FD54A2"/>
    <w:rsid w:val="00FD596C"/>
    <w:rsid w:val="00FD5985"/>
    <w:rsid w:val="00FD5CAD"/>
    <w:rsid w:val="00FD5D35"/>
    <w:rsid w:val="00FD5F47"/>
    <w:rsid w:val="00FD5F4C"/>
    <w:rsid w:val="00FD61D1"/>
    <w:rsid w:val="00FD6251"/>
    <w:rsid w:val="00FD6304"/>
    <w:rsid w:val="00FD67A5"/>
    <w:rsid w:val="00FD6847"/>
    <w:rsid w:val="00FD6A4D"/>
    <w:rsid w:val="00FD6CD4"/>
    <w:rsid w:val="00FD6F26"/>
    <w:rsid w:val="00FD7248"/>
    <w:rsid w:val="00FD7275"/>
    <w:rsid w:val="00FD74DB"/>
    <w:rsid w:val="00FD7717"/>
    <w:rsid w:val="00FD7821"/>
    <w:rsid w:val="00FE02A5"/>
    <w:rsid w:val="00FE08FE"/>
    <w:rsid w:val="00FE092E"/>
    <w:rsid w:val="00FE0995"/>
    <w:rsid w:val="00FE09D3"/>
    <w:rsid w:val="00FE0BCE"/>
    <w:rsid w:val="00FE0BDE"/>
    <w:rsid w:val="00FE0D95"/>
    <w:rsid w:val="00FE0FD9"/>
    <w:rsid w:val="00FE10ED"/>
    <w:rsid w:val="00FE1240"/>
    <w:rsid w:val="00FE132A"/>
    <w:rsid w:val="00FE1342"/>
    <w:rsid w:val="00FE1384"/>
    <w:rsid w:val="00FE1539"/>
    <w:rsid w:val="00FE158B"/>
    <w:rsid w:val="00FE19DF"/>
    <w:rsid w:val="00FE1A23"/>
    <w:rsid w:val="00FE1B13"/>
    <w:rsid w:val="00FE20D1"/>
    <w:rsid w:val="00FE250F"/>
    <w:rsid w:val="00FE2635"/>
    <w:rsid w:val="00FE27E2"/>
    <w:rsid w:val="00FE2AAA"/>
    <w:rsid w:val="00FE2B13"/>
    <w:rsid w:val="00FE2CA3"/>
    <w:rsid w:val="00FE2F2D"/>
    <w:rsid w:val="00FE3601"/>
    <w:rsid w:val="00FE36C4"/>
    <w:rsid w:val="00FE3813"/>
    <w:rsid w:val="00FE3FCF"/>
    <w:rsid w:val="00FE41FB"/>
    <w:rsid w:val="00FE4237"/>
    <w:rsid w:val="00FE4399"/>
    <w:rsid w:val="00FE49B4"/>
    <w:rsid w:val="00FE4EC9"/>
    <w:rsid w:val="00FE5121"/>
    <w:rsid w:val="00FE56B3"/>
    <w:rsid w:val="00FE5796"/>
    <w:rsid w:val="00FE59F6"/>
    <w:rsid w:val="00FE5CF7"/>
    <w:rsid w:val="00FE5EEC"/>
    <w:rsid w:val="00FE64C6"/>
    <w:rsid w:val="00FE6584"/>
    <w:rsid w:val="00FE65EA"/>
    <w:rsid w:val="00FE693E"/>
    <w:rsid w:val="00FE69C6"/>
    <w:rsid w:val="00FE69F0"/>
    <w:rsid w:val="00FE6BDD"/>
    <w:rsid w:val="00FE6C02"/>
    <w:rsid w:val="00FE6D56"/>
    <w:rsid w:val="00FE6F56"/>
    <w:rsid w:val="00FE75F7"/>
    <w:rsid w:val="00FE7866"/>
    <w:rsid w:val="00FE7A49"/>
    <w:rsid w:val="00FE7DBE"/>
    <w:rsid w:val="00FE7F7A"/>
    <w:rsid w:val="00FEA921"/>
    <w:rsid w:val="00FF016A"/>
    <w:rsid w:val="00FF01CA"/>
    <w:rsid w:val="00FF03CF"/>
    <w:rsid w:val="00FF07B5"/>
    <w:rsid w:val="00FF1033"/>
    <w:rsid w:val="00FF1635"/>
    <w:rsid w:val="00FF1F9D"/>
    <w:rsid w:val="00FF1FD1"/>
    <w:rsid w:val="00FF2442"/>
    <w:rsid w:val="00FF278B"/>
    <w:rsid w:val="00FF2F34"/>
    <w:rsid w:val="00FF32B9"/>
    <w:rsid w:val="00FF3442"/>
    <w:rsid w:val="00FF36B4"/>
    <w:rsid w:val="00FF36BB"/>
    <w:rsid w:val="00FF39C1"/>
    <w:rsid w:val="00FF39EE"/>
    <w:rsid w:val="00FF4076"/>
    <w:rsid w:val="00FF4129"/>
    <w:rsid w:val="00FF428D"/>
    <w:rsid w:val="00FF46B1"/>
    <w:rsid w:val="00FF501A"/>
    <w:rsid w:val="00FF5438"/>
    <w:rsid w:val="00FF5884"/>
    <w:rsid w:val="00FF5982"/>
    <w:rsid w:val="00FF5F2C"/>
    <w:rsid w:val="00FF616B"/>
    <w:rsid w:val="00FF62C2"/>
    <w:rsid w:val="00FF63BA"/>
    <w:rsid w:val="00FF66A6"/>
    <w:rsid w:val="00FF674B"/>
    <w:rsid w:val="00FF6F11"/>
    <w:rsid w:val="00FF7016"/>
    <w:rsid w:val="00FF724D"/>
    <w:rsid w:val="00FF7444"/>
    <w:rsid w:val="00FF79E2"/>
    <w:rsid w:val="00FF7A01"/>
    <w:rsid w:val="010AD0EA"/>
    <w:rsid w:val="010E5044"/>
    <w:rsid w:val="010F55A5"/>
    <w:rsid w:val="0112984A"/>
    <w:rsid w:val="0124654B"/>
    <w:rsid w:val="014A58AB"/>
    <w:rsid w:val="0150CCAC"/>
    <w:rsid w:val="015FF822"/>
    <w:rsid w:val="01698466"/>
    <w:rsid w:val="016C824D"/>
    <w:rsid w:val="0172E1F6"/>
    <w:rsid w:val="0176DE41"/>
    <w:rsid w:val="017A8B29"/>
    <w:rsid w:val="018028A8"/>
    <w:rsid w:val="01A06732"/>
    <w:rsid w:val="01A350BE"/>
    <w:rsid w:val="01A3EABC"/>
    <w:rsid w:val="01A4A386"/>
    <w:rsid w:val="01A7B73A"/>
    <w:rsid w:val="01ACDDC6"/>
    <w:rsid w:val="01BB5481"/>
    <w:rsid w:val="01CA2F14"/>
    <w:rsid w:val="01CA37AA"/>
    <w:rsid w:val="01EE47C1"/>
    <w:rsid w:val="01EFC158"/>
    <w:rsid w:val="01F6D135"/>
    <w:rsid w:val="01F9611A"/>
    <w:rsid w:val="0205118D"/>
    <w:rsid w:val="020985FF"/>
    <w:rsid w:val="020B7CA1"/>
    <w:rsid w:val="020D68DB"/>
    <w:rsid w:val="0217EDDC"/>
    <w:rsid w:val="02307686"/>
    <w:rsid w:val="0241D4CC"/>
    <w:rsid w:val="0243F537"/>
    <w:rsid w:val="02460F1A"/>
    <w:rsid w:val="0250DCC7"/>
    <w:rsid w:val="02519524"/>
    <w:rsid w:val="0257642E"/>
    <w:rsid w:val="025C8D68"/>
    <w:rsid w:val="025CA11F"/>
    <w:rsid w:val="025E0A30"/>
    <w:rsid w:val="025F54FA"/>
    <w:rsid w:val="0273206F"/>
    <w:rsid w:val="027F5B53"/>
    <w:rsid w:val="0297A055"/>
    <w:rsid w:val="029FD3EA"/>
    <w:rsid w:val="02BE6E7E"/>
    <w:rsid w:val="02C832E8"/>
    <w:rsid w:val="02D54DDF"/>
    <w:rsid w:val="02D613E6"/>
    <w:rsid w:val="02F67643"/>
    <w:rsid w:val="02F7839E"/>
    <w:rsid w:val="02F9F1E4"/>
    <w:rsid w:val="02FD8243"/>
    <w:rsid w:val="03016616"/>
    <w:rsid w:val="030B91AA"/>
    <w:rsid w:val="030FA195"/>
    <w:rsid w:val="031C8C8F"/>
    <w:rsid w:val="03249428"/>
    <w:rsid w:val="0325614D"/>
    <w:rsid w:val="03335B23"/>
    <w:rsid w:val="03352BFE"/>
    <w:rsid w:val="033B847A"/>
    <w:rsid w:val="034E8AD7"/>
    <w:rsid w:val="034EAA72"/>
    <w:rsid w:val="034FFAC8"/>
    <w:rsid w:val="038184B0"/>
    <w:rsid w:val="0382F2D7"/>
    <w:rsid w:val="03BEB9DC"/>
    <w:rsid w:val="03BFE52B"/>
    <w:rsid w:val="03C8BFD2"/>
    <w:rsid w:val="03CA4568"/>
    <w:rsid w:val="03D147D6"/>
    <w:rsid w:val="03F6D8B0"/>
    <w:rsid w:val="04182DC3"/>
    <w:rsid w:val="042B0BB1"/>
    <w:rsid w:val="042B51A3"/>
    <w:rsid w:val="042F41BD"/>
    <w:rsid w:val="043297F0"/>
    <w:rsid w:val="04336803"/>
    <w:rsid w:val="043B8E29"/>
    <w:rsid w:val="043F3527"/>
    <w:rsid w:val="0453F7A2"/>
    <w:rsid w:val="04541E8A"/>
    <w:rsid w:val="045967E9"/>
    <w:rsid w:val="0463D6CD"/>
    <w:rsid w:val="046F0882"/>
    <w:rsid w:val="04755AE1"/>
    <w:rsid w:val="049E9848"/>
    <w:rsid w:val="04A2EB85"/>
    <w:rsid w:val="04AF744F"/>
    <w:rsid w:val="04B42F2C"/>
    <w:rsid w:val="04BAD4E0"/>
    <w:rsid w:val="04BD3A5C"/>
    <w:rsid w:val="04C1F0C4"/>
    <w:rsid w:val="04C21E52"/>
    <w:rsid w:val="04CF094E"/>
    <w:rsid w:val="04E0A3B2"/>
    <w:rsid w:val="04F4B761"/>
    <w:rsid w:val="04F59CFE"/>
    <w:rsid w:val="04F5F676"/>
    <w:rsid w:val="04F61F3F"/>
    <w:rsid w:val="0509EB01"/>
    <w:rsid w:val="050CEC99"/>
    <w:rsid w:val="051393A4"/>
    <w:rsid w:val="0518076E"/>
    <w:rsid w:val="051ADB91"/>
    <w:rsid w:val="052071AA"/>
    <w:rsid w:val="0533E325"/>
    <w:rsid w:val="053E15A0"/>
    <w:rsid w:val="0547AF0B"/>
    <w:rsid w:val="054ACDB2"/>
    <w:rsid w:val="0558B0FC"/>
    <w:rsid w:val="055E5032"/>
    <w:rsid w:val="056BDC2B"/>
    <w:rsid w:val="056E19B8"/>
    <w:rsid w:val="05822A70"/>
    <w:rsid w:val="0584BED5"/>
    <w:rsid w:val="05A286A8"/>
    <w:rsid w:val="05A878AF"/>
    <w:rsid w:val="05BF0354"/>
    <w:rsid w:val="05C89C81"/>
    <w:rsid w:val="05D42E98"/>
    <w:rsid w:val="05D9E490"/>
    <w:rsid w:val="05DCB193"/>
    <w:rsid w:val="05ECCB6E"/>
    <w:rsid w:val="05ED0E84"/>
    <w:rsid w:val="05FFCD38"/>
    <w:rsid w:val="0603E112"/>
    <w:rsid w:val="06041F67"/>
    <w:rsid w:val="0609817F"/>
    <w:rsid w:val="0614738B"/>
    <w:rsid w:val="0615C954"/>
    <w:rsid w:val="06172D7D"/>
    <w:rsid w:val="061ADFE8"/>
    <w:rsid w:val="06232580"/>
    <w:rsid w:val="0638E3F0"/>
    <w:rsid w:val="06898C6B"/>
    <w:rsid w:val="06976178"/>
    <w:rsid w:val="06A64B5E"/>
    <w:rsid w:val="06B22C13"/>
    <w:rsid w:val="06B53B36"/>
    <w:rsid w:val="06CAC64D"/>
    <w:rsid w:val="06CF6602"/>
    <w:rsid w:val="06D0F0F5"/>
    <w:rsid w:val="06D2359A"/>
    <w:rsid w:val="06E61AF1"/>
    <w:rsid w:val="070672D4"/>
    <w:rsid w:val="070F167F"/>
    <w:rsid w:val="071357E2"/>
    <w:rsid w:val="0726EDAF"/>
    <w:rsid w:val="072B14C4"/>
    <w:rsid w:val="073037D5"/>
    <w:rsid w:val="073AB72E"/>
    <w:rsid w:val="073ED8BB"/>
    <w:rsid w:val="0744DE04"/>
    <w:rsid w:val="074E5810"/>
    <w:rsid w:val="0751A357"/>
    <w:rsid w:val="0757697E"/>
    <w:rsid w:val="0783D9D4"/>
    <w:rsid w:val="078893E6"/>
    <w:rsid w:val="07899749"/>
    <w:rsid w:val="078EA4A8"/>
    <w:rsid w:val="0791309B"/>
    <w:rsid w:val="07A2E62B"/>
    <w:rsid w:val="07A7D93B"/>
    <w:rsid w:val="07AA9271"/>
    <w:rsid w:val="07C20C36"/>
    <w:rsid w:val="07D49D3A"/>
    <w:rsid w:val="07D4A0B6"/>
    <w:rsid w:val="07D93FEB"/>
    <w:rsid w:val="07DD86AF"/>
    <w:rsid w:val="07E8D1A0"/>
    <w:rsid w:val="07E931A1"/>
    <w:rsid w:val="07EE532B"/>
    <w:rsid w:val="07F46FEA"/>
    <w:rsid w:val="0800BDC6"/>
    <w:rsid w:val="080EACBE"/>
    <w:rsid w:val="0818B9CB"/>
    <w:rsid w:val="08276DB0"/>
    <w:rsid w:val="08283B31"/>
    <w:rsid w:val="0829EF30"/>
    <w:rsid w:val="082C3716"/>
    <w:rsid w:val="082E97D2"/>
    <w:rsid w:val="0832904C"/>
    <w:rsid w:val="0833CC9E"/>
    <w:rsid w:val="083DF08A"/>
    <w:rsid w:val="084BDF0B"/>
    <w:rsid w:val="08550009"/>
    <w:rsid w:val="0865F8D0"/>
    <w:rsid w:val="0867F47B"/>
    <w:rsid w:val="0886A309"/>
    <w:rsid w:val="08993561"/>
    <w:rsid w:val="08A4365C"/>
    <w:rsid w:val="08B2FB22"/>
    <w:rsid w:val="08C562F5"/>
    <w:rsid w:val="08C6179E"/>
    <w:rsid w:val="08ED8E07"/>
    <w:rsid w:val="08EF7E57"/>
    <w:rsid w:val="08F4C9F8"/>
    <w:rsid w:val="08F78A84"/>
    <w:rsid w:val="090C6FDA"/>
    <w:rsid w:val="091747F6"/>
    <w:rsid w:val="091AA236"/>
    <w:rsid w:val="091E9DB5"/>
    <w:rsid w:val="092D0211"/>
    <w:rsid w:val="09502E00"/>
    <w:rsid w:val="0958F4A7"/>
    <w:rsid w:val="09596262"/>
    <w:rsid w:val="0959A203"/>
    <w:rsid w:val="095A621A"/>
    <w:rsid w:val="095D8D7E"/>
    <w:rsid w:val="095F4631"/>
    <w:rsid w:val="096A53DB"/>
    <w:rsid w:val="09856372"/>
    <w:rsid w:val="09A293FD"/>
    <w:rsid w:val="09ABF9BE"/>
    <w:rsid w:val="09BCE6BB"/>
    <w:rsid w:val="09D689AF"/>
    <w:rsid w:val="09DA3779"/>
    <w:rsid w:val="09E3F662"/>
    <w:rsid w:val="09E594ED"/>
    <w:rsid w:val="09EF1931"/>
    <w:rsid w:val="0A08D619"/>
    <w:rsid w:val="0A0E9E9A"/>
    <w:rsid w:val="0A13626C"/>
    <w:rsid w:val="0A1A3BB2"/>
    <w:rsid w:val="0A228FD6"/>
    <w:rsid w:val="0A2EE632"/>
    <w:rsid w:val="0A31F146"/>
    <w:rsid w:val="0A44120E"/>
    <w:rsid w:val="0A510761"/>
    <w:rsid w:val="0A520926"/>
    <w:rsid w:val="0A557A1F"/>
    <w:rsid w:val="0A85C725"/>
    <w:rsid w:val="0A8C8628"/>
    <w:rsid w:val="0A8E2B39"/>
    <w:rsid w:val="0A9048F8"/>
    <w:rsid w:val="0AA3B554"/>
    <w:rsid w:val="0AAAEED3"/>
    <w:rsid w:val="0ABB526F"/>
    <w:rsid w:val="0AE2224F"/>
    <w:rsid w:val="0AF568F3"/>
    <w:rsid w:val="0AF77B8F"/>
    <w:rsid w:val="0AFE717F"/>
    <w:rsid w:val="0B0BDE72"/>
    <w:rsid w:val="0B0F7B42"/>
    <w:rsid w:val="0B2D4E83"/>
    <w:rsid w:val="0B3395F8"/>
    <w:rsid w:val="0B346646"/>
    <w:rsid w:val="0B366459"/>
    <w:rsid w:val="0B3FACB3"/>
    <w:rsid w:val="0B468FA7"/>
    <w:rsid w:val="0B56DD26"/>
    <w:rsid w:val="0B60FF97"/>
    <w:rsid w:val="0B688DD4"/>
    <w:rsid w:val="0B6C48B9"/>
    <w:rsid w:val="0B6E40C6"/>
    <w:rsid w:val="0B6F0AB7"/>
    <w:rsid w:val="0B743B1C"/>
    <w:rsid w:val="0B77F049"/>
    <w:rsid w:val="0B901D44"/>
    <w:rsid w:val="0B9658B5"/>
    <w:rsid w:val="0B966450"/>
    <w:rsid w:val="0B9AC31F"/>
    <w:rsid w:val="0BA2E7AC"/>
    <w:rsid w:val="0BB02C64"/>
    <w:rsid w:val="0BB3CE5F"/>
    <w:rsid w:val="0BBB1490"/>
    <w:rsid w:val="0BC13BF6"/>
    <w:rsid w:val="0BCD5654"/>
    <w:rsid w:val="0BDB76BB"/>
    <w:rsid w:val="0BE4FD6A"/>
    <w:rsid w:val="0BECAC00"/>
    <w:rsid w:val="0BF6BE9A"/>
    <w:rsid w:val="0BF97778"/>
    <w:rsid w:val="0C025E13"/>
    <w:rsid w:val="0C19623C"/>
    <w:rsid w:val="0C1EF9EE"/>
    <w:rsid w:val="0C2B4E9B"/>
    <w:rsid w:val="0C34C248"/>
    <w:rsid w:val="0C3F2CCF"/>
    <w:rsid w:val="0C40C240"/>
    <w:rsid w:val="0C4EE013"/>
    <w:rsid w:val="0C50453D"/>
    <w:rsid w:val="0C55C5EA"/>
    <w:rsid w:val="0C61AB18"/>
    <w:rsid w:val="0C6666A8"/>
    <w:rsid w:val="0C6D5F24"/>
    <w:rsid w:val="0C76831E"/>
    <w:rsid w:val="0C7A9B28"/>
    <w:rsid w:val="0C85D438"/>
    <w:rsid w:val="0C8D0FEF"/>
    <w:rsid w:val="0C968F46"/>
    <w:rsid w:val="0C98D173"/>
    <w:rsid w:val="0C9D2409"/>
    <w:rsid w:val="0CA42A9B"/>
    <w:rsid w:val="0CA7E45A"/>
    <w:rsid w:val="0CB76217"/>
    <w:rsid w:val="0CC7BA99"/>
    <w:rsid w:val="0CD123D2"/>
    <w:rsid w:val="0CD74818"/>
    <w:rsid w:val="0CD79975"/>
    <w:rsid w:val="0CDA14AB"/>
    <w:rsid w:val="0CDD580C"/>
    <w:rsid w:val="0CE1F5E2"/>
    <w:rsid w:val="0CF31D8C"/>
    <w:rsid w:val="0CF4602E"/>
    <w:rsid w:val="0CF5E896"/>
    <w:rsid w:val="0CF74D78"/>
    <w:rsid w:val="0CFC1BBE"/>
    <w:rsid w:val="0D021C20"/>
    <w:rsid w:val="0D1074D0"/>
    <w:rsid w:val="0D1AF4BD"/>
    <w:rsid w:val="0D1F3773"/>
    <w:rsid w:val="0D2AC847"/>
    <w:rsid w:val="0D2F63FB"/>
    <w:rsid w:val="0D305F36"/>
    <w:rsid w:val="0D3D1F6A"/>
    <w:rsid w:val="0D403197"/>
    <w:rsid w:val="0D459862"/>
    <w:rsid w:val="0D466FBD"/>
    <w:rsid w:val="0D51618C"/>
    <w:rsid w:val="0D5582C2"/>
    <w:rsid w:val="0D5A37F1"/>
    <w:rsid w:val="0D7223E4"/>
    <w:rsid w:val="0D8C2A1F"/>
    <w:rsid w:val="0D9F8FEC"/>
    <w:rsid w:val="0DA3302B"/>
    <w:rsid w:val="0DB3125E"/>
    <w:rsid w:val="0DB6E830"/>
    <w:rsid w:val="0DBC3253"/>
    <w:rsid w:val="0DCBBD3F"/>
    <w:rsid w:val="0DD223A0"/>
    <w:rsid w:val="0DD4F3BA"/>
    <w:rsid w:val="0E02EF2F"/>
    <w:rsid w:val="0E047A1C"/>
    <w:rsid w:val="0E087C96"/>
    <w:rsid w:val="0E2BD84C"/>
    <w:rsid w:val="0E31AE12"/>
    <w:rsid w:val="0E378DD8"/>
    <w:rsid w:val="0E426919"/>
    <w:rsid w:val="0E434039"/>
    <w:rsid w:val="0E45A189"/>
    <w:rsid w:val="0E4A8936"/>
    <w:rsid w:val="0E55007B"/>
    <w:rsid w:val="0E57830F"/>
    <w:rsid w:val="0E5ABF2D"/>
    <w:rsid w:val="0E5DF1A5"/>
    <w:rsid w:val="0E6718B9"/>
    <w:rsid w:val="0E774B09"/>
    <w:rsid w:val="0E7843FB"/>
    <w:rsid w:val="0E82E52A"/>
    <w:rsid w:val="0E83C8D2"/>
    <w:rsid w:val="0E84E7D3"/>
    <w:rsid w:val="0E91737B"/>
    <w:rsid w:val="0E971C19"/>
    <w:rsid w:val="0E9AC978"/>
    <w:rsid w:val="0E9E6DE8"/>
    <w:rsid w:val="0EAE83A2"/>
    <w:rsid w:val="0EB7E702"/>
    <w:rsid w:val="0EC0FC02"/>
    <w:rsid w:val="0ECDAB89"/>
    <w:rsid w:val="0ECE5A8B"/>
    <w:rsid w:val="0EE27136"/>
    <w:rsid w:val="0F040684"/>
    <w:rsid w:val="0F14F603"/>
    <w:rsid w:val="0F1A2548"/>
    <w:rsid w:val="0F1EBA68"/>
    <w:rsid w:val="0F20863C"/>
    <w:rsid w:val="0F53B7CC"/>
    <w:rsid w:val="0F69810E"/>
    <w:rsid w:val="0F6FF713"/>
    <w:rsid w:val="0F73B5A6"/>
    <w:rsid w:val="0F8C860F"/>
    <w:rsid w:val="0FA1B80C"/>
    <w:rsid w:val="0FA76B20"/>
    <w:rsid w:val="0FAD1B42"/>
    <w:rsid w:val="0FB4A129"/>
    <w:rsid w:val="0FC27942"/>
    <w:rsid w:val="0FC36277"/>
    <w:rsid w:val="0FC81659"/>
    <w:rsid w:val="0FC836CD"/>
    <w:rsid w:val="0FCCECAA"/>
    <w:rsid w:val="0FD0AA7C"/>
    <w:rsid w:val="0FD2BFB0"/>
    <w:rsid w:val="0FDC98E5"/>
    <w:rsid w:val="0FE1894D"/>
    <w:rsid w:val="0FE7BB85"/>
    <w:rsid w:val="0FED7A59"/>
    <w:rsid w:val="0FF28C77"/>
    <w:rsid w:val="10018016"/>
    <w:rsid w:val="1012B99C"/>
    <w:rsid w:val="10219965"/>
    <w:rsid w:val="103B0F8F"/>
    <w:rsid w:val="1043004B"/>
    <w:rsid w:val="10455E7E"/>
    <w:rsid w:val="1045CE56"/>
    <w:rsid w:val="105DE2FA"/>
    <w:rsid w:val="10820E3A"/>
    <w:rsid w:val="1096021F"/>
    <w:rsid w:val="10B18796"/>
    <w:rsid w:val="10BB569F"/>
    <w:rsid w:val="10D3B815"/>
    <w:rsid w:val="10D5C622"/>
    <w:rsid w:val="10DC9675"/>
    <w:rsid w:val="10EFDC6A"/>
    <w:rsid w:val="11172CE2"/>
    <w:rsid w:val="11267693"/>
    <w:rsid w:val="1134ABC4"/>
    <w:rsid w:val="113DCB97"/>
    <w:rsid w:val="113EF24D"/>
    <w:rsid w:val="1148CD69"/>
    <w:rsid w:val="114D4B7F"/>
    <w:rsid w:val="11539F4B"/>
    <w:rsid w:val="117AF24B"/>
    <w:rsid w:val="117B1C32"/>
    <w:rsid w:val="11888B11"/>
    <w:rsid w:val="118D2FD4"/>
    <w:rsid w:val="118EE892"/>
    <w:rsid w:val="119CB56D"/>
    <w:rsid w:val="119E571E"/>
    <w:rsid w:val="119ED070"/>
    <w:rsid w:val="11A0FF67"/>
    <w:rsid w:val="11A36729"/>
    <w:rsid w:val="11AE89B7"/>
    <w:rsid w:val="11B07896"/>
    <w:rsid w:val="11B56EA8"/>
    <w:rsid w:val="11B74DD9"/>
    <w:rsid w:val="11BD7A81"/>
    <w:rsid w:val="11C025EC"/>
    <w:rsid w:val="11C55730"/>
    <w:rsid w:val="11DD4395"/>
    <w:rsid w:val="11F77A8C"/>
    <w:rsid w:val="11F8E174"/>
    <w:rsid w:val="1206A138"/>
    <w:rsid w:val="121642FC"/>
    <w:rsid w:val="122195ED"/>
    <w:rsid w:val="1223165B"/>
    <w:rsid w:val="12273E37"/>
    <w:rsid w:val="122E1144"/>
    <w:rsid w:val="122E7305"/>
    <w:rsid w:val="1247084A"/>
    <w:rsid w:val="125D9B8C"/>
    <w:rsid w:val="1278AB2C"/>
    <w:rsid w:val="127EB7D3"/>
    <w:rsid w:val="1286E729"/>
    <w:rsid w:val="1298FBCE"/>
    <w:rsid w:val="129B7243"/>
    <w:rsid w:val="129D2A5C"/>
    <w:rsid w:val="12B314BD"/>
    <w:rsid w:val="12B9D208"/>
    <w:rsid w:val="12C8CE07"/>
    <w:rsid w:val="12CB9ABF"/>
    <w:rsid w:val="12D9D2B4"/>
    <w:rsid w:val="12EAAF02"/>
    <w:rsid w:val="12EB7204"/>
    <w:rsid w:val="12F11E46"/>
    <w:rsid w:val="13015A67"/>
    <w:rsid w:val="1301D867"/>
    <w:rsid w:val="1306827A"/>
    <w:rsid w:val="131221C9"/>
    <w:rsid w:val="13124646"/>
    <w:rsid w:val="13160B94"/>
    <w:rsid w:val="1327A935"/>
    <w:rsid w:val="1343B3BA"/>
    <w:rsid w:val="1356527B"/>
    <w:rsid w:val="135822BB"/>
    <w:rsid w:val="1363F5CA"/>
    <w:rsid w:val="1378A132"/>
    <w:rsid w:val="137ACB8B"/>
    <w:rsid w:val="13851AC5"/>
    <w:rsid w:val="13B86BC1"/>
    <w:rsid w:val="13CD9E69"/>
    <w:rsid w:val="13D36543"/>
    <w:rsid w:val="13D65A92"/>
    <w:rsid w:val="13D6BD80"/>
    <w:rsid w:val="13DABB9A"/>
    <w:rsid w:val="13FB4410"/>
    <w:rsid w:val="140A62F5"/>
    <w:rsid w:val="14241A27"/>
    <w:rsid w:val="142B81F7"/>
    <w:rsid w:val="142EA464"/>
    <w:rsid w:val="143B156A"/>
    <w:rsid w:val="1442D5D5"/>
    <w:rsid w:val="1444F8D4"/>
    <w:rsid w:val="145192BE"/>
    <w:rsid w:val="145D1057"/>
    <w:rsid w:val="146DDEA7"/>
    <w:rsid w:val="14855EAC"/>
    <w:rsid w:val="148EF575"/>
    <w:rsid w:val="14905B3D"/>
    <w:rsid w:val="14918E32"/>
    <w:rsid w:val="14A883B9"/>
    <w:rsid w:val="14ABB9F0"/>
    <w:rsid w:val="14BBAA50"/>
    <w:rsid w:val="14BC9613"/>
    <w:rsid w:val="14BD1771"/>
    <w:rsid w:val="14C5AF52"/>
    <w:rsid w:val="14D50ABB"/>
    <w:rsid w:val="14D87F50"/>
    <w:rsid w:val="14DF32D0"/>
    <w:rsid w:val="14EC0F09"/>
    <w:rsid w:val="14EDB847"/>
    <w:rsid w:val="14EEF760"/>
    <w:rsid w:val="14F1BEBF"/>
    <w:rsid w:val="14FD9B84"/>
    <w:rsid w:val="14FFEEA7"/>
    <w:rsid w:val="1500DDB4"/>
    <w:rsid w:val="15012B1F"/>
    <w:rsid w:val="15042354"/>
    <w:rsid w:val="150974F0"/>
    <w:rsid w:val="1532E390"/>
    <w:rsid w:val="1537C5AB"/>
    <w:rsid w:val="154E3259"/>
    <w:rsid w:val="155AE11A"/>
    <w:rsid w:val="156249EC"/>
    <w:rsid w:val="15626FE7"/>
    <w:rsid w:val="1578FDC0"/>
    <w:rsid w:val="157FD967"/>
    <w:rsid w:val="1583FBED"/>
    <w:rsid w:val="15971036"/>
    <w:rsid w:val="159A479B"/>
    <w:rsid w:val="159CFAD2"/>
    <w:rsid w:val="159D9396"/>
    <w:rsid w:val="15ADDDE6"/>
    <w:rsid w:val="15B400A7"/>
    <w:rsid w:val="15C0DF26"/>
    <w:rsid w:val="15C48CAA"/>
    <w:rsid w:val="15D392DD"/>
    <w:rsid w:val="15DA67A9"/>
    <w:rsid w:val="15DEA086"/>
    <w:rsid w:val="15EC2F7A"/>
    <w:rsid w:val="15ED7F26"/>
    <w:rsid w:val="15EEC6B0"/>
    <w:rsid w:val="15F8A63A"/>
    <w:rsid w:val="1606F4F2"/>
    <w:rsid w:val="160DCF8B"/>
    <w:rsid w:val="16312D30"/>
    <w:rsid w:val="1634DDD4"/>
    <w:rsid w:val="1643C928"/>
    <w:rsid w:val="164DA6F7"/>
    <w:rsid w:val="16509DC2"/>
    <w:rsid w:val="16592F7E"/>
    <w:rsid w:val="166A14DC"/>
    <w:rsid w:val="16717FC8"/>
    <w:rsid w:val="1671F913"/>
    <w:rsid w:val="16789BAA"/>
    <w:rsid w:val="168AB019"/>
    <w:rsid w:val="168DFCD5"/>
    <w:rsid w:val="169CD772"/>
    <w:rsid w:val="16A4328E"/>
    <w:rsid w:val="16C2CEE4"/>
    <w:rsid w:val="16C73AD4"/>
    <w:rsid w:val="16C8FC2A"/>
    <w:rsid w:val="16CEA083"/>
    <w:rsid w:val="16D684C8"/>
    <w:rsid w:val="16D71B61"/>
    <w:rsid w:val="16E8F363"/>
    <w:rsid w:val="16EA7DB6"/>
    <w:rsid w:val="16F6D156"/>
    <w:rsid w:val="16F88E83"/>
    <w:rsid w:val="16FA56F7"/>
    <w:rsid w:val="17097DCF"/>
    <w:rsid w:val="170B80AB"/>
    <w:rsid w:val="17113275"/>
    <w:rsid w:val="1722B374"/>
    <w:rsid w:val="172FC095"/>
    <w:rsid w:val="17391464"/>
    <w:rsid w:val="175E9C58"/>
    <w:rsid w:val="17636B8B"/>
    <w:rsid w:val="176C82B1"/>
    <w:rsid w:val="176E7D99"/>
    <w:rsid w:val="17747B00"/>
    <w:rsid w:val="17798AED"/>
    <w:rsid w:val="177D9495"/>
    <w:rsid w:val="17818A81"/>
    <w:rsid w:val="1786DE62"/>
    <w:rsid w:val="17998972"/>
    <w:rsid w:val="17A58DBE"/>
    <w:rsid w:val="17AF62FA"/>
    <w:rsid w:val="17B2BA14"/>
    <w:rsid w:val="17B7E999"/>
    <w:rsid w:val="17B7FE95"/>
    <w:rsid w:val="17C07B64"/>
    <w:rsid w:val="17C482B8"/>
    <w:rsid w:val="17C768AE"/>
    <w:rsid w:val="17C883D4"/>
    <w:rsid w:val="17E1E2F9"/>
    <w:rsid w:val="17E31A0F"/>
    <w:rsid w:val="17F613DA"/>
    <w:rsid w:val="17F6DCC2"/>
    <w:rsid w:val="17F79CD2"/>
    <w:rsid w:val="1803BC3F"/>
    <w:rsid w:val="18067CCA"/>
    <w:rsid w:val="180876F4"/>
    <w:rsid w:val="1819B862"/>
    <w:rsid w:val="1829E428"/>
    <w:rsid w:val="182C0E96"/>
    <w:rsid w:val="18317EA3"/>
    <w:rsid w:val="18496675"/>
    <w:rsid w:val="184C3C37"/>
    <w:rsid w:val="184CD596"/>
    <w:rsid w:val="184FE70A"/>
    <w:rsid w:val="185B2D01"/>
    <w:rsid w:val="185CE07F"/>
    <w:rsid w:val="186A0E03"/>
    <w:rsid w:val="186D4A20"/>
    <w:rsid w:val="18707146"/>
    <w:rsid w:val="1876DB3A"/>
    <w:rsid w:val="187B87CC"/>
    <w:rsid w:val="18834E92"/>
    <w:rsid w:val="188D0F74"/>
    <w:rsid w:val="189126E1"/>
    <w:rsid w:val="189682A9"/>
    <w:rsid w:val="18A0EC92"/>
    <w:rsid w:val="18A40B8B"/>
    <w:rsid w:val="18A62E0C"/>
    <w:rsid w:val="18A73F3C"/>
    <w:rsid w:val="18A8589E"/>
    <w:rsid w:val="18AC2536"/>
    <w:rsid w:val="18B7AD4D"/>
    <w:rsid w:val="18B823CD"/>
    <w:rsid w:val="18B8E97B"/>
    <w:rsid w:val="18C6DBFA"/>
    <w:rsid w:val="18CA006F"/>
    <w:rsid w:val="18CCF4BC"/>
    <w:rsid w:val="18F6D0A5"/>
    <w:rsid w:val="18FC51C3"/>
    <w:rsid w:val="18FFFDC6"/>
    <w:rsid w:val="19075EB1"/>
    <w:rsid w:val="191241D3"/>
    <w:rsid w:val="191B8A07"/>
    <w:rsid w:val="191DB9B2"/>
    <w:rsid w:val="19251307"/>
    <w:rsid w:val="192D7CBD"/>
    <w:rsid w:val="193AE67F"/>
    <w:rsid w:val="193E42CF"/>
    <w:rsid w:val="19484EE4"/>
    <w:rsid w:val="194F78FA"/>
    <w:rsid w:val="19657920"/>
    <w:rsid w:val="19733CB9"/>
    <w:rsid w:val="1977AC82"/>
    <w:rsid w:val="1984E97D"/>
    <w:rsid w:val="198A361D"/>
    <w:rsid w:val="199C58A4"/>
    <w:rsid w:val="19A242B9"/>
    <w:rsid w:val="19A5740C"/>
    <w:rsid w:val="19B330A5"/>
    <w:rsid w:val="19BD3141"/>
    <w:rsid w:val="19C594BD"/>
    <w:rsid w:val="19C8DFDD"/>
    <w:rsid w:val="19D5ED00"/>
    <w:rsid w:val="19E6A21F"/>
    <w:rsid w:val="19FBBAA3"/>
    <w:rsid w:val="1A022AFE"/>
    <w:rsid w:val="1A0CE4AA"/>
    <w:rsid w:val="1A0F69C9"/>
    <w:rsid w:val="1A2164D8"/>
    <w:rsid w:val="1A22D72B"/>
    <w:rsid w:val="1A417949"/>
    <w:rsid w:val="1A46EB35"/>
    <w:rsid w:val="1A64CDF7"/>
    <w:rsid w:val="1A6D881A"/>
    <w:rsid w:val="1A7B26C0"/>
    <w:rsid w:val="1A7F41DC"/>
    <w:rsid w:val="1A828F8F"/>
    <w:rsid w:val="1A8E4DA7"/>
    <w:rsid w:val="1AA052BF"/>
    <w:rsid w:val="1AA61054"/>
    <w:rsid w:val="1AB00C02"/>
    <w:rsid w:val="1AB0A180"/>
    <w:rsid w:val="1AB2A201"/>
    <w:rsid w:val="1AB846C6"/>
    <w:rsid w:val="1ACBF055"/>
    <w:rsid w:val="1ACE5F0A"/>
    <w:rsid w:val="1AD3093E"/>
    <w:rsid w:val="1AD4CADA"/>
    <w:rsid w:val="1AEB23CF"/>
    <w:rsid w:val="1AEC1B36"/>
    <w:rsid w:val="1AF36C52"/>
    <w:rsid w:val="1B05FBCA"/>
    <w:rsid w:val="1B0CB2D6"/>
    <w:rsid w:val="1B15150D"/>
    <w:rsid w:val="1B27CBE0"/>
    <w:rsid w:val="1B3C82D9"/>
    <w:rsid w:val="1B603123"/>
    <w:rsid w:val="1B67F70A"/>
    <w:rsid w:val="1B699B52"/>
    <w:rsid w:val="1B730813"/>
    <w:rsid w:val="1B77ED65"/>
    <w:rsid w:val="1B79C1E6"/>
    <w:rsid w:val="1B8B2513"/>
    <w:rsid w:val="1BC9EFC3"/>
    <w:rsid w:val="1BCABA2F"/>
    <w:rsid w:val="1BCF2729"/>
    <w:rsid w:val="1BDCF49A"/>
    <w:rsid w:val="1BE465DC"/>
    <w:rsid w:val="1BE5587B"/>
    <w:rsid w:val="1BE7E4EE"/>
    <w:rsid w:val="1BEE241B"/>
    <w:rsid w:val="1BF017FF"/>
    <w:rsid w:val="1C06DDB9"/>
    <w:rsid w:val="1C0D02C2"/>
    <w:rsid w:val="1C173B5D"/>
    <w:rsid w:val="1C21A782"/>
    <w:rsid w:val="1C345C4A"/>
    <w:rsid w:val="1C3B2293"/>
    <w:rsid w:val="1C401F5A"/>
    <w:rsid w:val="1C4F3A39"/>
    <w:rsid w:val="1C580281"/>
    <w:rsid w:val="1C5CD80E"/>
    <w:rsid w:val="1C5F4D26"/>
    <w:rsid w:val="1C641F29"/>
    <w:rsid w:val="1C7800E2"/>
    <w:rsid w:val="1C7C9C24"/>
    <w:rsid w:val="1C81F02D"/>
    <w:rsid w:val="1C8D97AD"/>
    <w:rsid w:val="1CB472BA"/>
    <w:rsid w:val="1CB9564D"/>
    <w:rsid w:val="1CBB46B9"/>
    <w:rsid w:val="1CBBB29B"/>
    <w:rsid w:val="1CDAB610"/>
    <w:rsid w:val="1CE657E4"/>
    <w:rsid w:val="1CEBB0F9"/>
    <w:rsid w:val="1CF23FB9"/>
    <w:rsid w:val="1CF49C17"/>
    <w:rsid w:val="1D1228DA"/>
    <w:rsid w:val="1D12BC63"/>
    <w:rsid w:val="1D2E8DC1"/>
    <w:rsid w:val="1D347C7A"/>
    <w:rsid w:val="1D462932"/>
    <w:rsid w:val="1D5BA416"/>
    <w:rsid w:val="1D5E78D0"/>
    <w:rsid w:val="1D8747A9"/>
    <w:rsid w:val="1D8C8897"/>
    <w:rsid w:val="1DA3C508"/>
    <w:rsid w:val="1DB13780"/>
    <w:rsid w:val="1DC0C911"/>
    <w:rsid w:val="1DD74E62"/>
    <w:rsid w:val="1DD8F048"/>
    <w:rsid w:val="1DF0992B"/>
    <w:rsid w:val="1DF6A1E3"/>
    <w:rsid w:val="1E18DD4C"/>
    <w:rsid w:val="1E1A0EA0"/>
    <w:rsid w:val="1E215B91"/>
    <w:rsid w:val="1E2C8B19"/>
    <w:rsid w:val="1E395AC2"/>
    <w:rsid w:val="1E54D2B4"/>
    <w:rsid w:val="1E58B1FA"/>
    <w:rsid w:val="1E58CE05"/>
    <w:rsid w:val="1E5A08CE"/>
    <w:rsid w:val="1E6C2FFA"/>
    <w:rsid w:val="1E6C54E6"/>
    <w:rsid w:val="1E78A0A5"/>
    <w:rsid w:val="1E8AFBC9"/>
    <w:rsid w:val="1E90A449"/>
    <w:rsid w:val="1E97B05C"/>
    <w:rsid w:val="1E98533B"/>
    <w:rsid w:val="1E9EB441"/>
    <w:rsid w:val="1EA27FDB"/>
    <w:rsid w:val="1EA6B47D"/>
    <w:rsid w:val="1EA9D4C5"/>
    <w:rsid w:val="1EAF84E6"/>
    <w:rsid w:val="1EB27DBE"/>
    <w:rsid w:val="1EC44B29"/>
    <w:rsid w:val="1ECED75D"/>
    <w:rsid w:val="1EE60D96"/>
    <w:rsid w:val="1EFDE655"/>
    <w:rsid w:val="1F0EAB3C"/>
    <w:rsid w:val="1F11447B"/>
    <w:rsid w:val="1F23A5D4"/>
    <w:rsid w:val="1F280426"/>
    <w:rsid w:val="1F3348E1"/>
    <w:rsid w:val="1F37E397"/>
    <w:rsid w:val="1F4D6BAB"/>
    <w:rsid w:val="1F59446A"/>
    <w:rsid w:val="1F83A936"/>
    <w:rsid w:val="1F933874"/>
    <w:rsid w:val="1F94168C"/>
    <w:rsid w:val="1F974E0A"/>
    <w:rsid w:val="1F9EA9E5"/>
    <w:rsid w:val="1F9FA8B1"/>
    <w:rsid w:val="1FAB663B"/>
    <w:rsid w:val="1FB8026F"/>
    <w:rsid w:val="1FB941E3"/>
    <w:rsid w:val="1FCF6A9F"/>
    <w:rsid w:val="1FD01E02"/>
    <w:rsid w:val="1FDB5F53"/>
    <w:rsid w:val="1FE9D122"/>
    <w:rsid w:val="1FEBA82B"/>
    <w:rsid w:val="1FF0E20C"/>
    <w:rsid w:val="1FF58198"/>
    <w:rsid w:val="1FF7D4CD"/>
    <w:rsid w:val="1FFC716D"/>
    <w:rsid w:val="20070BE0"/>
    <w:rsid w:val="2007CBEB"/>
    <w:rsid w:val="203305F4"/>
    <w:rsid w:val="204FDB93"/>
    <w:rsid w:val="20554833"/>
    <w:rsid w:val="2062D7C7"/>
    <w:rsid w:val="208BEAEA"/>
    <w:rsid w:val="20A14E4A"/>
    <w:rsid w:val="20A3EF90"/>
    <w:rsid w:val="20A715F0"/>
    <w:rsid w:val="20B5D761"/>
    <w:rsid w:val="20BE20D5"/>
    <w:rsid w:val="20C39308"/>
    <w:rsid w:val="20C638CB"/>
    <w:rsid w:val="20CB031B"/>
    <w:rsid w:val="20CE12CC"/>
    <w:rsid w:val="20D16A1A"/>
    <w:rsid w:val="20D4435B"/>
    <w:rsid w:val="20D4FAED"/>
    <w:rsid w:val="20D6113D"/>
    <w:rsid w:val="20EF3E47"/>
    <w:rsid w:val="20FB64B3"/>
    <w:rsid w:val="2109C509"/>
    <w:rsid w:val="210CF543"/>
    <w:rsid w:val="211FD061"/>
    <w:rsid w:val="212A1DE8"/>
    <w:rsid w:val="213BA370"/>
    <w:rsid w:val="21557794"/>
    <w:rsid w:val="215A933D"/>
    <w:rsid w:val="2161CFC7"/>
    <w:rsid w:val="216CA24D"/>
    <w:rsid w:val="216DFC53"/>
    <w:rsid w:val="21782E59"/>
    <w:rsid w:val="21822A22"/>
    <w:rsid w:val="2198C3D8"/>
    <w:rsid w:val="21AEC18C"/>
    <w:rsid w:val="21BAFB77"/>
    <w:rsid w:val="21BD3907"/>
    <w:rsid w:val="21C0E39E"/>
    <w:rsid w:val="21C13DAB"/>
    <w:rsid w:val="21E5C097"/>
    <w:rsid w:val="21EB1C1F"/>
    <w:rsid w:val="21ED2A5C"/>
    <w:rsid w:val="2203CB97"/>
    <w:rsid w:val="220542BA"/>
    <w:rsid w:val="220FF10A"/>
    <w:rsid w:val="2226D6D4"/>
    <w:rsid w:val="222D3830"/>
    <w:rsid w:val="2237078F"/>
    <w:rsid w:val="224A1D12"/>
    <w:rsid w:val="224ADD7C"/>
    <w:rsid w:val="227091B6"/>
    <w:rsid w:val="2279BF24"/>
    <w:rsid w:val="228893D3"/>
    <w:rsid w:val="2288BDB9"/>
    <w:rsid w:val="228E5CC9"/>
    <w:rsid w:val="2290C9C4"/>
    <w:rsid w:val="22968E90"/>
    <w:rsid w:val="22A416FC"/>
    <w:rsid w:val="22AE6DBE"/>
    <w:rsid w:val="22AEB81A"/>
    <w:rsid w:val="22B79EFF"/>
    <w:rsid w:val="22C4AF48"/>
    <w:rsid w:val="22C59219"/>
    <w:rsid w:val="22D04879"/>
    <w:rsid w:val="22D23C39"/>
    <w:rsid w:val="22DB0F63"/>
    <w:rsid w:val="22DBF2C2"/>
    <w:rsid w:val="22DD99F8"/>
    <w:rsid w:val="22E8FAC7"/>
    <w:rsid w:val="23316FF3"/>
    <w:rsid w:val="23354CAA"/>
    <w:rsid w:val="2347707C"/>
    <w:rsid w:val="2348B368"/>
    <w:rsid w:val="234E979C"/>
    <w:rsid w:val="23512873"/>
    <w:rsid w:val="235354EE"/>
    <w:rsid w:val="23590456"/>
    <w:rsid w:val="235A7062"/>
    <w:rsid w:val="2360CED8"/>
    <w:rsid w:val="23669486"/>
    <w:rsid w:val="2369AD3B"/>
    <w:rsid w:val="2371C2EF"/>
    <w:rsid w:val="2371C63D"/>
    <w:rsid w:val="2372CF53"/>
    <w:rsid w:val="2375698D"/>
    <w:rsid w:val="237DC22C"/>
    <w:rsid w:val="2385687B"/>
    <w:rsid w:val="23860E1E"/>
    <w:rsid w:val="238FF7B2"/>
    <w:rsid w:val="23B290F7"/>
    <w:rsid w:val="23B70420"/>
    <w:rsid w:val="23BAEC5A"/>
    <w:rsid w:val="23BCE3CC"/>
    <w:rsid w:val="23C1AA22"/>
    <w:rsid w:val="23C67981"/>
    <w:rsid w:val="23E586FA"/>
    <w:rsid w:val="23E8DDC8"/>
    <w:rsid w:val="23E933F4"/>
    <w:rsid w:val="23F9A09E"/>
    <w:rsid w:val="24068288"/>
    <w:rsid w:val="2410D5E1"/>
    <w:rsid w:val="24231DB8"/>
    <w:rsid w:val="242689FC"/>
    <w:rsid w:val="2429B85D"/>
    <w:rsid w:val="243D01D3"/>
    <w:rsid w:val="2442219C"/>
    <w:rsid w:val="245FF009"/>
    <w:rsid w:val="2465A2F2"/>
    <w:rsid w:val="2466E22F"/>
    <w:rsid w:val="24697091"/>
    <w:rsid w:val="246B728E"/>
    <w:rsid w:val="2470D301"/>
    <w:rsid w:val="24951A14"/>
    <w:rsid w:val="24A25CCF"/>
    <w:rsid w:val="24A60104"/>
    <w:rsid w:val="24AA0C79"/>
    <w:rsid w:val="24ABABF9"/>
    <w:rsid w:val="24E607C1"/>
    <w:rsid w:val="24FCA61D"/>
    <w:rsid w:val="25003DE9"/>
    <w:rsid w:val="25053A37"/>
    <w:rsid w:val="25116A51"/>
    <w:rsid w:val="251426B8"/>
    <w:rsid w:val="251D24BF"/>
    <w:rsid w:val="2528D033"/>
    <w:rsid w:val="2531828A"/>
    <w:rsid w:val="25347AD3"/>
    <w:rsid w:val="255AC906"/>
    <w:rsid w:val="25600CB9"/>
    <w:rsid w:val="2560CAA7"/>
    <w:rsid w:val="256C3917"/>
    <w:rsid w:val="256E011C"/>
    <w:rsid w:val="2570C1F8"/>
    <w:rsid w:val="257CEE59"/>
    <w:rsid w:val="25816389"/>
    <w:rsid w:val="2585D252"/>
    <w:rsid w:val="258B78C0"/>
    <w:rsid w:val="259E3EB6"/>
    <w:rsid w:val="25A562EE"/>
    <w:rsid w:val="25AD840F"/>
    <w:rsid w:val="25B3C2A4"/>
    <w:rsid w:val="25B43139"/>
    <w:rsid w:val="25BA001F"/>
    <w:rsid w:val="25BED21E"/>
    <w:rsid w:val="25BF723E"/>
    <w:rsid w:val="25CDB0D1"/>
    <w:rsid w:val="25D4A130"/>
    <w:rsid w:val="25DE18F9"/>
    <w:rsid w:val="25EA6CC9"/>
    <w:rsid w:val="25FCC425"/>
    <w:rsid w:val="25FDA7BF"/>
    <w:rsid w:val="25FEA1FB"/>
    <w:rsid w:val="25FF82C2"/>
    <w:rsid w:val="260882A9"/>
    <w:rsid w:val="260D0396"/>
    <w:rsid w:val="261055B1"/>
    <w:rsid w:val="261B9C0C"/>
    <w:rsid w:val="261DB7CA"/>
    <w:rsid w:val="262F9203"/>
    <w:rsid w:val="26381EE2"/>
    <w:rsid w:val="2641ACE8"/>
    <w:rsid w:val="2648C20E"/>
    <w:rsid w:val="2650CE08"/>
    <w:rsid w:val="26601AE3"/>
    <w:rsid w:val="26695807"/>
    <w:rsid w:val="2672B09D"/>
    <w:rsid w:val="267A6DEC"/>
    <w:rsid w:val="267B3CC8"/>
    <w:rsid w:val="267D8E3A"/>
    <w:rsid w:val="26805899"/>
    <w:rsid w:val="268C2BBC"/>
    <w:rsid w:val="2692BA68"/>
    <w:rsid w:val="26932746"/>
    <w:rsid w:val="26983255"/>
    <w:rsid w:val="269E0968"/>
    <w:rsid w:val="26A33A24"/>
    <w:rsid w:val="26AA9F7D"/>
    <w:rsid w:val="26B441A7"/>
    <w:rsid w:val="26B535C7"/>
    <w:rsid w:val="26C2226B"/>
    <w:rsid w:val="26D1C637"/>
    <w:rsid w:val="26DB1947"/>
    <w:rsid w:val="26EAD555"/>
    <w:rsid w:val="26F5DB30"/>
    <w:rsid w:val="270BCA78"/>
    <w:rsid w:val="273BCBF8"/>
    <w:rsid w:val="273CC43D"/>
    <w:rsid w:val="274C33B3"/>
    <w:rsid w:val="274F3303"/>
    <w:rsid w:val="2750B2B6"/>
    <w:rsid w:val="275A5391"/>
    <w:rsid w:val="276312E8"/>
    <w:rsid w:val="2765CC7A"/>
    <w:rsid w:val="2774F9B2"/>
    <w:rsid w:val="2785B353"/>
    <w:rsid w:val="278B205E"/>
    <w:rsid w:val="278F1B6A"/>
    <w:rsid w:val="279037D1"/>
    <w:rsid w:val="2791D586"/>
    <w:rsid w:val="27A93A0C"/>
    <w:rsid w:val="27B5FF99"/>
    <w:rsid w:val="27D48961"/>
    <w:rsid w:val="27D5EF5C"/>
    <w:rsid w:val="27DD0600"/>
    <w:rsid w:val="27E5F784"/>
    <w:rsid w:val="27E6CFC2"/>
    <w:rsid w:val="27F35231"/>
    <w:rsid w:val="2809AB35"/>
    <w:rsid w:val="282FE36F"/>
    <w:rsid w:val="2834C64D"/>
    <w:rsid w:val="2834F2A9"/>
    <w:rsid w:val="28629864"/>
    <w:rsid w:val="287EDDFD"/>
    <w:rsid w:val="2884BF32"/>
    <w:rsid w:val="28861007"/>
    <w:rsid w:val="288873F6"/>
    <w:rsid w:val="288E9120"/>
    <w:rsid w:val="28919BBE"/>
    <w:rsid w:val="289374D8"/>
    <w:rsid w:val="28A09A8F"/>
    <w:rsid w:val="28A0F48E"/>
    <w:rsid w:val="28A4FB1B"/>
    <w:rsid w:val="28A8138A"/>
    <w:rsid w:val="28AC6F5F"/>
    <w:rsid w:val="28B38DBA"/>
    <w:rsid w:val="28B5BC4D"/>
    <w:rsid w:val="28C79914"/>
    <w:rsid w:val="28CAE10D"/>
    <w:rsid w:val="28CF38FE"/>
    <w:rsid w:val="28E08A54"/>
    <w:rsid w:val="28E60105"/>
    <w:rsid w:val="28E6D7F4"/>
    <w:rsid w:val="28ED904B"/>
    <w:rsid w:val="28F28323"/>
    <w:rsid w:val="28F35A4A"/>
    <w:rsid w:val="291B7AFA"/>
    <w:rsid w:val="291BB6EA"/>
    <w:rsid w:val="292704DB"/>
    <w:rsid w:val="292E3926"/>
    <w:rsid w:val="292F5C9B"/>
    <w:rsid w:val="293520C3"/>
    <w:rsid w:val="294875C7"/>
    <w:rsid w:val="2960B0D9"/>
    <w:rsid w:val="2968C825"/>
    <w:rsid w:val="296C777A"/>
    <w:rsid w:val="29768D81"/>
    <w:rsid w:val="297EF96D"/>
    <w:rsid w:val="298D3136"/>
    <w:rsid w:val="298D59E2"/>
    <w:rsid w:val="299E9DB3"/>
    <w:rsid w:val="29A5F1B2"/>
    <w:rsid w:val="29AC3EA5"/>
    <w:rsid w:val="29AD7DC4"/>
    <w:rsid w:val="29BAD8FB"/>
    <w:rsid w:val="29CB9873"/>
    <w:rsid w:val="29D35F21"/>
    <w:rsid w:val="29E7C597"/>
    <w:rsid w:val="29ED7C5B"/>
    <w:rsid w:val="29F68906"/>
    <w:rsid w:val="29F8CFF0"/>
    <w:rsid w:val="29FF8FE5"/>
    <w:rsid w:val="2A0481FA"/>
    <w:rsid w:val="2A07890D"/>
    <w:rsid w:val="2A3AE01B"/>
    <w:rsid w:val="2A3BA555"/>
    <w:rsid w:val="2A3F5D28"/>
    <w:rsid w:val="2A428A40"/>
    <w:rsid w:val="2A5BD012"/>
    <w:rsid w:val="2A68C2C2"/>
    <w:rsid w:val="2A77FC3A"/>
    <w:rsid w:val="2A7BB2FE"/>
    <w:rsid w:val="2A7E63D6"/>
    <w:rsid w:val="2A809773"/>
    <w:rsid w:val="2A8B08AE"/>
    <w:rsid w:val="2A9C1957"/>
    <w:rsid w:val="2AAB3EC4"/>
    <w:rsid w:val="2AD206F2"/>
    <w:rsid w:val="2AD4CA5F"/>
    <w:rsid w:val="2AE128E5"/>
    <w:rsid w:val="2AEE075F"/>
    <w:rsid w:val="2AEFDB5C"/>
    <w:rsid w:val="2AF098B6"/>
    <w:rsid w:val="2AF514E8"/>
    <w:rsid w:val="2AF688B1"/>
    <w:rsid w:val="2AF79085"/>
    <w:rsid w:val="2B04C302"/>
    <w:rsid w:val="2B066E31"/>
    <w:rsid w:val="2B07BBF9"/>
    <w:rsid w:val="2B0AB4DF"/>
    <w:rsid w:val="2B2090BF"/>
    <w:rsid w:val="2B33AC41"/>
    <w:rsid w:val="2B36F981"/>
    <w:rsid w:val="2B400292"/>
    <w:rsid w:val="2B4720D0"/>
    <w:rsid w:val="2B49D51F"/>
    <w:rsid w:val="2B671371"/>
    <w:rsid w:val="2B6E9653"/>
    <w:rsid w:val="2B7375DB"/>
    <w:rsid w:val="2B7B7EC4"/>
    <w:rsid w:val="2B812DAB"/>
    <w:rsid w:val="2B841A83"/>
    <w:rsid w:val="2B8B7BB7"/>
    <w:rsid w:val="2B997126"/>
    <w:rsid w:val="2BABC4C6"/>
    <w:rsid w:val="2BC48F5E"/>
    <w:rsid w:val="2BC65885"/>
    <w:rsid w:val="2BC79F5F"/>
    <w:rsid w:val="2BCE15C0"/>
    <w:rsid w:val="2BCEDBE1"/>
    <w:rsid w:val="2BDCD5D5"/>
    <w:rsid w:val="2BE1077A"/>
    <w:rsid w:val="2BF510EA"/>
    <w:rsid w:val="2BF93ADD"/>
    <w:rsid w:val="2BF9525F"/>
    <w:rsid w:val="2C201BD1"/>
    <w:rsid w:val="2C26181A"/>
    <w:rsid w:val="2C26249C"/>
    <w:rsid w:val="2C2C5025"/>
    <w:rsid w:val="2C311C81"/>
    <w:rsid w:val="2C33D60E"/>
    <w:rsid w:val="2C34DC79"/>
    <w:rsid w:val="2C3B0165"/>
    <w:rsid w:val="2C3FED59"/>
    <w:rsid w:val="2C471BE5"/>
    <w:rsid w:val="2C4A285F"/>
    <w:rsid w:val="2C4DD6EF"/>
    <w:rsid w:val="2C4FE284"/>
    <w:rsid w:val="2C582BDB"/>
    <w:rsid w:val="2C6A2F3A"/>
    <w:rsid w:val="2C6ED910"/>
    <w:rsid w:val="2C719535"/>
    <w:rsid w:val="2C7240EE"/>
    <w:rsid w:val="2C82F86D"/>
    <w:rsid w:val="2C8726F9"/>
    <w:rsid w:val="2C9C7989"/>
    <w:rsid w:val="2CA0B2E8"/>
    <w:rsid w:val="2CA2963E"/>
    <w:rsid w:val="2CAC00E8"/>
    <w:rsid w:val="2CB0E90E"/>
    <w:rsid w:val="2CB38626"/>
    <w:rsid w:val="2CB59DA8"/>
    <w:rsid w:val="2CBDE4A1"/>
    <w:rsid w:val="2CCE14F7"/>
    <w:rsid w:val="2CD7C893"/>
    <w:rsid w:val="2CDCE7D5"/>
    <w:rsid w:val="2CE0A2B1"/>
    <w:rsid w:val="2CF6F14E"/>
    <w:rsid w:val="2CF91CB8"/>
    <w:rsid w:val="2D00D655"/>
    <w:rsid w:val="2D163334"/>
    <w:rsid w:val="2D1E0AC5"/>
    <w:rsid w:val="2D404308"/>
    <w:rsid w:val="2D41737F"/>
    <w:rsid w:val="2D4AA1BC"/>
    <w:rsid w:val="2D4E12A7"/>
    <w:rsid w:val="2D4F6A84"/>
    <w:rsid w:val="2D5561ED"/>
    <w:rsid w:val="2D6B1C76"/>
    <w:rsid w:val="2D6E78FA"/>
    <w:rsid w:val="2D7E1BB8"/>
    <w:rsid w:val="2D9132D4"/>
    <w:rsid w:val="2D9DFA65"/>
    <w:rsid w:val="2DABE4E7"/>
    <w:rsid w:val="2DC36920"/>
    <w:rsid w:val="2DC8A6AF"/>
    <w:rsid w:val="2DDCDB61"/>
    <w:rsid w:val="2DEB80D0"/>
    <w:rsid w:val="2DEC9F83"/>
    <w:rsid w:val="2E025148"/>
    <w:rsid w:val="2E031E33"/>
    <w:rsid w:val="2E0ABE14"/>
    <w:rsid w:val="2E0C5AF7"/>
    <w:rsid w:val="2E148D3F"/>
    <w:rsid w:val="2E184894"/>
    <w:rsid w:val="2E1F4325"/>
    <w:rsid w:val="2E210CAF"/>
    <w:rsid w:val="2E25CB3F"/>
    <w:rsid w:val="2E32F5AD"/>
    <w:rsid w:val="2E331292"/>
    <w:rsid w:val="2E4D3043"/>
    <w:rsid w:val="2E53F6B3"/>
    <w:rsid w:val="2E5E5778"/>
    <w:rsid w:val="2E6E17CD"/>
    <w:rsid w:val="2E705EF2"/>
    <w:rsid w:val="2E7D087C"/>
    <w:rsid w:val="2E83C48B"/>
    <w:rsid w:val="2E8C1A30"/>
    <w:rsid w:val="2EAC584D"/>
    <w:rsid w:val="2EBB4C24"/>
    <w:rsid w:val="2EC0314F"/>
    <w:rsid w:val="2EC5E856"/>
    <w:rsid w:val="2EC60E9F"/>
    <w:rsid w:val="2ED394FB"/>
    <w:rsid w:val="2ED6F630"/>
    <w:rsid w:val="2EDF8CCD"/>
    <w:rsid w:val="2EE392C7"/>
    <w:rsid w:val="2EE6CA3C"/>
    <w:rsid w:val="2EE7B3B8"/>
    <w:rsid w:val="2F1CE725"/>
    <w:rsid w:val="2F23F5A7"/>
    <w:rsid w:val="2F2A80EB"/>
    <w:rsid w:val="2F2C9799"/>
    <w:rsid w:val="2F3A01B3"/>
    <w:rsid w:val="2F4FB66D"/>
    <w:rsid w:val="2F553970"/>
    <w:rsid w:val="2F568E7B"/>
    <w:rsid w:val="2F60143F"/>
    <w:rsid w:val="2F613B84"/>
    <w:rsid w:val="2F6D415F"/>
    <w:rsid w:val="2F71A4A1"/>
    <w:rsid w:val="2F7A9DFF"/>
    <w:rsid w:val="2F859DE4"/>
    <w:rsid w:val="2F9C760A"/>
    <w:rsid w:val="2F9F92EB"/>
    <w:rsid w:val="2FA3314E"/>
    <w:rsid w:val="2FA6E744"/>
    <w:rsid w:val="2FB5B05F"/>
    <w:rsid w:val="2FBA27AF"/>
    <w:rsid w:val="2FBCD0C3"/>
    <w:rsid w:val="2FC804AA"/>
    <w:rsid w:val="2FCCCF94"/>
    <w:rsid w:val="2FD61632"/>
    <w:rsid w:val="2FDB3FFC"/>
    <w:rsid w:val="2FDF477B"/>
    <w:rsid w:val="2FFFDF57"/>
    <w:rsid w:val="3005E709"/>
    <w:rsid w:val="300A7169"/>
    <w:rsid w:val="30107B60"/>
    <w:rsid w:val="304AC7DD"/>
    <w:rsid w:val="305C1B71"/>
    <w:rsid w:val="30679E55"/>
    <w:rsid w:val="30796909"/>
    <w:rsid w:val="307FCD4F"/>
    <w:rsid w:val="308C359E"/>
    <w:rsid w:val="3090110B"/>
    <w:rsid w:val="30AF9AFD"/>
    <w:rsid w:val="30BD4B82"/>
    <w:rsid w:val="30CCA4EF"/>
    <w:rsid w:val="30CD8044"/>
    <w:rsid w:val="30D0F35B"/>
    <w:rsid w:val="30D1E539"/>
    <w:rsid w:val="30DA8F2D"/>
    <w:rsid w:val="30DE41D0"/>
    <w:rsid w:val="30E226A2"/>
    <w:rsid w:val="30EBF690"/>
    <w:rsid w:val="30F2A3F9"/>
    <w:rsid w:val="3103AEC1"/>
    <w:rsid w:val="3112857C"/>
    <w:rsid w:val="3115B8A8"/>
    <w:rsid w:val="311BD2CB"/>
    <w:rsid w:val="3130ACB4"/>
    <w:rsid w:val="31396DAA"/>
    <w:rsid w:val="3143B0D7"/>
    <w:rsid w:val="315838E9"/>
    <w:rsid w:val="315A7985"/>
    <w:rsid w:val="315B0A82"/>
    <w:rsid w:val="315D6FDB"/>
    <w:rsid w:val="316657F5"/>
    <w:rsid w:val="3167B947"/>
    <w:rsid w:val="3170CFED"/>
    <w:rsid w:val="317F85D0"/>
    <w:rsid w:val="318B1C92"/>
    <w:rsid w:val="31906141"/>
    <w:rsid w:val="31AEE311"/>
    <w:rsid w:val="31BD0F91"/>
    <w:rsid w:val="31C60C6E"/>
    <w:rsid w:val="31C918F2"/>
    <w:rsid w:val="31C9D923"/>
    <w:rsid w:val="31CC7B71"/>
    <w:rsid w:val="31DDD1CB"/>
    <w:rsid w:val="31EE7192"/>
    <w:rsid w:val="31EE72A5"/>
    <w:rsid w:val="31EED421"/>
    <w:rsid w:val="31F8080D"/>
    <w:rsid w:val="3207A688"/>
    <w:rsid w:val="32291D13"/>
    <w:rsid w:val="322B6B27"/>
    <w:rsid w:val="32345A0F"/>
    <w:rsid w:val="3240BA54"/>
    <w:rsid w:val="324ED860"/>
    <w:rsid w:val="32533842"/>
    <w:rsid w:val="32593C60"/>
    <w:rsid w:val="325FD587"/>
    <w:rsid w:val="326855BA"/>
    <w:rsid w:val="32720A4A"/>
    <w:rsid w:val="327772E1"/>
    <w:rsid w:val="3279766F"/>
    <w:rsid w:val="3285080F"/>
    <w:rsid w:val="3298E822"/>
    <w:rsid w:val="329AE95F"/>
    <w:rsid w:val="32A8EBD1"/>
    <w:rsid w:val="32A9961F"/>
    <w:rsid w:val="32C28F52"/>
    <w:rsid w:val="32E8F09D"/>
    <w:rsid w:val="32F1A16C"/>
    <w:rsid w:val="32F69F1A"/>
    <w:rsid w:val="32F8F16E"/>
    <w:rsid w:val="32FD9EA4"/>
    <w:rsid w:val="330935D0"/>
    <w:rsid w:val="331D38AC"/>
    <w:rsid w:val="332C57C6"/>
    <w:rsid w:val="332C7C14"/>
    <w:rsid w:val="33391BF7"/>
    <w:rsid w:val="333D62D8"/>
    <w:rsid w:val="3350DD69"/>
    <w:rsid w:val="33516BA1"/>
    <w:rsid w:val="33546257"/>
    <w:rsid w:val="3368B59C"/>
    <w:rsid w:val="336A9ECF"/>
    <w:rsid w:val="336D8490"/>
    <w:rsid w:val="337819B2"/>
    <w:rsid w:val="33865104"/>
    <w:rsid w:val="338A50D6"/>
    <w:rsid w:val="338E8C0A"/>
    <w:rsid w:val="338FF628"/>
    <w:rsid w:val="339914A1"/>
    <w:rsid w:val="3399CB92"/>
    <w:rsid w:val="339DAD05"/>
    <w:rsid w:val="33A109CC"/>
    <w:rsid w:val="33A2EC6B"/>
    <w:rsid w:val="33B18B74"/>
    <w:rsid w:val="33BA038D"/>
    <w:rsid w:val="33BC58D0"/>
    <w:rsid w:val="33D43C5C"/>
    <w:rsid w:val="33FAD6A8"/>
    <w:rsid w:val="34004325"/>
    <w:rsid w:val="34045C48"/>
    <w:rsid w:val="340AC7F4"/>
    <w:rsid w:val="340B737E"/>
    <w:rsid w:val="3410A343"/>
    <w:rsid w:val="34151AEA"/>
    <w:rsid w:val="34269D10"/>
    <w:rsid w:val="3427B443"/>
    <w:rsid w:val="3428676A"/>
    <w:rsid w:val="342A7E11"/>
    <w:rsid w:val="342CF8D6"/>
    <w:rsid w:val="34300912"/>
    <w:rsid w:val="343021A1"/>
    <w:rsid w:val="344E5FFB"/>
    <w:rsid w:val="3455AFCD"/>
    <w:rsid w:val="3455EB7F"/>
    <w:rsid w:val="345749E4"/>
    <w:rsid w:val="345B6D5B"/>
    <w:rsid w:val="345CB0E0"/>
    <w:rsid w:val="3481BC0E"/>
    <w:rsid w:val="34A22D40"/>
    <w:rsid w:val="34A624C4"/>
    <w:rsid w:val="34ABACDC"/>
    <w:rsid w:val="34B34CD4"/>
    <w:rsid w:val="34C0E66E"/>
    <w:rsid w:val="34C637D8"/>
    <w:rsid w:val="34C9F7A6"/>
    <w:rsid w:val="34CD27C3"/>
    <w:rsid w:val="34CE7704"/>
    <w:rsid w:val="34D52C72"/>
    <w:rsid w:val="34DA3279"/>
    <w:rsid w:val="34DD1A36"/>
    <w:rsid w:val="34F2EF0B"/>
    <w:rsid w:val="34F76C84"/>
    <w:rsid w:val="34FC80FD"/>
    <w:rsid w:val="34FFA215"/>
    <w:rsid w:val="3502D621"/>
    <w:rsid w:val="350C5046"/>
    <w:rsid w:val="3529246A"/>
    <w:rsid w:val="352B9E93"/>
    <w:rsid w:val="352EA3D8"/>
    <w:rsid w:val="353609D1"/>
    <w:rsid w:val="354425C8"/>
    <w:rsid w:val="354A5A83"/>
    <w:rsid w:val="35535A7E"/>
    <w:rsid w:val="357315AB"/>
    <w:rsid w:val="3577E9C2"/>
    <w:rsid w:val="357A390E"/>
    <w:rsid w:val="3585BB0F"/>
    <w:rsid w:val="358B175B"/>
    <w:rsid w:val="35A1F4E9"/>
    <w:rsid w:val="35AABEA1"/>
    <w:rsid w:val="35ACF061"/>
    <w:rsid w:val="35B029B7"/>
    <w:rsid w:val="35B70B92"/>
    <w:rsid w:val="35B8F181"/>
    <w:rsid w:val="35B955AD"/>
    <w:rsid w:val="35BB1C8B"/>
    <w:rsid w:val="35BF4B37"/>
    <w:rsid w:val="35C2D5BC"/>
    <w:rsid w:val="35DDD9A5"/>
    <w:rsid w:val="35DFE769"/>
    <w:rsid w:val="35E720D2"/>
    <w:rsid w:val="35F027C9"/>
    <w:rsid w:val="35F214C3"/>
    <w:rsid w:val="35F850AC"/>
    <w:rsid w:val="35FA3103"/>
    <w:rsid w:val="36021846"/>
    <w:rsid w:val="36052D45"/>
    <w:rsid w:val="3607C1D1"/>
    <w:rsid w:val="3608286B"/>
    <w:rsid w:val="36140EC9"/>
    <w:rsid w:val="3615794B"/>
    <w:rsid w:val="361626B0"/>
    <w:rsid w:val="361FA0AC"/>
    <w:rsid w:val="36200B05"/>
    <w:rsid w:val="362FD761"/>
    <w:rsid w:val="363C3A07"/>
    <w:rsid w:val="363E18D6"/>
    <w:rsid w:val="3647B9F7"/>
    <w:rsid w:val="3650B1CF"/>
    <w:rsid w:val="3654B899"/>
    <w:rsid w:val="365741F2"/>
    <w:rsid w:val="36602861"/>
    <w:rsid w:val="3668DF76"/>
    <w:rsid w:val="367444D7"/>
    <w:rsid w:val="367C89A4"/>
    <w:rsid w:val="3692F579"/>
    <w:rsid w:val="36AA03F2"/>
    <w:rsid w:val="36B32A3E"/>
    <w:rsid w:val="36D577B8"/>
    <w:rsid w:val="36D82B11"/>
    <w:rsid w:val="36EC941F"/>
    <w:rsid w:val="36F77EA8"/>
    <w:rsid w:val="371528EE"/>
    <w:rsid w:val="371721D3"/>
    <w:rsid w:val="371E2282"/>
    <w:rsid w:val="372072EE"/>
    <w:rsid w:val="37388BDF"/>
    <w:rsid w:val="375D5289"/>
    <w:rsid w:val="37673B80"/>
    <w:rsid w:val="37780D42"/>
    <w:rsid w:val="377BA0FC"/>
    <w:rsid w:val="377FD5B8"/>
    <w:rsid w:val="3785C7E8"/>
    <w:rsid w:val="3788B3DA"/>
    <w:rsid w:val="378A8A17"/>
    <w:rsid w:val="37907A26"/>
    <w:rsid w:val="3792C8EF"/>
    <w:rsid w:val="379F57C9"/>
    <w:rsid w:val="37A43FAA"/>
    <w:rsid w:val="37B845D1"/>
    <w:rsid w:val="37B8A9B2"/>
    <w:rsid w:val="37B95716"/>
    <w:rsid w:val="37C05E96"/>
    <w:rsid w:val="37C7EFC0"/>
    <w:rsid w:val="37C88D63"/>
    <w:rsid w:val="37D19AAC"/>
    <w:rsid w:val="37D7C91C"/>
    <w:rsid w:val="37F05B09"/>
    <w:rsid w:val="38001FB7"/>
    <w:rsid w:val="381298B5"/>
    <w:rsid w:val="3813109D"/>
    <w:rsid w:val="38161D8A"/>
    <w:rsid w:val="3816A5B8"/>
    <w:rsid w:val="38198043"/>
    <w:rsid w:val="381AE5A2"/>
    <w:rsid w:val="381F4CCE"/>
    <w:rsid w:val="38330276"/>
    <w:rsid w:val="38369518"/>
    <w:rsid w:val="383971AB"/>
    <w:rsid w:val="383D08B0"/>
    <w:rsid w:val="383D87E5"/>
    <w:rsid w:val="383F6438"/>
    <w:rsid w:val="38433AFF"/>
    <w:rsid w:val="384782A0"/>
    <w:rsid w:val="3848813E"/>
    <w:rsid w:val="3851DFBA"/>
    <w:rsid w:val="3856BFA9"/>
    <w:rsid w:val="38629E2E"/>
    <w:rsid w:val="387E20C0"/>
    <w:rsid w:val="38923CBD"/>
    <w:rsid w:val="38B4ECC8"/>
    <w:rsid w:val="38C37191"/>
    <w:rsid w:val="38C41CEF"/>
    <w:rsid w:val="38D09716"/>
    <w:rsid w:val="38D4C2F8"/>
    <w:rsid w:val="38D7308C"/>
    <w:rsid w:val="38DCBDFA"/>
    <w:rsid w:val="38DFD25D"/>
    <w:rsid w:val="38E6E774"/>
    <w:rsid w:val="38EA2D06"/>
    <w:rsid w:val="38F1E139"/>
    <w:rsid w:val="38F26B53"/>
    <w:rsid w:val="390ABD45"/>
    <w:rsid w:val="39104765"/>
    <w:rsid w:val="3916CC28"/>
    <w:rsid w:val="39263140"/>
    <w:rsid w:val="39357B86"/>
    <w:rsid w:val="393B8B3D"/>
    <w:rsid w:val="3942760F"/>
    <w:rsid w:val="3943845C"/>
    <w:rsid w:val="3946EBDA"/>
    <w:rsid w:val="394724A3"/>
    <w:rsid w:val="3947DF9F"/>
    <w:rsid w:val="394FBAA7"/>
    <w:rsid w:val="3950E2B6"/>
    <w:rsid w:val="395D29E8"/>
    <w:rsid w:val="39766853"/>
    <w:rsid w:val="397C78CA"/>
    <w:rsid w:val="397D8B3D"/>
    <w:rsid w:val="397EF4B7"/>
    <w:rsid w:val="3981E0E0"/>
    <w:rsid w:val="398626F3"/>
    <w:rsid w:val="39AADAC1"/>
    <w:rsid w:val="39AC8EB5"/>
    <w:rsid w:val="39B0F904"/>
    <w:rsid w:val="39B261EC"/>
    <w:rsid w:val="39CFA6E7"/>
    <w:rsid w:val="39DE1F1C"/>
    <w:rsid w:val="39E5DF30"/>
    <w:rsid w:val="39EFC259"/>
    <w:rsid w:val="39F42D86"/>
    <w:rsid w:val="39FF396A"/>
    <w:rsid w:val="3A12F98E"/>
    <w:rsid w:val="3A219AD8"/>
    <w:rsid w:val="3A2658B1"/>
    <w:rsid w:val="3A2CEF96"/>
    <w:rsid w:val="3A341CF1"/>
    <w:rsid w:val="3A4AFF6B"/>
    <w:rsid w:val="3A4D080D"/>
    <w:rsid w:val="3A537BC5"/>
    <w:rsid w:val="3A66F3C5"/>
    <w:rsid w:val="3A672CB2"/>
    <w:rsid w:val="3A6CBEC3"/>
    <w:rsid w:val="3A78656A"/>
    <w:rsid w:val="3A792D2C"/>
    <w:rsid w:val="3A7B8988"/>
    <w:rsid w:val="3A887D37"/>
    <w:rsid w:val="3A905346"/>
    <w:rsid w:val="3A91DE19"/>
    <w:rsid w:val="3A9E5A35"/>
    <w:rsid w:val="3AB88F8B"/>
    <w:rsid w:val="3ACEE241"/>
    <w:rsid w:val="3AE47E4C"/>
    <w:rsid w:val="3AF7076D"/>
    <w:rsid w:val="3AF71BF7"/>
    <w:rsid w:val="3B0589FA"/>
    <w:rsid w:val="3B23D594"/>
    <w:rsid w:val="3B2BCEE2"/>
    <w:rsid w:val="3B4145A5"/>
    <w:rsid w:val="3B41A02F"/>
    <w:rsid w:val="3B52B427"/>
    <w:rsid w:val="3B754E56"/>
    <w:rsid w:val="3B7B3275"/>
    <w:rsid w:val="3B871937"/>
    <w:rsid w:val="3B8AC0D4"/>
    <w:rsid w:val="3B8B3C08"/>
    <w:rsid w:val="3B8E7E70"/>
    <w:rsid w:val="3B94B382"/>
    <w:rsid w:val="3BA432E3"/>
    <w:rsid w:val="3BC0891C"/>
    <w:rsid w:val="3BCD883A"/>
    <w:rsid w:val="3BF30D6D"/>
    <w:rsid w:val="3BF3B282"/>
    <w:rsid w:val="3BF60810"/>
    <w:rsid w:val="3BFF83D8"/>
    <w:rsid w:val="3C00AB5B"/>
    <w:rsid w:val="3C08E006"/>
    <w:rsid w:val="3C0ACCD1"/>
    <w:rsid w:val="3C0B988D"/>
    <w:rsid w:val="3C412E9F"/>
    <w:rsid w:val="3C496D87"/>
    <w:rsid w:val="3C49FC4B"/>
    <w:rsid w:val="3C75A76B"/>
    <w:rsid w:val="3C76F7E9"/>
    <w:rsid w:val="3C7797E7"/>
    <w:rsid w:val="3C8A8CDF"/>
    <w:rsid w:val="3C8FC5A7"/>
    <w:rsid w:val="3C971DC1"/>
    <w:rsid w:val="3C9D5C61"/>
    <w:rsid w:val="3CAA5083"/>
    <w:rsid w:val="3CAABE99"/>
    <w:rsid w:val="3CCBC96D"/>
    <w:rsid w:val="3CE4C003"/>
    <w:rsid w:val="3CED8EE2"/>
    <w:rsid w:val="3CF4C1AB"/>
    <w:rsid w:val="3CFB4E86"/>
    <w:rsid w:val="3D0853F8"/>
    <w:rsid w:val="3D1921A3"/>
    <w:rsid w:val="3D19A561"/>
    <w:rsid w:val="3D286B75"/>
    <w:rsid w:val="3D289FFD"/>
    <w:rsid w:val="3D568D66"/>
    <w:rsid w:val="3D5F5A43"/>
    <w:rsid w:val="3D6F577E"/>
    <w:rsid w:val="3D76C490"/>
    <w:rsid w:val="3D8FB151"/>
    <w:rsid w:val="3D9331BB"/>
    <w:rsid w:val="3DC0CF02"/>
    <w:rsid w:val="3DC5833D"/>
    <w:rsid w:val="3DC684C2"/>
    <w:rsid w:val="3DCAF75E"/>
    <w:rsid w:val="3DD03F1F"/>
    <w:rsid w:val="3DD09230"/>
    <w:rsid w:val="3DE17FE2"/>
    <w:rsid w:val="3DE66E35"/>
    <w:rsid w:val="3DF0592B"/>
    <w:rsid w:val="3E09F9E9"/>
    <w:rsid w:val="3E0AEB14"/>
    <w:rsid w:val="3E0D75B0"/>
    <w:rsid w:val="3E0E66DD"/>
    <w:rsid w:val="3E112167"/>
    <w:rsid w:val="3E2DA7AD"/>
    <w:rsid w:val="3E3FF503"/>
    <w:rsid w:val="3E421D6B"/>
    <w:rsid w:val="3E440C16"/>
    <w:rsid w:val="3E70505F"/>
    <w:rsid w:val="3E7947A9"/>
    <w:rsid w:val="3E79DD90"/>
    <w:rsid w:val="3E7A3965"/>
    <w:rsid w:val="3E9A4FFA"/>
    <w:rsid w:val="3E9BCB5A"/>
    <w:rsid w:val="3EAA88D3"/>
    <w:rsid w:val="3EABD21B"/>
    <w:rsid w:val="3EBB069D"/>
    <w:rsid w:val="3EC71375"/>
    <w:rsid w:val="3ECF3A6D"/>
    <w:rsid w:val="3ED51BD6"/>
    <w:rsid w:val="3EECFAEE"/>
    <w:rsid w:val="3EED4858"/>
    <w:rsid w:val="3EEE58B8"/>
    <w:rsid w:val="3EF39749"/>
    <w:rsid w:val="3F0295BF"/>
    <w:rsid w:val="3F11387F"/>
    <w:rsid w:val="3F145D88"/>
    <w:rsid w:val="3F2BEDF5"/>
    <w:rsid w:val="3F49724B"/>
    <w:rsid w:val="3F50AE5E"/>
    <w:rsid w:val="3F5CC876"/>
    <w:rsid w:val="3F61B0FA"/>
    <w:rsid w:val="3F6EDB7F"/>
    <w:rsid w:val="3F8BE1A9"/>
    <w:rsid w:val="3F8DBB1B"/>
    <w:rsid w:val="3F959328"/>
    <w:rsid w:val="3F9BA3AA"/>
    <w:rsid w:val="3FAE7161"/>
    <w:rsid w:val="3FC1A305"/>
    <w:rsid w:val="3FCFCA49"/>
    <w:rsid w:val="3FDA9A37"/>
    <w:rsid w:val="3FDE7E53"/>
    <w:rsid w:val="3FE17C83"/>
    <w:rsid w:val="3FEC6795"/>
    <w:rsid w:val="3FEE8D8A"/>
    <w:rsid w:val="402958EA"/>
    <w:rsid w:val="402F947E"/>
    <w:rsid w:val="40334752"/>
    <w:rsid w:val="40386DE5"/>
    <w:rsid w:val="4039A56A"/>
    <w:rsid w:val="403AC7AC"/>
    <w:rsid w:val="403E1D21"/>
    <w:rsid w:val="40473DEE"/>
    <w:rsid w:val="404C483C"/>
    <w:rsid w:val="40511BE0"/>
    <w:rsid w:val="40583AD8"/>
    <w:rsid w:val="405CC3B9"/>
    <w:rsid w:val="4063FAEE"/>
    <w:rsid w:val="406E4CF3"/>
    <w:rsid w:val="407028A1"/>
    <w:rsid w:val="407CE15A"/>
    <w:rsid w:val="408FAE4A"/>
    <w:rsid w:val="4092777C"/>
    <w:rsid w:val="409BFEA4"/>
    <w:rsid w:val="40A0C7A5"/>
    <w:rsid w:val="40AC1961"/>
    <w:rsid w:val="40ACBE80"/>
    <w:rsid w:val="40D787BF"/>
    <w:rsid w:val="40E31E37"/>
    <w:rsid w:val="40E8B225"/>
    <w:rsid w:val="40EFBC4F"/>
    <w:rsid w:val="4115D205"/>
    <w:rsid w:val="413BD17E"/>
    <w:rsid w:val="413C3BF0"/>
    <w:rsid w:val="413D5B37"/>
    <w:rsid w:val="413E427C"/>
    <w:rsid w:val="415F4B61"/>
    <w:rsid w:val="416143AA"/>
    <w:rsid w:val="416ADBE7"/>
    <w:rsid w:val="416CF7BB"/>
    <w:rsid w:val="417615E7"/>
    <w:rsid w:val="4176EA0E"/>
    <w:rsid w:val="4178801B"/>
    <w:rsid w:val="417DEAE5"/>
    <w:rsid w:val="4184DF9A"/>
    <w:rsid w:val="41865CA3"/>
    <w:rsid w:val="418AD9CA"/>
    <w:rsid w:val="418F5303"/>
    <w:rsid w:val="41902193"/>
    <w:rsid w:val="4193C0E2"/>
    <w:rsid w:val="419533DE"/>
    <w:rsid w:val="41967E8F"/>
    <w:rsid w:val="419B6F62"/>
    <w:rsid w:val="41A1362F"/>
    <w:rsid w:val="41A18234"/>
    <w:rsid w:val="41A7F78C"/>
    <w:rsid w:val="41B233E2"/>
    <w:rsid w:val="41BED6CC"/>
    <w:rsid w:val="41C19811"/>
    <w:rsid w:val="41C1A3E9"/>
    <w:rsid w:val="41C28C46"/>
    <w:rsid w:val="41C525EF"/>
    <w:rsid w:val="41F69E78"/>
    <w:rsid w:val="41FA99C6"/>
    <w:rsid w:val="420BB91D"/>
    <w:rsid w:val="421DE8D2"/>
    <w:rsid w:val="42206192"/>
    <w:rsid w:val="4224B4AC"/>
    <w:rsid w:val="42298C4D"/>
    <w:rsid w:val="4245BE9D"/>
    <w:rsid w:val="42582A53"/>
    <w:rsid w:val="425C03D2"/>
    <w:rsid w:val="426264A7"/>
    <w:rsid w:val="426EB4D0"/>
    <w:rsid w:val="4270550A"/>
    <w:rsid w:val="42BCF27E"/>
    <w:rsid w:val="42BF864E"/>
    <w:rsid w:val="42C87CC6"/>
    <w:rsid w:val="42CDC3F3"/>
    <w:rsid w:val="42F8DFF4"/>
    <w:rsid w:val="42FC82A0"/>
    <w:rsid w:val="430E6BE5"/>
    <w:rsid w:val="431211A9"/>
    <w:rsid w:val="4316C875"/>
    <w:rsid w:val="43186BD3"/>
    <w:rsid w:val="431A0BCC"/>
    <w:rsid w:val="431B64A5"/>
    <w:rsid w:val="43239AA2"/>
    <w:rsid w:val="4330FD6B"/>
    <w:rsid w:val="43343CEE"/>
    <w:rsid w:val="433CB3D7"/>
    <w:rsid w:val="435A98BD"/>
    <w:rsid w:val="43620E85"/>
    <w:rsid w:val="4366693C"/>
    <w:rsid w:val="43725132"/>
    <w:rsid w:val="4374F3A9"/>
    <w:rsid w:val="4383F5D9"/>
    <w:rsid w:val="43931A5E"/>
    <w:rsid w:val="439874B1"/>
    <w:rsid w:val="43A949D6"/>
    <w:rsid w:val="43AEF953"/>
    <w:rsid w:val="43B34051"/>
    <w:rsid w:val="43BF5902"/>
    <w:rsid w:val="43C32961"/>
    <w:rsid w:val="43CEDBE3"/>
    <w:rsid w:val="43D4180F"/>
    <w:rsid w:val="43E1B761"/>
    <w:rsid w:val="43EBC3BE"/>
    <w:rsid w:val="43EC0E88"/>
    <w:rsid w:val="43F225BB"/>
    <w:rsid w:val="440223CE"/>
    <w:rsid w:val="441C2EB2"/>
    <w:rsid w:val="44211757"/>
    <w:rsid w:val="44537B69"/>
    <w:rsid w:val="4460B302"/>
    <w:rsid w:val="4466A83B"/>
    <w:rsid w:val="44718D33"/>
    <w:rsid w:val="4479083B"/>
    <w:rsid w:val="447D3C0E"/>
    <w:rsid w:val="44939531"/>
    <w:rsid w:val="44A79544"/>
    <w:rsid w:val="44A89DF9"/>
    <w:rsid w:val="44A9E677"/>
    <w:rsid w:val="44AF6A17"/>
    <w:rsid w:val="44B4E089"/>
    <w:rsid w:val="44C4F4C7"/>
    <w:rsid w:val="44F23BEF"/>
    <w:rsid w:val="44F5D295"/>
    <w:rsid w:val="44F97774"/>
    <w:rsid w:val="45021CF0"/>
    <w:rsid w:val="450E98AD"/>
    <w:rsid w:val="4512CC19"/>
    <w:rsid w:val="4518A8E8"/>
    <w:rsid w:val="451B19B3"/>
    <w:rsid w:val="452B12EC"/>
    <w:rsid w:val="453697C1"/>
    <w:rsid w:val="454E3F8E"/>
    <w:rsid w:val="455AD2DF"/>
    <w:rsid w:val="456146B6"/>
    <w:rsid w:val="4569DD0A"/>
    <w:rsid w:val="4586B517"/>
    <w:rsid w:val="458B60BA"/>
    <w:rsid w:val="45932E2F"/>
    <w:rsid w:val="459F7747"/>
    <w:rsid w:val="45A5C1EA"/>
    <w:rsid w:val="45A82010"/>
    <w:rsid w:val="45B13BDE"/>
    <w:rsid w:val="45B2FEE1"/>
    <w:rsid w:val="45C8BA8E"/>
    <w:rsid w:val="45D312F4"/>
    <w:rsid w:val="45FBCB31"/>
    <w:rsid w:val="46163536"/>
    <w:rsid w:val="461BE6DF"/>
    <w:rsid w:val="461CAA86"/>
    <w:rsid w:val="461CBE34"/>
    <w:rsid w:val="461E9064"/>
    <w:rsid w:val="4630E32E"/>
    <w:rsid w:val="46332E10"/>
    <w:rsid w:val="464BC646"/>
    <w:rsid w:val="466763D1"/>
    <w:rsid w:val="466D979B"/>
    <w:rsid w:val="4680DA98"/>
    <w:rsid w:val="4690234A"/>
    <w:rsid w:val="46977AEA"/>
    <w:rsid w:val="469A6192"/>
    <w:rsid w:val="46A47F30"/>
    <w:rsid w:val="46A690CC"/>
    <w:rsid w:val="46B4DF84"/>
    <w:rsid w:val="46CE94F6"/>
    <w:rsid w:val="46D857E4"/>
    <w:rsid w:val="46EA3FE3"/>
    <w:rsid w:val="46FD5946"/>
    <w:rsid w:val="470326B9"/>
    <w:rsid w:val="470CD258"/>
    <w:rsid w:val="4714DA99"/>
    <w:rsid w:val="4718F79B"/>
    <w:rsid w:val="471EB43E"/>
    <w:rsid w:val="47241CA6"/>
    <w:rsid w:val="474501A7"/>
    <w:rsid w:val="474B034C"/>
    <w:rsid w:val="4751A55B"/>
    <w:rsid w:val="4753F08D"/>
    <w:rsid w:val="47600C46"/>
    <w:rsid w:val="47603515"/>
    <w:rsid w:val="476AD4CD"/>
    <w:rsid w:val="476C9FBD"/>
    <w:rsid w:val="47709EFD"/>
    <w:rsid w:val="477C7FDA"/>
    <w:rsid w:val="478C23FC"/>
    <w:rsid w:val="4794FFD9"/>
    <w:rsid w:val="47B0E3A0"/>
    <w:rsid w:val="47BB8BF1"/>
    <w:rsid w:val="47BF6C58"/>
    <w:rsid w:val="47C02025"/>
    <w:rsid w:val="47C96C3D"/>
    <w:rsid w:val="47E7F795"/>
    <w:rsid w:val="47F7FF58"/>
    <w:rsid w:val="47FCA983"/>
    <w:rsid w:val="480D2D5F"/>
    <w:rsid w:val="4810F72B"/>
    <w:rsid w:val="4818046A"/>
    <w:rsid w:val="482773C4"/>
    <w:rsid w:val="482C73BE"/>
    <w:rsid w:val="485B388C"/>
    <w:rsid w:val="486900E2"/>
    <w:rsid w:val="486B9DF7"/>
    <w:rsid w:val="4875D5FF"/>
    <w:rsid w:val="48766938"/>
    <w:rsid w:val="4879572E"/>
    <w:rsid w:val="48808A40"/>
    <w:rsid w:val="488C4F48"/>
    <w:rsid w:val="489212C4"/>
    <w:rsid w:val="489E221D"/>
    <w:rsid w:val="48A502BC"/>
    <w:rsid w:val="48B85F43"/>
    <w:rsid w:val="48BE1753"/>
    <w:rsid w:val="48BFAD15"/>
    <w:rsid w:val="48DCF247"/>
    <w:rsid w:val="48E22EAD"/>
    <w:rsid w:val="48E5D724"/>
    <w:rsid w:val="48E877D3"/>
    <w:rsid w:val="4906D8B4"/>
    <w:rsid w:val="490729A1"/>
    <w:rsid w:val="4908C3EB"/>
    <w:rsid w:val="49155995"/>
    <w:rsid w:val="491D5917"/>
    <w:rsid w:val="491E48B3"/>
    <w:rsid w:val="4925DA23"/>
    <w:rsid w:val="492654A2"/>
    <w:rsid w:val="492BCD46"/>
    <w:rsid w:val="4936B139"/>
    <w:rsid w:val="494574BE"/>
    <w:rsid w:val="49576691"/>
    <w:rsid w:val="497A8CDF"/>
    <w:rsid w:val="497DC421"/>
    <w:rsid w:val="4983AE43"/>
    <w:rsid w:val="498BCE7B"/>
    <w:rsid w:val="49949210"/>
    <w:rsid w:val="499A45BD"/>
    <w:rsid w:val="499F681B"/>
    <w:rsid w:val="49A2A330"/>
    <w:rsid w:val="49AA578B"/>
    <w:rsid w:val="49BC0E4A"/>
    <w:rsid w:val="49C42A11"/>
    <w:rsid w:val="49D13316"/>
    <w:rsid w:val="49DBCCA5"/>
    <w:rsid w:val="49E3007E"/>
    <w:rsid w:val="49EB814D"/>
    <w:rsid w:val="4A0A2018"/>
    <w:rsid w:val="4A1AA5BC"/>
    <w:rsid w:val="4A26F72B"/>
    <w:rsid w:val="4A305DBE"/>
    <w:rsid w:val="4A3B9646"/>
    <w:rsid w:val="4A44E96F"/>
    <w:rsid w:val="4A44F4D5"/>
    <w:rsid w:val="4A512A3A"/>
    <w:rsid w:val="4A60BFFA"/>
    <w:rsid w:val="4A63A613"/>
    <w:rsid w:val="4A8E2A63"/>
    <w:rsid w:val="4ABD66CF"/>
    <w:rsid w:val="4AC280AF"/>
    <w:rsid w:val="4AC8047C"/>
    <w:rsid w:val="4AC8E310"/>
    <w:rsid w:val="4ACC08A3"/>
    <w:rsid w:val="4ACD4A2F"/>
    <w:rsid w:val="4ACFD661"/>
    <w:rsid w:val="4ADA15DF"/>
    <w:rsid w:val="4AE07F34"/>
    <w:rsid w:val="4AFBC902"/>
    <w:rsid w:val="4B04494A"/>
    <w:rsid w:val="4B09230D"/>
    <w:rsid w:val="4B0DFD21"/>
    <w:rsid w:val="4B1EE58D"/>
    <w:rsid w:val="4B270F32"/>
    <w:rsid w:val="4B317208"/>
    <w:rsid w:val="4B42496C"/>
    <w:rsid w:val="4B44ECDA"/>
    <w:rsid w:val="4B44FDBA"/>
    <w:rsid w:val="4B4DC381"/>
    <w:rsid w:val="4B5429FE"/>
    <w:rsid w:val="4B5B5633"/>
    <w:rsid w:val="4B640F16"/>
    <w:rsid w:val="4B668F62"/>
    <w:rsid w:val="4B6DDF73"/>
    <w:rsid w:val="4B786C87"/>
    <w:rsid w:val="4BAF5288"/>
    <w:rsid w:val="4BC2CD74"/>
    <w:rsid w:val="4BCC9839"/>
    <w:rsid w:val="4BCE52EF"/>
    <w:rsid w:val="4BE3E5BE"/>
    <w:rsid w:val="4BE71D01"/>
    <w:rsid w:val="4BE83782"/>
    <w:rsid w:val="4BF10C22"/>
    <w:rsid w:val="4BF22764"/>
    <w:rsid w:val="4BF3609B"/>
    <w:rsid w:val="4BF58EF8"/>
    <w:rsid w:val="4BF71135"/>
    <w:rsid w:val="4C05265E"/>
    <w:rsid w:val="4C1FCA82"/>
    <w:rsid w:val="4C3FE888"/>
    <w:rsid w:val="4C479BAF"/>
    <w:rsid w:val="4C490273"/>
    <w:rsid w:val="4C4A8AC5"/>
    <w:rsid w:val="4C565B98"/>
    <w:rsid w:val="4C63017F"/>
    <w:rsid w:val="4C635B05"/>
    <w:rsid w:val="4C6460D7"/>
    <w:rsid w:val="4C65CACF"/>
    <w:rsid w:val="4C6832E8"/>
    <w:rsid w:val="4C6C0C39"/>
    <w:rsid w:val="4C6C9B01"/>
    <w:rsid w:val="4C73CBD3"/>
    <w:rsid w:val="4C83139B"/>
    <w:rsid w:val="4C97DD28"/>
    <w:rsid w:val="4CB17DFC"/>
    <w:rsid w:val="4CB3DE38"/>
    <w:rsid w:val="4CBB7056"/>
    <w:rsid w:val="4CC08B57"/>
    <w:rsid w:val="4CC3C175"/>
    <w:rsid w:val="4CCE639A"/>
    <w:rsid w:val="4CD0B480"/>
    <w:rsid w:val="4CD0D063"/>
    <w:rsid w:val="4CEA2D9E"/>
    <w:rsid w:val="4D03C8F6"/>
    <w:rsid w:val="4D0524C1"/>
    <w:rsid w:val="4D0945BA"/>
    <w:rsid w:val="4D1D8EBA"/>
    <w:rsid w:val="4D251476"/>
    <w:rsid w:val="4D25A22D"/>
    <w:rsid w:val="4D274602"/>
    <w:rsid w:val="4D2E39CF"/>
    <w:rsid w:val="4D3FB708"/>
    <w:rsid w:val="4D463D99"/>
    <w:rsid w:val="4D484592"/>
    <w:rsid w:val="4D5E5E18"/>
    <w:rsid w:val="4D678382"/>
    <w:rsid w:val="4D693E1C"/>
    <w:rsid w:val="4D7949A4"/>
    <w:rsid w:val="4D7E4075"/>
    <w:rsid w:val="4D906637"/>
    <w:rsid w:val="4D9274EB"/>
    <w:rsid w:val="4D973EE3"/>
    <w:rsid w:val="4D9D76DC"/>
    <w:rsid w:val="4D9FCCC7"/>
    <w:rsid w:val="4DA391FC"/>
    <w:rsid w:val="4DAC2EF8"/>
    <w:rsid w:val="4DADFA58"/>
    <w:rsid w:val="4DB6723C"/>
    <w:rsid w:val="4DD765DD"/>
    <w:rsid w:val="4DDCCBD2"/>
    <w:rsid w:val="4DEC5AF8"/>
    <w:rsid w:val="4E2281DF"/>
    <w:rsid w:val="4E2468D7"/>
    <w:rsid w:val="4E2D02D0"/>
    <w:rsid w:val="4E3345E1"/>
    <w:rsid w:val="4E376D1F"/>
    <w:rsid w:val="4E3BBF59"/>
    <w:rsid w:val="4E3F92DB"/>
    <w:rsid w:val="4E548981"/>
    <w:rsid w:val="4E66ED78"/>
    <w:rsid w:val="4E67410B"/>
    <w:rsid w:val="4E6AACFC"/>
    <w:rsid w:val="4E6E72C2"/>
    <w:rsid w:val="4E79FADF"/>
    <w:rsid w:val="4E7B9C43"/>
    <w:rsid w:val="4E815D5E"/>
    <w:rsid w:val="4E83CECF"/>
    <w:rsid w:val="4E85A69B"/>
    <w:rsid w:val="4E905682"/>
    <w:rsid w:val="4EA4A490"/>
    <w:rsid w:val="4EBBB3B1"/>
    <w:rsid w:val="4ECA6CF4"/>
    <w:rsid w:val="4EE8D12A"/>
    <w:rsid w:val="4EEA61C5"/>
    <w:rsid w:val="4EEC28D6"/>
    <w:rsid w:val="4EEEE868"/>
    <w:rsid w:val="4EF53344"/>
    <w:rsid w:val="4F16BCF5"/>
    <w:rsid w:val="4F3A35B5"/>
    <w:rsid w:val="4F3A897B"/>
    <w:rsid w:val="4F3AF0D8"/>
    <w:rsid w:val="4F474891"/>
    <w:rsid w:val="4F499CA9"/>
    <w:rsid w:val="4F4D6B6C"/>
    <w:rsid w:val="4F512510"/>
    <w:rsid w:val="4F59D17E"/>
    <w:rsid w:val="4F59EA54"/>
    <w:rsid w:val="4F6C168C"/>
    <w:rsid w:val="4F7019FE"/>
    <w:rsid w:val="4F7787AC"/>
    <w:rsid w:val="4F8CD5DA"/>
    <w:rsid w:val="4F98706F"/>
    <w:rsid w:val="4FA2C8B1"/>
    <w:rsid w:val="4FA2FE30"/>
    <w:rsid w:val="4FA40B76"/>
    <w:rsid w:val="4FAD568F"/>
    <w:rsid w:val="4FAF518B"/>
    <w:rsid w:val="4FB40756"/>
    <w:rsid w:val="4FC310D4"/>
    <w:rsid w:val="4FC375D8"/>
    <w:rsid w:val="4FC9E915"/>
    <w:rsid w:val="4FD99F2A"/>
    <w:rsid w:val="4FDB9230"/>
    <w:rsid w:val="4FE95C92"/>
    <w:rsid w:val="4FEBB8D9"/>
    <w:rsid w:val="4FEC7480"/>
    <w:rsid w:val="4FEFFCE8"/>
    <w:rsid w:val="4FF7E755"/>
    <w:rsid w:val="4FFD7FB1"/>
    <w:rsid w:val="4FFFAFE0"/>
    <w:rsid w:val="50038BE0"/>
    <w:rsid w:val="500497E8"/>
    <w:rsid w:val="50082ADF"/>
    <w:rsid w:val="500A91FE"/>
    <w:rsid w:val="500CA204"/>
    <w:rsid w:val="500CDEAF"/>
    <w:rsid w:val="50162BD2"/>
    <w:rsid w:val="50195147"/>
    <w:rsid w:val="5021A4A2"/>
    <w:rsid w:val="5026679C"/>
    <w:rsid w:val="5026E309"/>
    <w:rsid w:val="5031A52D"/>
    <w:rsid w:val="5033140D"/>
    <w:rsid w:val="50416170"/>
    <w:rsid w:val="505FA489"/>
    <w:rsid w:val="507BDD4F"/>
    <w:rsid w:val="507D3815"/>
    <w:rsid w:val="508024FB"/>
    <w:rsid w:val="5098610B"/>
    <w:rsid w:val="50A9808F"/>
    <w:rsid w:val="50B55D94"/>
    <w:rsid w:val="50B78403"/>
    <w:rsid w:val="50BAB3CB"/>
    <w:rsid w:val="50CB1D0F"/>
    <w:rsid w:val="50E5F897"/>
    <w:rsid w:val="50E8FC68"/>
    <w:rsid w:val="50F0AB04"/>
    <w:rsid w:val="51098268"/>
    <w:rsid w:val="511670ED"/>
    <w:rsid w:val="511AFA0E"/>
    <w:rsid w:val="51263C34"/>
    <w:rsid w:val="5127F2E4"/>
    <w:rsid w:val="5132183F"/>
    <w:rsid w:val="513C809C"/>
    <w:rsid w:val="514A37D2"/>
    <w:rsid w:val="515010D7"/>
    <w:rsid w:val="51549FCD"/>
    <w:rsid w:val="51642E97"/>
    <w:rsid w:val="516736A7"/>
    <w:rsid w:val="517817DD"/>
    <w:rsid w:val="517829F1"/>
    <w:rsid w:val="517E9815"/>
    <w:rsid w:val="518CFBF2"/>
    <w:rsid w:val="51922F6F"/>
    <w:rsid w:val="51960A65"/>
    <w:rsid w:val="519E4F38"/>
    <w:rsid w:val="51A39874"/>
    <w:rsid w:val="51A8BEF5"/>
    <w:rsid w:val="51A9EE0C"/>
    <w:rsid w:val="51AB8AE2"/>
    <w:rsid w:val="51AEB129"/>
    <w:rsid w:val="51D7C293"/>
    <w:rsid w:val="51D9F53B"/>
    <w:rsid w:val="51DDADFD"/>
    <w:rsid w:val="51E330BC"/>
    <w:rsid w:val="521FEC50"/>
    <w:rsid w:val="5228A282"/>
    <w:rsid w:val="5237C341"/>
    <w:rsid w:val="5241A1A6"/>
    <w:rsid w:val="524D3DCE"/>
    <w:rsid w:val="525C28D8"/>
    <w:rsid w:val="525D22BB"/>
    <w:rsid w:val="5261B43F"/>
    <w:rsid w:val="526288D4"/>
    <w:rsid w:val="526446A6"/>
    <w:rsid w:val="526D4BD6"/>
    <w:rsid w:val="526D54F0"/>
    <w:rsid w:val="5270DA8E"/>
    <w:rsid w:val="52768974"/>
    <w:rsid w:val="52808E6B"/>
    <w:rsid w:val="52862D75"/>
    <w:rsid w:val="528FCDB9"/>
    <w:rsid w:val="5296AB64"/>
    <w:rsid w:val="5298FCAA"/>
    <w:rsid w:val="52A40ADB"/>
    <w:rsid w:val="52AD0C69"/>
    <w:rsid w:val="52B4D906"/>
    <w:rsid w:val="52BCF189"/>
    <w:rsid w:val="52C53166"/>
    <w:rsid w:val="52CB88B7"/>
    <w:rsid w:val="52D066FA"/>
    <w:rsid w:val="52E5C728"/>
    <w:rsid w:val="52F6D5CE"/>
    <w:rsid w:val="52F8FFE3"/>
    <w:rsid w:val="53004C07"/>
    <w:rsid w:val="5307A2F5"/>
    <w:rsid w:val="5308B92D"/>
    <w:rsid w:val="53208D97"/>
    <w:rsid w:val="532D4C03"/>
    <w:rsid w:val="5343DF32"/>
    <w:rsid w:val="53459766"/>
    <w:rsid w:val="53571047"/>
    <w:rsid w:val="535C3805"/>
    <w:rsid w:val="5366A866"/>
    <w:rsid w:val="536C07B1"/>
    <w:rsid w:val="536E58EF"/>
    <w:rsid w:val="53704204"/>
    <w:rsid w:val="537CED9C"/>
    <w:rsid w:val="539E170E"/>
    <w:rsid w:val="53A4FE59"/>
    <w:rsid w:val="53A7CD3F"/>
    <w:rsid w:val="53AF93CB"/>
    <w:rsid w:val="53B2282D"/>
    <w:rsid w:val="53B97028"/>
    <w:rsid w:val="53C9E224"/>
    <w:rsid w:val="53CD5244"/>
    <w:rsid w:val="53CDC81F"/>
    <w:rsid w:val="53D2F655"/>
    <w:rsid w:val="53EFA367"/>
    <w:rsid w:val="53F841DC"/>
    <w:rsid w:val="54004358"/>
    <w:rsid w:val="540F5912"/>
    <w:rsid w:val="541AEF8F"/>
    <w:rsid w:val="541DF705"/>
    <w:rsid w:val="542176A5"/>
    <w:rsid w:val="5427268E"/>
    <w:rsid w:val="54283EB1"/>
    <w:rsid w:val="5432CB66"/>
    <w:rsid w:val="5435A0F7"/>
    <w:rsid w:val="54411F82"/>
    <w:rsid w:val="544E1D31"/>
    <w:rsid w:val="545AEE9B"/>
    <w:rsid w:val="545FC4CB"/>
    <w:rsid w:val="546077BB"/>
    <w:rsid w:val="5461C63B"/>
    <w:rsid w:val="5467D398"/>
    <w:rsid w:val="547209A5"/>
    <w:rsid w:val="548F15E6"/>
    <w:rsid w:val="549CCCB0"/>
    <w:rsid w:val="549EB0ED"/>
    <w:rsid w:val="54A5AE91"/>
    <w:rsid w:val="54BFE403"/>
    <w:rsid w:val="54DC5600"/>
    <w:rsid w:val="54E90735"/>
    <w:rsid w:val="54EBF276"/>
    <w:rsid w:val="54F29465"/>
    <w:rsid w:val="54F5A341"/>
    <w:rsid w:val="550AE9F3"/>
    <w:rsid w:val="55135BA5"/>
    <w:rsid w:val="552B09D3"/>
    <w:rsid w:val="553E9480"/>
    <w:rsid w:val="55458B38"/>
    <w:rsid w:val="55630B56"/>
    <w:rsid w:val="5564B7B4"/>
    <w:rsid w:val="55A481C4"/>
    <w:rsid w:val="55BA9CE7"/>
    <w:rsid w:val="55C0B190"/>
    <w:rsid w:val="55C4AEA2"/>
    <w:rsid w:val="55C64408"/>
    <w:rsid w:val="55CD2104"/>
    <w:rsid w:val="55DD26BC"/>
    <w:rsid w:val="55DFFDCC"/>
    <w:rsid w:val="56026295"/>
    <w:rsid w:val="56046388"/>
    <w:rsid w:val="5619E93E"/>
    <w:rsid w:val="5620B34C"/>
    <w:rsid w:val="56323D16"/>
    <w:rsid w:val="56349EA3"/>
    <w:rsid w:val="5639D85E"/>
    <w:rsid w:val="564124D6"/>
    <w:rsid w:val="5649597B"/>
    <w:rsid w:val="5657A93F"/>
    <w:rsid w:val="5658BA4B"/>
    <w:rsid w:val="5682BF80"/>
    <w:rsid w:val="568F958F"/>
    <w:rsid w:val="56919E8A"/>
    <w:rsid w:val="5692B872"/>
    <w:rsid w:val="5694FC21"/>
    <w:rsid w:val="569D81E5"/>
    <w:rsid w:val="56AAE3C4"/>
    <w:rsid w:val="56AB821E"/>
    <w:rsid w:val="56AB8ED5"/>
    <w:rsid w:val="56AE0C12"/>
    <w:rsid w:val="56B52A43"/>
    <w:rsid w:val="56C4006A"/>
    <w:rsid w:val="56D1044F"/>
    <w:rsid w:val="56D36CC2"/>
    <w:rsid w:val="56D88B1D"/>
    <w:rsid w:val="56D97F49"/>
    <w:rsid w:val="56E0BC17"/>
    <w:rsid w:val="56E31ACF"/>
    <w:rsid w:val="57070858"/>
    <w:rsid w:val="570A911E"/>
    <w:rsid w:val="570F0290"/>
    <w:rsid w:val="57187EB5"/>
    <w:rsid w:val="571E31F2"/>
    <w:rsid w:val="572D6158"/>
    <w:rsid w:val="57318BFC"/>
    <w:rsid w:val="573D1FF0"/>
    <w:rsid w:val="575969DE"/>
    <w:rsid w:val="575B3474"/>
    <w:rsid w:val="57622BDF"/>
    <w:rsid w:val="577249FB"/>
    <w:rsid w:val="57741A31"/>
    <w:rsid w:val="57880280"/>
    <w:rsid w:val="57880D69"/>
    <w:rsid w:val="578CED2B"/>
    <w:rsid w:val="5797C9AF"/>
    <w:rsid w:val="57E1DC28"/>
    <w:rsid w:val="57E8759C"/>
    <w:rsid w:val="57E9FB71"/>
    <w:rsid w:val="57EA00EA"/>
    <w:rsid w:val="57EFF54A"/>
    <w:rsid w:val="57FEC864"/>
    <w:rsid w:val="5802103F"/>
    <w:rsid w:val="582EBC1F"/>
    <w:rsid w:val="58371AD3"/>
    <w:rsid w:val="584937AB"/>
    <w:rsid w:val="58687B4E"/>
    <w:rsid w:val="5878ECE6"/>
    <w:rsid w:val="587F852A"/>
    <w:rsid w:val="589CC638"/>
    <w:rsid w:val="58A5F7BC"/>
    <w:rsid w:val="58AFC1D5"/>
    <w:rsid w:val="58BD59FF"/>
    <w:rsid w:val="58C9F6BF"/>
    <w:rsid w:val="58D47F16"/>
    <w:rsid w:val="58E35645"/>
    <w:rsid w:val="58FE17B5"/>
    <w:rsid w:val="5919A758"/>
    <w:rsid w:val="592AC747"/>
    <w:rsid w:val="593C7DFE"/>
    <w:rsid w:val="5941CAAC"/>
    <w:rsid w:val="594CE96D"/>
    <w:rsid w:val="5957DCEB"/>
    <w:rsid w:val="595F0672"/>
    <w:rsid w:val="59635CBD"/>
    <w:rsid w:val="596574EF"/>
    <w:rsid w:val="59662461"/>
    <w:rsid w:val="596DFC35"/>
    <w:rsid w:val="598C5B77"/>
    <w:rsid w:val="59939A05"/>
    <w:rsid w:val="5997ED7C"/>
    <w:rsid w:val="599A9A02"/>
    <w:rsid w:val="59AF27AE"/>
    <w:rsid w:val="59C40827"/>
    <w:rsid w:val="59CED70E"/>
    <w:rsid w:val="59CF55EE"/>
    <w:rsid w:val="59D6C086"/>
    <w:rsid w:val="59E44C2A"/>
    <w:rsid w:val="59E94736"/>
    <w:rsid w:val="59EC5E5C"/>
    <w:rsid w:val="59EEF90D"/>
    <w:rsid w:val="59FD2ADC"/>
    <w:rsid w:val="5A1B68AA"/>
    <w:rsid w:val="5A1C88C1"/>
    <w:rsid w:val="5A1C9117"/>
    <w:rsid w:val="5A1CD7C7"/>
    <w:rsid w:val="5A1CE11C"/>
    <w:rsid w:val="5A2D8E4D"/>
    <w:rsid w:val="5A313138"/>
    <w:rsid w:val="5A343AD0"/>
    <w:rsid w:val="5A367FF5"/>
    <w:rsid w:val="5A3695A2"/>
    <w:rsid w:val="5A375CEA"/>
    <w:rsid w:val="5A3A4761"/>
    <w:rsid w:val="5A7A6B1F"/>
    <w:rsid w:val="5A8BCE62"/>
    <w:rsid w:val="5A8F83DB"/>
    <w:rsid w:val="5A929ED3"/>
    <w:rsid w:val="5A97CCA1"/>
    <w:rsid w:val="5A9C3B87"/>
    <w:rsid w:val="5A9C8D6F"/>
    <w:rsid w:val="5ABE923D"/>
    <w:rsid w:val="5AC998DD"/>
    <w:rsid w:val="5AE04BC1"/>
    <w:rsid w:val="5AF27749"/>
    <w:rsid w:val="5AFAFA57"/>
    <w:rsid w:val="5B041964"/>
    <w:rsid w:val="5B0BE22F"/>
    <w:rsid w:val="5B1C4EE8"/>
    <w:rsid w:val="5B1FF855"/>
    <w:rsid w:val="5B2C43C1"/>
    <w:rsid w:val="5B300FF7"/>
    <w:rsid w:val="5B3F92A7"/>
    <w:rsid w:val="5B5D4F59"/>
    <w:rsid w:val="5B64CC36"/>
    <w:rsid w:val="5B6857DC"/>
    <w:rsid w:val="5B76C748"/>
    <w:rsid w:val="5B900EF2"/>
    <w:rsid w:val="5B910426"/>
    <w:rsid w:val="5B92FBF3"/>
    <w:rsid w:val="5B976B81"/>
    <w:rsid w:val="5BA3D20D"/>
    <w:rsid w:val="5BABA182"/>
    <w:rsid w:val="5BB6AE89"/>
    <w:rsid w:val="5BC2A790"/>
    <w:rsid w:val="5BCA621C"/>
    <w:rsid w:val="5BEFFF5B"/>
    <w:rsid w:val="5BF53AEF"/>
    <w:rsid w:val="5BF9820A"/>
    <w:rsid w:val="5C007AFC"/>
    <w:rsid w:val="5C1E606D"/>
    <w:rsid w:val="5C20CAA0"/>
    <w:rsid w:val="5C225EFF"/>
    <w:rsid w:val="5C2E4565"/>
    <w:rsid w:val="5C2FED45"/>
    <w:rsid w:val="5C310EB4"/>
    <w:rsid w:val="5C38264C"/>
    <w:rsid w:val="5C4CF3CC"/>
    <w:rsid w:val="5C50DA10"/>
    <w:rsid w:val="5C677947"/>
    <w:rsid w:val="5C7612FE"/>
    <w:rsid w:val="5C7940FD"/>
    <w:rsid w:val="5C9B1768"/>
    <w:rsid w:val="5CA20DF2"/>
    <w:rsid w:val="5CB53537"/>
    <w:rsid w:val="5CB60825"/>
    <w:rsid w:val="5CC941D9"/>
    <w:rsid w:val="5CCC1506"/>
    <w:rsid w:val="5CCCB81C"/>
    <w:rsid w:val="5CD8B68C"/>
    <w:rsid w:val="5CDA2BE0"/>
    <w:rsid w:val="5CE89650"/>
    <w:rsid w:val="5CFD1AF3"/>
    <w:rsid w:val="5CFDA76A"/>
    <w:rsid w:val="5D03391B"/>
    <w:rsid w:val="5D11E1B6"/>
    <w:rsid w:val="5D2BD990"/>
    <w:rsid w:val="5D331638"/>
    <w:rsid w:val="5D50DB2F"/>
    <w:rsid w:val="5D5A6C56"/>
    <w:rsid w:val="5D5BC6B6"/>
    <w:rsid w:val="5D5F0120"/>
    <w:rsid w:val="5D684DCF"/>
    <w:rsid w:val="5D6A9A16"/>
    <w:rsid w:val="5D72E2D4"/>
    <w:rsid w:val="5D73881E"/>
    <w:rsid w:val="5D805089"/>
    <w:rsid w:val="5D9486CC"/>
    <w:rsid w:val="5DA37686"/>
    <w:rsid w:val="5DADA486"/>
    <w:rsid w:val="5DB08E1D"/>
    <w:rsid w:val="5DBF2C8B"/>
    <w:rsid w:val="5DC58368"/>
    <w:rsid w:val="5DD37A82"/>
    <w:rsid w:val="5DE2556F"/>
    <w:rsid w:val="5DE86F08"/>
    <w:rsid w:val="5E0185D9"/>
    <w:rsid w:val="5E10DB70"/>
    <w:rsid w:val="5E173A09"/>
    <w:rsid w:val="5E1F96B2"/>
    <w:rsid w:val="5E2286CB"/>
    <w:rsid w:val="5E2ACE6A"/>
    <w:rsid w:val="5E3AE056"/>
    <w:rsid w:val="5E4EF125"/>
    <w:rsid w:val="5E581B12"/>
    <w:rsid w:val="5E5AB424"/>
    <w:rsid w:val="5E7A7D6D"/>
    <w:rsid w:val="5E8A129D"/>
    <w:rsid w:val="5E8D91DD"/>
    <w:rsid w:val="5EA6D457"/>
    <w:rsid w:val="5EB185A5"/>
    <w:rsid w:val="5EB3EB94"/>
    <w:rsid w:val="5EB42322"/>
    <w:rsid w:val="5EBB1BD4"/>
    <w:rsid w:val="5EBC815D"/>
    <w:rsid w:val="5EC3BC88"/>
    <w:rsid w:val="5EC57715"/>
    <w:rsid w:val="5ED03977"/>
    <w:rsid w:val="5ED2B83F"/>
    <w:rsid w:val="5EE51362"/>
    <w:rsid w:val="5EE5437C"/>
    <w:rsid w:val="5EF16AD0"/>
    <w:rsid w:val="5EF5DA74"/>
    <w:rsid w:val="5EF607D6"/>
    <w:rsid w:val="5EFE6128"/>
    <w:rsid w:val="5F088B20"/>
    <w:rsid w:val="5F09D7C8"/>
    <w:rsid w:val="5F0A6787"/>
    <w:rsid w:val="5F1557CB"/>
    <w:rsid w:val="5F19C9C3"/>
    <w:rsid w:val="5F20954F"/>
    <w:rsid w:val="5F237DB0"/>
    <w:rsid w:val="5F2517A2"/>
    <w:rsid w:val="5F32CD9F"/>
    <w:rsid w:val="5F361E00"/>
    <w:rsid w:val="5F402F7B"/>
    <w:rsid w:val="5F44FBD1"/>
    <w:rsid w:val="5F4C446D"/>
    <w:rsid w:val="5F545304"/>
    <w:rsid w:val="5F5D9E5D"/>
    <w:rsid w:val="5F5E922D"/>
    <w:rsid w:val="5F65DA4F"/>
    <w:rsid w:val="5F6B5660"/>
    <w:rsid w:val="5F6BD858"/>
    <w:rsid w:val="5F6D5ACB"/>
    <w:rsid w:val="5F72ABBC"/>
    <w:rsid w:val="5F7CB9FE"/>
    <w:rsid w:val="5F7FF658"/>
    <w:rsid w:val="5F8AA8A0"/>
    <w:rsid w:val="5F8D74A9"/>
    <w:rsid w:val="5FA3CEEC"/>
    <w:rsid w:val="5FA65BE9"/>
    <w:rsid w:val="5FE59C8D"/>
    <w:rsid w:val="5FEA39EC"/>
    <w:rsid w:val="5FEF879A"/>
    <w:rsid w:val="5FF6CFB3"/>
    <w:rsid w:val="6002B976"/>
    <w:rsid w:val="60033D7E"/>
    <w:rsid w:val="6020CB24"/>
    <w:rsid w:val="602530B9"/>
    <w:rsid w:val="6029536A"/>
    <w:rsid w:val="6031B8C4"/>
    <w:rsid w:val="60379C46"/>
    <w:rsid w:val="603EA008"/>
    <w:rsid w:val="60433D7D"/>
    <w:rsid w:val="60452146"/>
    <w:rsid w:val="6046BFC7"/>
    <w:rsid w:val="605880CE"/>
    <w:rsid w:val="6068D931"/>
    <w:rsid w:val="6074B187"/>
    <w:rsid w:val="607EE250"/>
    <w:rsid w:val="6081E6BD"/>
    <w:rsid w:val="608623F3"/>
    <w:rsid w:val="6088C45D"/>
    <w:rsid w:val="6093C49A"/>
    <w:rsid w:val="60AC745E"/>
    <w:rsid w:val="60BB5C0B"/>
    <w:rsid w:val="60D7608D"/>
    <w:rsid w:val="60D9E3C1"/>
    <w:rsid w:val="60DF606D"/>
    <w:rsid w:val="60E43DC2"/>
    <w:rsid w:val="60F5CC97"/>
    <w:rsid w:val="60F8EA38"/>
    <w:rsid w:val="60FC3AF0"/>
    <w:rsid w:val="6105E8CF"/>
    <w:rsid w:val="6119DE65"/>
    <w:rsid w:val="611FFA46"/>
    <w:rsid w:val="6131BDCE"/>
    <w:rsid w:val="6131EE9C"/>
    <w:rsid w:val="6139B51B"/>
    <w:rsid w:val="615E8AAC"/>
    <w:rsid w:val="6163E1D1"/>
    <w:rsid w:val="616AC458"/>
    <w:rsid w:val="616F3548"/>
    <w:rsid w:val="616F6FA5"/>
    <w:rsid w:val="61751011"/>
    <w:rsid w:val="617FB3A5"/>
    <w:rsid w:val="61841ABC"/>
    <w:rsid w:val="6188D944"/>
    <w:rsid w:val="61A1AE0B"/>
    <w:rsid w:val="61A8676C"/>
    <w:rsid w:val="61AF3DFD"/>
    <w:rsid w:val="61C30253"/>
    <w:rsid w:val="61CBB0CE"/>
    <w:rsid w:val="61CC76B4"/>
    <w:rsid w:val="61EBC5A5"/>
    <w:rsid w:val="620CA0D9"/>
    <w:rsid w:val="62170C74"/>
    <w:rsid w:val="6221C7A7"/>
    <w:rsid w:val="62257191"/>
    <w:rsid w:val="62268DAC"/>
    <w:rsid w:val="622BB19D"/>
    <w:rsid w:val="6243C7EE"/>
    <w:rsid w:val="6244F826"/>
    <w:rsid w:val="62495B5F"/>
    <w:rsid w:val="625264EA"/>
    <w:rsid w:val="625A99F0"/>
    <w:rsid w:val="625C42A7"/>
    <w:rsid w:val="62617665"/>
    <w:rsid w:val="6277C2DE"/>
    <w:rsid w:val="62788E27"/>
    <w:rsid w:val="627AF74A"/>
    <w:rsid w:val="627B3812"/>
    <w:rsid w:val="6284B45F"/>
    <w:rsid w:val="628AEC13"/>
    <w:rsid w:val="628C8C70"/>
    <w:rsid w:val="629374EB"/>
    <w:rsid w:val="6296A77C"/>
    <w:rsid w:val="62A2EA36"/>
    <w:rsid w:val="62AFD252"/>
    <w:rsid w:val="62C3E7A1"/>
    <w:rsid w:val="62CE4CD8"/>
    <w:rsid w:val="62D16A9B"/>
    <w:rsid w:val="62DA594B"/>
    <w:rsid w:val="62E28B46"/>
    <w:rsid w:val="62E2A351"/>
    <w:rsid w:val="62E2FB7D"/>
    <w:rsid w:val="62EC31E7"/>
    <w:rsid w:val="62ECA0F5"/>
    <w:rsid w:val="62FB1876"/>
    <w:rsid w:val="631832A0"/>
    <w:rsid w:val="631E52DB"/>
    <w:rsid w:val="63355289"/>
    <w:rsid w:val="6335B683"/>
    <w:rsid w:val="634D12A0"/>
    <w:rsid w:val="6359866D"/>
    <w:rsid w:val="636987CD"/>
    <w:rsid w:val="636ACB87"/>
    <w:rsid w:val="6370B02E"/>
    <w:rsid w:val="63767967"/>
    <w:rsid w:val="63828154"/>
    <w:rsid w:val="638DAED4"/>
    <w:rsid w:val="6391AE7A"/>
    <w:rsid w:val="63937998"/>
    <w:rsid w:val="63A5AA70"/>
    <w:rsid w:val="63A6A885"/>
    <w:rsid w:val="63B27AAA"/>
    <w:rsid w:val="63B92F33"/>
    <w:rsid w:val="63BE1968"/>
    <w:rsid w:val="63C09A03"/>
    <w:rsid w:val="63CCD4DD"/>
    <w:rsid w:val="63D0B7DF"/>
    <w:rsid w:val="63D39B9D"/>
    <w:rsid w:val="63D3B1EC"/>
    <w:rsid w:val="63D58E2F"/>
    <w:rsid w:val="63D65C55"/>
    <w:rsid w:val="63DA63B4"/>
    <w:rsid w:val="63E7ACC3"/>
    <w:rsid w:val="63F57841"/>
    <w:rsid w:val="63F899DF"/>
    <w:rsid w:val="6401046C"/>
    <w:rsid w:val="6410B9A4"/>
    <w:rsid w:val="641BB7FE"/>
    <w:rsid w:val="642B9530"/>
    <w:rsid w:val="643D5E72"/>
    <w:rsid w:val="6442FE4E"/>
    <w:rsid w:val="644EEBD7"/>
    <w:rsid w:val="645732A5"/>
    <w:rsid w:val="646AA2BE"/>
    <w:rsid w:val="6471A8F4"/>
    <w:rsid w:val="647DF2CE"/>
    <w:rsid w:val="64879419"/>
    <w:rsid w:val="6491658D"/>
    <w:rsid w:val="649196FD"/>
    <w:rsid w:val="649D84BD"/>
    <w:rsid w:val="64B422D4"/>
    <w:rsid w:val="64C5E432"/>
    <w:rsid w:val="64C97788"/>
    <w:rsid w:val="64D1AC0B"/>
    <w:rsid w:val="64DD9B12"/>
    <w:rsid w:val="64E0D654"/>
    <w:rsid w:val="64E3A962"/>
    <w:rsid w:val="64F7884D"/>
    <w:rsid w:val="64F99515"/>
    <w:rsid w:val="652AD1DC"/>
    <w:rsid w:val="652D0721"/>
    <w:rsid w:val="653284F5"/>
    <w:rsid w:val="653F9FB9"/>
    <w:rsid w:val="653FD43F"/>
    <w:rsid w:val="6541B496"/>
    <w:rsid w:val="65439260"/>
    <w:rsid w:val="654C38D5"/>
    <w:rsid w:val="65603A23"/>
    <w:rsid w:val="65687CC9"/>
    <w:rsid w:val="656BCD7E"/>
    <w:rsid w:val="657BD7BB"/>
    <w:rsid w:val="65828C11"/>
    <w:rsid w:val="65880F93"/>
    <w:rsid w:val="659E9264"/>
    <w:rsid w:val="65ADECC2"/>
    <w:rsid w:val="65B597B2"/>
    <w:rsid w:val="660A426F"/>
    <w:rsid w:val="6616FE72"/>
    <w:rsid w:val="6627FAFC"/>
    <w:rsid w:val="664D1E2D"/>
    <w:rsid w:val="6652830D"/>
    <w:rsid w:val="66545EDA"/>
    <w:rsid w:val="66570DA1"/>
    <w:rsid w:val="6660FFAB"/>
    <w:rsid w:val="6667F3C6"/>
    <w:rsid w:val="666D91BD"/>
    <w:rsid w:val="668DF363"/>
    <w:rsid w:val="668F3E07"/>
    <w:rsid w:val="6697394E"/>
    <w:rsid w:val="66B25018"/>
    <w:rsid w:val="66B62944"/>
    <w:rsid w:val="66B8BCFF"/>
    <w:rsid w:val="66C64218"/>
    <w:rsid w:val="66E595A4"/>
    <w:rsid w:val="66F943DF"/>
    <w:rsid w:val="6702CB85"/>
    <w:rsid w:val="6702E02E"/>
    <w:rsid w:val="6718B9FF"/>
    <w:rsid w:val="671F1C1C"/>
    <w:rsid w:val="6724CE97"/>
    <w:rsid w:val="672E7D7A"/>
    <w:rsid w:val="67340524"/>
    <w:rsid w:val="674EAA91"/>
    <w:rsid w:val="676B2AAE"/>
    <w:rsid w:val="678225F7"/>
    <w:rsid w:val="67911313"/>
    <w:rsid w:val="67998FF8"/>
    <w:rsid w:val="679DFB24"/>
    <w:rsid w:val="67A85B9D"/>
    <w:rsid w:val="67B1E6D2"/>
    <w:rsid w:val="67C08D90"/>
    <w:rsid w:val="67CC09BE"/>
    <w:rsid w:val="67E5A0E0"/>
    <w:rsid w:val="67E8148C"/>
    <w:rsid w:val="67F108B6"/>
    <w:rsid w:val="67F45D90"/>
    <w:rsid w:val="67F489B0"/>
    <w:rsid w:val="67F5DBB3"/>
    <w:rsid w:val="67FAEFAF"/>
    <w:rsid w:val="67FDDBAF"/>
    <w:rsid w:val="6802FF91"/>
    <w:rsid w:val="68082A47"/>
    <w:rsid w:val="68325322"/>
    <w:rsid w:val="6833DDC6"/>
    <w:rsid w:val="6834D865"/>
    <w:rsid w:val="68471254"/>
    <w:rsid w:val="6848A11E"/>
    <w:rsid w:val="684A6B85"/>
    <w:rsid w:val="686B7894"/>
    <w:rsid w:val="6873F0B5"/>
    <w:rsid w:val="68746287"/>
    <w:rsid w:val="68783039"/>
    <w:rsid w:val="6879F663"/>
    <w:rsid w:val="687C0C90"/>
    <w:rsid w:val="687E6E9B"/>
    <w:rsid w:val="687F55A0"/>
    <w:rsid w:val="68868F12"/>
    <w:rsid w:val="688E643A"/>
    <w:rsid w:val="68A79A19"/>
    <w:rsid w:val="68AC6F2D"/>
    <w:rsid w:val="68AD8E4F"/>
    <w:rsid w:val="68C7D10F"/>
    <w:rsid w:val="68CD8B39"/>
    <w:rsid w:val="68CF9E44"/>
    <w:rsid w:val="68D8BB13"/>
    <w:rsid w:val="68E0A959"/>
    <w:rsid w:val="68E5501F"/>
    <w:rsid w:val="68F0D260"/>
    <w:rsid w:val="68F14E1C"/>
    <w:rsid w:val="68F3801E"/>
    <w:rsid w:val="68FE14DD"/>
    <w:rsid w:val="690192FF"/>
    <w:rsid w:val="69071624"/>
    <w:rsid w:val="69179455"/>
    <w:rsid w:val="69290121"/>
    <w:rsid w:val="692C95C9"/>
    <w:rsid w:val="6937DF3D"/>
    <w:rsid w:val="6953EB65"/>
    <w:rsid w:val="69637FE5"/>
    <w:rsid w:val="696616B4"/>
    <w:rsid w:val="6978641D"/>
    <w:rsid w:val="6984ECFB"/>
    <w:rsid w:val="698DF4AA"/>
    <w:rsid w:val="6991F639"/>
    <w:rsid w:val="6995AF88"/>
    <w:rsid w:val="6996837D"/>
    <w:rsid w:val="699886C0"/>
    <w:rsid w:val="699CD7DF"/>
    <w:rsid w:val="699D8753"/>
    <w:rsid w:val="69A20035"/>
    <w:rsid w:val="69A59A03"/>
    <w:rsid w:val="69A94233"/>
    <w:rsid w:val="69B0F9B6"/>
    <w:rsid w:val="69B2D740"/>
    <w:rsid w:val="69CB1955"/>
    <w:rsid w:val="69CF5D37"/>
    <w:rsid w:val="69EC0C82"/>
    <w:rsid w:val="69F2573B"/>
    <w:rsid w:val="69F29BA7"/>
    <w:rsid w:val="6A0307D4"/>
    <w:rsid w:val="6A036F10"/>
    <w:rsid w:val="6A074426"/>
    <w:rsid w:val="6A1036F9"/>
    <w:rsid w:val="6A13F8B0"/>
    <w:rsid w:val="6A16166F"/>
    <w:rsid w:val="6A244B8F"/>
    <w:rsid w:val="6A251D28"/>
    <w:rsid w:val="6A329485"/>
    <w:rsid w:val="6A356CDB"/>
    <w:rsid w:val="6A3771A5"/>
    <w:rsid w:val="6A3E404F"/>
    <w:rsid w:val="6A40AF0D"/>
    <w:rsid w:val="6A4A255F"/>
    <w:rsid w:val="6A4C6CBA"/>
    <w:rsid w:val="6A5C3724"/>
    <w:rsid w:val="6A5EBB8A"/>
    <w:rsid w:val="6A62CBE7"/>
    <w:rsid w:val="6A77ED9E"/>
    <w:rsid w:val="6A8DF6B7"/>
    <w:rsid w:val="6A924F4F"/>
    <w:rsid w:val="6A99E8CB"/>
    <w:rsid w:val="6A9CDAAD"/>
    <w:rsid w:val="6A9DC1F8"/>
    <w:rsid w:val="6AA369A0"/>
    <w:rsid w:val="6AB51B7B"/>
    <w:rsid w:val="6ABFE477"/>
    <w:rsid w:val="6AC6DBB3"/>
    <w:rsid w:val="6ADCC0E2"/>
    <w:rsid w:val="6ADEEEFC"/>
    <w:rsid w:val="6AE398A8"/>
    <w:rsid w:val="6AF90CA5"/>
    <w:rsid w:val="6B0A138E"/>
    <w:rsid w:val="6B20D71E"/>
    <w:rsid w:val="6B234385"/>
    <w:rsid w:val="6B276F4F"/>
    <w:rsid w:val="6B390EFA"/>
    <w:rsid w:val="6B3CA223"/>
    <w:rsid w:val="6B4146D0"/>
    <w:rsid w:val="6B4F8C08"/>
    <w:rsid w:val="6B510E48"/>
    <w:rsid w:val="6B79F676"/>
    <w:rsid w:val="6B9D4D2D"/>
    <w:rsid w:val="6BA82357"/>
    <w:rsid w:val="6BB2A58C"/>
    <w:rsid w:val="6BCD4EF8"/>
    <w:rsid w:val="6BEBDE9D"/>
    <w:rsid w:val="6C012E3A"/>
    <w:rsid w:val="6C166E1E"/>
    <w:rsid w:val="6C195E37"/>
    <w:rsid w:val="6C2569F6"/>
    <w:rsid w:val="6C2D3488"/>
    <w:rsid w:val="6C4850F9"/>
    <w:rsid w:val="6C581554"/>
    <w:rsid w:val="6C5B7759"/>
    <w:rsid w:val="6C5CF253"/>
    <w:rsid w:val="6C611CBC"/>
    <w:rsid w:val="6C63A24E"/>
    <w:rsid w:val="6C67F0B9"/>
    <w:rsid w:val="6C79531D"/>
    <w:rsid w:val="6C7E1878"/>
    <w:rsid w:val="6C81F191"/>
    <w:rsid w:val="6C83546D"/>
    <w:rsid w:val="6C9062DF"/>
    <w:rsid w:val="6CA5BD2C"/>
    <w:rsid w:val="6CAA2C1B"/>
    <w:rsid w:val="6CB27926"/>
    <w:rsid w:val="6CB40630"/>
    <w:rsid w:val="6CBB79A2"/>
    <w:rsid w:val="6CCD2CF0"/>
    <w:rsid w:val="6CE3C995"/>
    <w:rsid w:val="6CE4EB1A"/>
    <w:rsid w:val="6D0AE101"/>
    <w:rsid w:val="6D1CBB55"/>
    <w:rsid w:val="6D291F65"/>
    <w:rsid w:val="6D2AC921"/>
    <w:rsid w:val="6D2BB9F6"/>
    <w:rsid w:val="6D37A077"/>
    <w:rsid w:val="6D4766FF"/>
    <w:rsid w:val="6D511FE6"/>
    <w:rsid w:val="6D6043CD"/>
    <w:rsid w:val="6D777E94"/>
    <w:rsid w:val="6D808997"/>
    <w:rsid w:val="6D93ED04"/>
    <w:rsid w:val="6DA77440"/>
    <w:rsid w:val="6DC433F0"/>
    <w:rsid w:val="6DC7D3E3"/>
    <w:rsid w:val="6DC9ECC7"/>
    <w:rsid w:val="6DCCB1E7"/>
    <w:rsid w:val="6DE6AA97"/>
    <w:rsid w:val="6DEFF29E"/>
    <w:rsid w:val="6DFC2F40"/>
    <w:rsid w:val="6E011D4E"/>
    <w:rsid w:val="6E04D72E"/>
    <w:rsid w:val="6E079C4F"/>
    <w:rsid w:val="6E09F3B6"/>
    <w:rsid w:val="6E22A3D4"/>
    <w:rsid w:val="6E31BB43"/>
    <w:rsid w:val="6E323B10"/>
    <w:rsid w:val="6E367F6C"/>
    <w:rsid w:val="6E3A369D"/>
    <w:rsid w:val="6E3C8139"/>
    <w:rsid w:val="6E66CEDC"/>
    <w:rsid w:val="6E78CE3E"/>
    <w:rsid w:val="6E8522C4"/>
    <w:rsid w:val="6E88D533"/>
    <w:rsid w:val="6E8EFC1E"/>
    <w:rsid w:val="6E90D75A"/>
    <w:rsid w:val="6EA0AAC3"/>
    <w:rsid w:val="6EA63032"/>
    <w:rsid w:val="6EB863BF"/>
    <w:rsid w:val="6ECB3CDD"/>
    <w:rsid w:val="6ED9C9D9"/>
    <w:rsid w:val="6EDE6B1D"/>
    <w:rsid w:val="6EE83AEB"/>
    <w:rsid w:val="6EEEC5B0"/>
    <w:rsid w:val="6EFCB2BC"/>
    <w:rsid w:val="6F097A52"/>
    <w:rsid w:val="6F1B4126"/>
    <w:rsid w:val="6F1E1CEE"/>
    <w:rsid w:val="6F2DD6E8"/>
    <w:rsid w:val="6F308AE7"/>
    <w:rsid w:val="6F3761B2"/>
    <w:rsid w:val="6F385D89"/>
    <w:rsid w:val="6F398114"/>
    <w:rsid w:val="6F567DBD"/>
    <w:rsid w:val="6F5FE786"/>
    <w:rsid w:val="6F6D8E8D"/>
    <w:rsid w:val="6F746258"/>
    <w:rsid w:val="6F7DF308"/>
    <w:rsid w:val="6F91BA2F"/>
    <w:rsid w:val="6FA1773F"/>
    <w:rsid w:val="6FA5DB11"/>
    <w:rsid w:val="6FACF6A8"/>
    <w:rsid w:val="6FD13F6F"/>
    <w:rsid w:val="6FEB2C02"/>
    <w:rsid w:val="6FF215D8"/>
    <w:rsid w:val="7002A097"/>
    <w:rsid w:val="700434BB"/>
    <w:rsid w:val="701A621B"/>
    <w:rsid w:val="70264DF4"/>
    <w:rsid w:val="703D9971"/>
    <w:rsid w:val="7044C9E9"/>
    <w:rsid w:val="704C045A"/>
    <w:rsid w:val="70518F96"/>
    <w:rsid w:val="70670E8D"/>
    <w:rsid w:val="706A6254"/>
    <w:rsid w:val="7073C6CA"/>
    <w:rsid w:val="7079BBBD"/>
    <w:rsid w:val="707D9801"/>
    <w:rsid w:val="70826C74"/>
    <w:rsid w:val="7088215C"/>
    <w:rsid w:val="70908797"/>
    <w:rsid w:val="7093E717"/>
    <w:rsid w:val="7094EA5E"/>
    <w:rsid w:val="70A34A1B"/>
    <w:rsid w:val="70B0AAA5"/>
    <w:rsid w:val="70B43FD4"/>
    <w:rsid w:val="70BC1F1D"/>
    <w:rsid w:val="70BC60A9"/>
    <w:rsid w:val="70C4F953"/>
    <w:rsid w:val="70E2305F"/>
    <w:rsid w:val="70E508DC"/>
    <w:rsid w:val="71012025"/>
    <w:rsid w:val="711B7DC0"/>
    <w:rsid w:val="712436A4"/>
    <w:rsid w:val="7145B347"/>
    <w:rsid w:val="71481DA2"/>
    <w:rsid w:val="71579446"/>
    <w:rsid w:val="71773C19"/>
    <w:rsid w:val="71807655"/>
    <w:rsid w:val="718909CB"/>
    <w:rsid w:val="718D8C03"/>
    <w:rsid w:val="719136FD"/>
    <w:rsid w:val="719297BB"/>
    <w:rsid w:val="719BF2B7"/>
    <w:rsid w:val="71B38E65"/>
    <w:rsid w:val="71BB463C"/>
    <w:rsid w:val="71CD0A9C"/>
    <w:rsid w:val="71E3C9CE"/>
    <w:rsid w:val="71E7DFFD"/>
    <w:rsid w:val="71FBC87A"/>
    <w:rsid w:val="7200D1F5"/>
    <w:rsid w:val="72124748"/>
    <w:rsid w:val="7212BDDB"/>
    <w:rsid w:val="7215C777"/>
    <w:rsid w:val="721F24F2"/>
    <w:rsid w:val="72231EA8"/>
    <w:rsid w:val="722D6FD1"/>
    <w:rsid w:val="7233B5B8"/>
    <w:rsid w:val="724C05E6"/>
    <w:rsid w:val="725F0CC5"/>
    <w:rsid w:val="7260D2FF"/>
    <w:rsid w:val="726FF3E4"/>
    <w:rsid w:val="72785A86"/>
    <w:rsid w:val="727A037A"/>
    <w:rsid w:val="728B236B"/>
    <w:rsid w:val="72A30AFB"/>
    <w:rsid w:val="72AB0AEC"/>
    <w:rsid w:val="72B461B2"/>
    <w:rsid w:val="72B71B1F"/>
    <w:rsid w:val="72C73E1E"/>
    <w:rsid w:val="72CC7E0C"/>
    <w:rsid w:val="72D6E2EE"/>
    <w:rsid w:val="72DB50E7"/>
    <w:rsid w:val="72E12E76"/>
    <w:rsid w:val="72EBBA0A"/>
    <w:rsid w:val="72F36348"/>
    <w:rsid w:val="72F55316"/>
    <w:rsid w:val="72F5FF78"/>
    <w:rsid w:val="72FD6921"/>
    <w:rsid w:val="7307FCE3"/>
    <w:rsid w:val="7308714E"/>
    <w:rsid w:val="7314C3F8"/>
    <w:rsid w:val="7344185B"/>
    <w:rsid w:val="7344DF70"/>
    <w:rsid w:val="734BF261"/>
    <w:rsid w:val="73671E00"/>
    <w:rsid w:val="7378B211"/>
    <w:rsid w:val="7393C559"/>
    <w:rsid w:val="739A7713"/>
    <w:rsid w:val="73AA8257"/>
    <w:rsid w:val="73B4F800"/>
    <w:rsid w:val="73B5FA6B"/>
    <w:rsid w:val="73CFCA97"/>
    <w:rsid w:val="73D61223"/>
    <w:rsid w:val="73DC99CE"/>
    <w:rsid w:val="73E83985"/>
    <w:rsid w:val="73EB9880"/>
    <w:rsid w:val="73EC1C81"/>
    <w:rsid w:val="73F20360"/>
    <w:rsid w:val="73F598E5"/>
    <w:rsid w:val="73FDE79B"/>
    <w:rsid w:val="74044F16"/>
    <w:rsid w:val="74185123"/>
    <w:rsid w:val="741B53FA"/>
    <w:rsid w:val="74212548"/>
    <w:rsid w:val="742EC813"/>
    <w:rsid w:val="743AF93F"/>
    <w:rsid w:val="743C5196"/>
    <w:rsid w:val="744E0BB2"/>
    <w:rsid w:val="746D022A"/>
    <w:rsid w:val="7473E99A"/>
    <w:rsid w:val="74984FD9"/>
    <w:rsid w:val="7499E1E0"/>
    <w:rsid w:val="74A157A8"/>
    <w:rsid w:val="74A6E344"/>
    <w:rsid w:val="74BCAD83"/>
    <w:rsid w:val="74C6FBC7"/>
    <w:rsid w:val="74CCE40B"/>
    <w:rsid w:val="74D8BE5A"/>
    <w:rsid w:val="74D9C259"/>
    <w:rsid w:val="74E0D465"/>
    <w:rsid w:val="74E48A46"/>
    <w:rsid w:val="74E97A51"/>
    <w:rsid w:val="74ED8A3B"/>
    <w:rsid w:val="7506E2EE"/>
    <w:rsid w:val="75096F9E"/>
    <w:rsid w:val="75101620"/>
    <w:rsid w:val="7554FC2E"/>
    <w:rsid w:val="757546F3"/>
    <w:rsid w:val="7588CC9C"/>
    <w:rsid w:val="758B3F05"/>
    <w:rsid w:val="759C420C"/>
    <w:rsid w:val="75A832AC"/>
    <w:rsid w:val="75BA8CDA"/>
    <w:rsid w:val="75C2B59C"/>
    <w:rsid w:val="75CF5B0D"/>
    <w:rsid w:val="75D24410"/>
    <w:rsid w:val="75E79D67"/>
    <w:rsid w:val="75EE1D7D"/>
    <w:rsid w:val="75F0093B"/>
    <w:rsid w:val="75F31D12"/>
    <w:rsid w:val="75F4E8F3"/>
    <w:rsid w:val="75FE3E7E"/>
    <w:rsid w:val="7601421B"/>
    <w:rsid w:val="762012ED"/>
    <w:rsid w:val="763219B8"/>
    <w:rsid w:val="763FE10F"/>
    <w:rsid w:val="7643F5B3"/>
    <w:rsid w:val="7648F60F"/>
    <w:rsid w:val="764AB261"/>
    <w:rsid w:val="764ADA78"/>
    <w:rsid w:val="765005B8"/>
    <w:rsid w:val="7665F340"/>
    <w:rsid w:val="766BF132"/>
    <w:rsid w:val="7685327C"/>
    <w:rsid w:val="76894AD7"/>
    <w:rsid w:val="76903A8D"/>
    <w:rsid w:val="7697752D"/>
    <w:rsid w:val="7697F7D1"/>
    <w:rsid w:val="7698E637"/>
    <w:rsid w:val="769C9E71"/>
    <w:rsid w:val="76A019FC"/>
    <w:rsid w:val="76A3FF5E"/>
    <w:rsid w:val="76B38333"/>
    <w:rsid w:val="76B5E8D8"/>
    <w:rsid w:val="76C438E6"/>
    <w:rsid w:val="76CE4B4B"/>
    <w:rsid w:val="76CF9EAF"/>
    <w:rsid w:val="76DE38D2"/>
    <w:rsid w:val="76E6BA51"/>
    <w:rsid w:val="76E9FC64"/>
    <w:rsid w:val="76ED690C"/>
    <w:rsid w:val="7702D3DC"/>
    <w:rsid w:val="77046445"/>
    <w:rsid w:val="77047C99"/>
    <w:rsid w:val="771C84F9"/>
    <w:rsid w:val="772CFAA9"/>
    <w:rsid w:val="773B1CE6"/>
    <w:rsid w:val="774B55E3"/>
    <w:rsid w:val="774EDC6D"/>
    <w:rsid w:val="7758AF8D"/>
    <w:rsid w:val="775CBBA7"/>
    <w:rsid w:val="775DC036"/>
    <w:rsid w:val="776FE565"/>
    <w:rsid w:val="7773BA03"/>
    <w:rsid w:val="7774D57D"/>
    <w:rsid w:val="77754A94"/>
    <w:rsid w:val="7778181B"/>
    <w:rsid w:val="777E4F4B"/>
    <w:rsid w:val="777ED06D"/>
    <w:rsid w:val="778BA4BA"/>
    <w:rsid w:val="779E5834"/>
    <w:rsid w:val="77A329EF"/>
    <w:rsid w:val="77A6E064"/>
    <w:rsid w:val="77B28919"/>
    <w:rsid w:val="77C1D206"/>
    <w:rsid w:val="77E31C41"/>
    <w:rsid w:val="77E991A6"/>
    <w:rsid w:val="77EFB437"/>
    <w:rsid w:val="77F05D7C"/>
    <w:rsid w:val="77F85D91"/>
    <w:rsid w:val="77FEEAA7"/>
    <w:rsid w:val="7804DEFA"/>
    <w:rsid w:val="7811AF14"/>
    <w:rsid w:val="78199BF9"/>
    <w:rsid w:val="78346A6F"/>
    <w:rsid w:val="78540785"/>
    <w:rsid w:val="7862AA64"/>
    <w:rsid w:val="786A60E0"/>
    <w:rsid w:val="786B71DD"/>
    <w:rsid w:val="786E1E04"/>
    <w:rsid w:val="7888E578"/>
    <w:rsid w:val="789587CF"/>
    <w:rsid w:val="789A8AA6"/>
    <w:rsid w:val="78A19C9C"/>
    <w:rsid w:val="78A7F59A"/>
    <w:rsid w:val="78A89A4B"/>
    <w:rsid w:val="78AFE1B7"/>
    <w:rsid w:val="78C821AB"/>
    <w:rsid w:val="78E5DBF3"/>
    <w:rsid w:val="78E9ACA8"/>
    <w:rsid w:val="78F289D5"/>
    <w:rsid w:val="7904B732"/>
    <w:rsid w:val="79085119"/>
    <w:rsid w:val="790AF501"/>
    <w:rsid w:val="790F178B"/>
    <w:rsid w:val="791107FF"/>
    <w:rsid w:val="791319E5"/>
    <w:rsid w:val="7922D3CE"/>
    <w:rsid w:val="7928D2FD"/>
    <w:rsid w:val="794C800B"/>
    <w:rsid w:val="795B4355"/>
    <w:rsid w:val="79692611"/>
    <w:rsid w:val="79695E61"/>
    <w:rsid w:val="79763DD7"/>
    <w:rsid w:val="79B25AEA"/>
    <w:rsid w:val="79BB2317"/>
    <w:rsid w:val="79BBAC98"/>
    <w:rsid w:val="79BE683B"/>
    <w:rsid w:val="79C507A5"/>
    <w:rsid w:val="79C7A70C"/>
    <w:rsid w:val="79C90093"/>
    <w:rsid w:val="79D1DC58"/>
    <w:rsid w:val="79D4DCA0"/>
    <w:rsid w:val="79DAFED0"/>
    <w:rsid w:val="79E63B07"/>
    <w:rsid w:val="79E6FE7A"/>
    <w:rsid w:val="79F4EE5A"/>
    <w:rsid w:val="79F4F5FD"/>
    <w:rsid w:val="79F8A33E"/>
    <w:rsid w:val="79F8D0CC"/>
    <w:rsid w:val="79FF01E7"/>
    <w:rsid w:val="7A061925"/>
    <w:rsid w:val="7A06ECD3"/>
    <w:rsid w:val="7A1B3DD3"/>
    <w:rsid w:val="7A24BD64"/>
    <w:rsid w:val="7A2D17B4"/>
    <w:rsid w:val="7A3A708D"/>
    <w:rsid w:val="7A4016A1"/>
    <w:rsid w:val="7A4056C5"/>
    <w:rsid w:val="7A515511"/>
    <w:rsid w:val="7A55B64C"/>
    <w:rsid w:val="7A5E1BC0"/>
    <w:rsid w:val="7A5FC8EB"/>
    <w:rsid w:val="7A5FFE79"/>
    <w:rsid w:val="7A69A349"/>
    <w:rsid w:val="7A758BB6"/>
    <w:rsid w:val="7A7C08FA"/>
    <w:rsid w:val="7A7F3658"/>
    <w:rsid w:val="7A891C59"/>
    <w:rsid w:val="7A8BE950"/>
    <w:rsid w:val="7AA798C5"/>
    <w:rsid w:val="7AA84CF5"/>
    <w:rsid w:val="7AC35948"/>
    <w:rsid w:val="7ACEF133"/>
    <w:rsid w:val="7ADA76A4"/>
    <w:rsid w:val="7ADBE9BB"/>
    <w:rsid w:val="7AE708CD"/>
    <w:rsid w:val="7B0D05DA"/>
    <w:rsid w:val="7B25B631"/>
    <w:rsid w:val="7B3644A2"/>
    <w:rsid w:val="7B39FED3"/>
    <w:rsid w:val="7B3E7533"/>
    <w:rsid w:val="7B490659"/>
    <w:rsid w:val="7B4E53EE"/>
    <w:rsid w:val="7B5D7AFA"/>
    <w:rsid w:val="7B5E0D9C"/>
    <w:rsid w:val="7B633C15"/>
    <w:rsid w:val="7B6F68A7"/>
    <w:rsid w:val="7B7B15ED"/>
    <w:rsid w:val="7B9B2F05"/>
    <w:rsid w:val="7BB95F86"/>
    <w:rsid w:val="7BC0CE0E"/>
    <w:rsid w:val="7BC9EA6C"/>
    <w:rsid w:val="7BCB0CD1"/>
    <w:rsid w:val="7BDE8CF6"/>
    <w:rsid w:val="7BE61AEC"/>
    <w:rsid w:val="7BEA10C7"/>
    <w:rsid w:val="7BEA99D3"/>
    <w:rsid w:val="7C135F84"/>
    <w:rsid w:val="7C144668"/>
    <w:rsid w:val="7C15F00E"/>
    <w:rsid w:val="7C16166F"/>
    <w:rsid w:val="7C1B3753"/>
    <w:rsid w:val="7C1D716C"/>
    <w:rsid w:val="7C3BB17C"/>
    <w:rsid w:val="7C6CA03B"/>
    <w:rsid w:val="7C83009E"/>
    <w:rsid w:val="7C86FC34"/>
    <w:rsid w:val="7C8C8E07"/>
    <w:rsid w:val="7C9958E8"/>
    <w:rsid w:val="7CBA8197"/>
    <w:rsid w:val="7CC73AA1"/>
    <w:rsid w:val="7CC8D8EC"/>
    <w:rsid w:val="7CD0C607"/>
    <w:rsid w:val="7CD69497"/>
    <w:rsid w:val="7CDC91C8"/>
    <w:rsid w:val="7CDF209A"/>
    <w:rsid w:val="7CE9BEB7"/>
    <w:rsid w:val="7CEDC882"/>
    <w:rsid w:val="7CF63E8E"/>
    <w:rsid w:val="7CFD3B15"/>
    <w:rsid w:val="7D006D1D"/>
    <w:rsid w:val="7D0AE28C"/>
    <w:rsid w:val="7D0D81A6"/>
    <w:rsid w:val="7D21864D"/>
    <w:rsid w:val="7D28086A"/>
    <w:rsid w:val="7D409B25"/>
    <w:rsid w:val="7D54FCB7"/>
    <w:rsid w:val="7D67619A"/>
    <w:rsid w:val="7D68A2FD"/>
    <w:rsid w:val="7D68D84F"/>
    <w:rsid w:val="7D7D8CAE"/>
    <w:rsid w:val="7D7DF6FB"/>
    <w:rsid w:val="7D7F40D0"/>
    <w:rsid w:val="7D933BFD"/>
    <w:rsid w:val="7D958CF5"/>
    <w:rsid w:val="7DA0819C"/>
    <w:rsid w:val="7DC6F166"/>
    <w:rsid w:val="7DC808C6"/>
    <w:rsid w:val="7DCC3B71"/>
    <w:rsid w:val="7DD0AE1E"/>
    <w:rsid w:val="7DD7781A"/>
    <w:rsid w:val="7DD94521"/>
    <w:rsid w:val="7DE04BFA"/>
    <w:rsid w:val="7DEA65F2"/>
    <w:rsid w:val="7DEFB1B9"/>
    <w:rsid w:val="7DF900D5"/>
    <w:rsid w:val="7DFFC1F0"/>
    <w:rsid w:val="7E0D768D"/>
    <w:rsid w:val="7E0E73FB"/>
    <w:rsid w:val="7E19352E"/>
    <w:rsid w:val="7E1B28CC"/>
    <w:rsid w:val="7E1D6978"/>
    <w:rsid w:val="7E26A5BD"/>
    <w:rsid w:val="7E31C68F"/>
    <w:rsid w:val="7E34942F"/>
    <w:rsid w:val="7E366FB1"/>
    <w:rsid w:val="7E3A4DA5"/>
    <w:rsid w:val="7E47EE4F"/>
    <w:rsid w:val="7E4891EC"/>
    <w:rsid w:val="7E4A0E7C"/>
    <w:rsid w:val="7E5DF556"/>
    <w:rsid w:val="7E637B63"/>
    <w:rsid w:val="7E644B91"/>
    <w:rsid w:val="7E70EF79"/>
    <w:rsid w:val="7E76B1CD"/>
    <w:rsid w:val="7E7B7ECB"/>
    <w:rsid w:val="7E821779"/>
    <w:rsid w:val="7EB37D80"/>
    <w:rsid w:val="7EB37E05"/>
    <w:rsid w:val="7EBF1818"/>
    <w:rsid w:val="7ECBB4A1"/>
    <w:rsid w:val="7ED6D899"/>
    <w:rsid w:val="7EDA3063"/>
    <w:rsid w:val="7EDC4D54"/>
    <w:rsid w:val="7EEAD7CE"/>
    <w:rsid w:val="7EEF4E2F"/>
    <w:rsid w:val="7EFA871D"/>
    <w:rsid w:val="7EFAF4FC"/>
    <w:rsid w:val="7F0BE244"/>
    <w:rsid w:val="7F24116D"/>
    <w:rsid w:val="7F33064C"/>
    <w:rsid w:val="7F3877B2"/>
    <w:rsid w:val="7F4D7C36"/>
    <w:rsid w:val="7F4DDC6E"/>
    <w:rsid w:val="7F4FCE0E"/>
    <w:rsid w:val="7F53422C"/>
    <w:rsid w:val="7F78FA21"/>
    <w:rsid w:val="7F792298"/>
    <w:rsid w:val="7F7C25E9"/>
    <w:rsid w:val="7F85AB7C"/>
    <w:rsid w:val="7F990CF8"/>
    <w:rsid w:val="7F9ECB84"/>
    <w:rsid w:val="7FB04590"/>
    <w:rsid w:val="7FB1DC9F"/>
    <w:rsid w:val="7FB4E15D"/>
    <w:rsid w:val="7FBB9F0F"/>
    <w:rsid w:val="7FC131C9"/>
    <w:rsid w:val="7FCEA8EE"/>
    <w:rsid w:val="7FD11DFD"/>
    <w:rsid w:val="7FE2A716"/>
    <w:rsid w:val="7FEAEF67"/>
    <w:rsid w:val="7FF7D2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5AE73"/>
  <w15:chartTrackingRefBased/>
  <w15:docId w15:val="{EC6A032F-03EA-419E-82C8-2834E3A5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751"/>
    <w:rPr>
      <w:lang w:val="hu-HU"/>
    </w:rPr>
  </w:style>
  <w:style w:type="paragraph" w:styleId="Heading1">
    <w:name w:val="heading 1"/>
    <w:basedOn w:val="Normal"/>
    <w:next w:val="Normal"/>
    <w:link w:val="Heading1Char"/>
    <w:autoRedefine/>
    <w:uiPriority w:val="9"/>
    <w:qFormat/>
    <w:rsid w:val="00601197"/>
    <w:pPr>
      <w:keepNext/>
      <w:keepLines/>
      <w:numPr>
        <w:numId w:val="17"/>
      </w:numPr>
      <w:spacing w:before="360" w:after="80"/>
      <w:outlineLvl w:val="0"/>
    </w:pPr>
    <w:rPr>
      <w:rFonts w:eastAsiaTheme="majorEastAsia" w:cstheme="majorBidi"/>
      <w:color w:val="0F4761" w:themeColor="accent1" w:themeShade="BF"/>
      <w:sz w:val="40"/>
      <w:szCs w:val="40"/>
    </w:rPr>
  </w:style>
  <w:style w:type="paragraph" w:styleId="Heading2">
    <w:name w:val="heading 2"/>
    <w:basedOn w:val="Heading3"/>
    <w:next w:val="Normal"/>
    <w:link w:val="Heading2Char"/>
    <w:autoRedefine/>
    <w:uiPriority w:val="9"/>
    <w:unhideWhenUsed/>
    <w:qFormat/>
    <w:rsid w:val="004D4D9F"/>
    <w:pPr>
      <w:numPr>
        <w:ilvl w:val="1"/>
      </w:numPr>
      <w:outlineLvl w:val="1"/>
    </w:pPr>
  </w:style>
  <w:style w:type="paragraph" w:styleId="Heading3">
    <w:name w:val="heading 3"/>
    <w:basedOn w:val="Normal"/>
    <w:next w:val="Normal"/>
    <w:link w:val="Heading3Char"/>
    <w:uiPriority w:val="9"/>
    <w:unhideWhenUsed/>
    <w:qFormat/>
    <w:rsid w:val="00B250E3"/>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4E34"/>
    <w:pPr>
      <w:keepNext/>
      <w:keepLines/>
      <w:numPr>
        <w:ilvl w:val="3"/>
        <w:numId w:val="1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4E34"/>
    <w:pPr>
      <w:keepNext/>
      <w:keepLines/>
      <w:numPr>
        <w:ilvl w:val="4"/>
        <w:numId w:val="1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E34"/>
    <w:pPr>
      <w:keepNext/>
      <w:keepLines/>
      <w:numPr>
        <w:ilvl w:val="5"/>
        <w:numId w:val="1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E34"/>
    <w:pPr>
      <w:keepNext/>
      <w:keepLines/>
      <w:numPr>
        <w:ilvl w:val="6"/>
        <w:numId w:val="1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E34"/>
    <w:pPr>
      <w:keepNext/>
      <w:keepLines/>
      <w:numPr>
        <w:ilvl w:val="7"/>
        <w:numId w:val="1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E34"/>
    <w:pPr>
      <w:keepNext/>
      <w:keepLines/>
      <w:numPr>
        <w:ilvl w:val="8"/>
        <w:numId w:val="1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197"/>
    <w:rPr>
      <w:rFonts w:eastAsiaTheme="majorEastAsia" w:cstheme="majorBidi"/>
      <w:color w:val="0F4761" w:themeColor="accent1" w:themeShade="BF"/>
      <w:sz w:val="40"/>
      <w:szCs w:val="40"/>
      <w:lang w:val="hu-HU"/>
    </w:rPr>
  </w:style>
  <w:style w:type="character" w:customStyle="1" w:styleId="Heading2Char">
    <w:name w:val="Heading 2 Char"/>
    <w:basedOn w:val="DefaultParagraphFont"/>
    <w:link w:val="Heading2"/>
    <w:uiPriority w:val="9"/>
    <w:rsid w:val="004D4D9F"/>
    <w:rPr>
      <w:rFonts w:eastAsiaTheme="majorEastAsia" w:cstheme="majorBidi"/>
      <w:color w:val="0F4761" w:themeColor="accent1" w:themeShade="BF"/>
      <w:sz w:val="28"/>
      <w:szCs w:val="28"/>
      <w:lang w:val="hu-HU"/>
    </w:rPr>
  </w:style>
  <w:style w:type="character" w:customStyle="1" w:styleId="Heading3Char">
    <w:name w:val="Heading 3 Char"/>
    <w:basedOn w:val="DefaultParagraphFont"/>
    <w:link w:val="Heading3"/>
    <w:uiPriority w:val="9"/>
    <w:rsid w:val="00B250E3"/>
    <w:rPr>
      <w:rFonts w:eastAsiaTheme="majorEastAsia" w:cstheme="majorBidi"/>
      <w:color w:val="0F4761" w:themeColor="accent1" w:themeShade="BF"/>
      <w:sz w:val="28"/>
      <w:szCs w:val="28"/>
      <w:lang w:val="hu-HU"/>
    </w:rPr>
  </w:style>
  <w:style w:type="character" w:customStyle="1" w:styleId="Heading4Char">
    <w:name w:val="Heading 4 Char"/>
    <w:basedOn w:val="DefaultParagraphFont"/>
    <w:link w:val="Heading4"/>
    <w:uiPriority w:val="9"/>
    <w:rsid w:val="00E94E34"/>
    <w:rPr>
      <w:rFonts w:eastAsiaTheme="majorEastAsia" w:cstheme="majorBidi"/>
      <w:i/>
      <w:iCs/>
      <w:color w:val="0F4761" w:themeColor="accent1" w:themeShade="BF"/>
      <w:lang w:val="hu-HU"/>
    </w:rPr>
  </w:style>
  <w:style w:type="character" w:customStyle="1" w:styleId="Heading5Char">
    <w:name w:val="Heading 5 Char"/>
    <w:basedOn w:val="DefaultParagraphFont"/>
    <w:link w:val="Heading5"/>
    <w:uiPriority w:val="9"/>
    <w:rsid w:val="00E94E34"/>
    <w:rPr>
      <w:rFonts w:eastAsiaTheme="majorEastAsia" w:cstheme="majorBidi"/>
      <w:color w:val="0F4761" w:themeColor="accent1" w:themeShade="BF"/>
      <w:lang w:val="hu-HU"/>
    </w:rPr>
  </w:style>
  <w:style w:type="character" w:customStyle="1" w:styleId="Heading6Char">
    <w:name w:val="Heading 6 Char"/>
    <w:basedOn w:val="DefaultParagraphFont"/>
    <w:link w:val="Heading6"/>
    <w:uiPriority w:val="9"/>
    <w:semiHidden/>
    <w:rsid w:val="00E94E34"/>
    <w:rPr>
      <w:rFonts w:eastAsiaTheme="majorEastAsia" w:cstheme="majorBidi"/>
      <w:i/>
      <w:iCs/>
      <w:color w:val="595959" w:themeColor="text1" w:themeTint="A6"/>
      <w:lang w:val="hu-HU"/>
    </w:rPr>
  </w:style>
  <w:style w:type="character" w:customStyle="1" w:styleId="Heading7Char">
    <w:name w:val="Heading 7 Char"/>
    <w:basedOn w:val="DefaultParagraphFont"/>
    <w:link w:val="Heading7"/>
    <w:uiPriority w:val="9"/>
    <w:semiHidden/>
    <w:rsid w:val="00E94E34"/>
    <w:rPr>
      <w:rFonts w:eastAsiaTheme="majorEastAsia" w:cstheme="majorBidi"/>
      <w:color w:val="595959" w:themeColor="text1" w:themeTint="A6"/>
      <w:lang w:val="hu-HU"/>
    </w:rPr>
  </w:style>
  <w:style w:type="character" w:customStyle="1" w:styleId="Heading8Char">
    <w:name w:val="Heading 8 Char"/>
    <w:basedOn w:val="DefaultParagraphFont"/>
    <w:link w:val="Heading8"/>
    <w:uiPriority w:val="9"/>
    <w:semiHidden/>
    <w:rsid w:val="00E94E34"/>
    <w:rPr>
      <w:rFonts w:eastAsiaTheme="majorEastAsia" w:cstheme="majorBidi"/>
      <w:i/>
      <w:iCs/>
      <w:color w:val="272727" w:themeColor="text1" w:themeTint="D8"/>
      <w:lang w:val="hu-HU"/>
    </w:rPr>
  </w:style>
  <w:style w:type="character" w:customStyle="1" w:styleId="Heading9Char">
    <w:name w:val="Heading 9 Char"/>
    <w:basedOn w:val="DefaultParagraphFont"/>
    <w:link w:val="Heading9"/>
    <w:uiPriority w:val="9"/>
    <w:semiHidden/>
    <w:rsid w:val="00E94E34"/>
    <w:rPr>
      <w:rFonts w:eastAsiaTheme="majorEastAsia" w:cstheme="majorBidi"/>
      <w:color w:val="272727" w:themeColor="text1" w:themeTint="D8"/>
      <w:lang w:val="hu-HU"/>
    </w:rPr>
  </w:style>
  <w:style w:type="paragraph" w:styleId="Title">
    <w:name w:val="Title"/>
    <w:basedOn w:val="Normal"/>
    <w:next w:val="Normal"/>
    <w:link w:val="TitleChar"/>
    <w:uiPriority w:val="10"/>
    <w:qFormat/>
    <w:rsid w:val="00E94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E34"/>
    <w:pPr>
      <w:spacing w:before="160"/>
      <w:jc w:val="center"/>
    </w:pPr>
    <w:rPr>
      <w:i/>
      <w:iCs/>
      <w:color w:val="404040" w:themeColor="text1" w:themeTint="BF"/>
    </w:rPr>
  </w:style>
  <w:style w:type="character" w:customStyle="1" w:styleId="QuoteChar">
    <w:name w:val="Quote Char"/>
    <w:basedOn w:val="DefaultParagraphFont"/>
    <w:link w:val="Quote"/>
    <w:uiPriority w:val="29"/>
    <w:rsid w:val="00E94E34"/>
    <w:rPr>
      <w:i/>
      <w:iCs/>
      <w:color w:val="404040" w:themeColor="text1" w:themeTint="BF"/>
    </w:rPr>
  </w:style>
  <w:style w:type="paragraph" w:styleId="ListParagraph">
    <w:name w:val="List Paragraph"/>
    <w:basedOn w:val="Normal"/>
    <w:uiPriority w:val="34"/>
    <w:qFormat/>
    <w:rsid w:val="00E94E34"/>
    <w:pPr>
      <w:ind w:left="720"/>
      <w:contextualSpacing/>
    </w:pPr>
  </w:style>
  <w:style w:type="character" w:styleId="IntenseEmphasis">
    <w:name w:val="Intense Emphasis"/>
    <w:basedOn w:val="DefaultParagraphFont"/>
    <w:uiPriority w:val="21"/>
    <w:qFormat/>
    <w:rsid w:val="00E94E34"/>
    <w:rPr>
      <w:i/>
      <w:iCs/>
      <w:color w:val="0F4761" w:themeColor="accent1" w:themeShade="BF"/>
    </w:rPr>
  </w:style>
  <w:style w:type="paragraph" w:styleId="IntenseQuote">
    <w:name w:val="Intense Quote"/>
    <w:basedOn w:val="Normal"/>
    <w:next w:val="Normal"/>
    <w:link w:val="IntenseQuoteChar"/>
    <w:uiPriority w:val="30"/>
    <w:qFormat/>
    <w:rsid w:val="00E94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E34"/>
    <w:rPr>
      <w:i/>
      <w:iCs/>
      <w:color w:val="0F4761" w:themeColor="accent1" w:themeShade="BF"/>
    </w:rPr>
  </w:style>
  <w:style w:type="character" w:styleId="IntenseReference">
    <w:name w:val="Intense Reference"/>
    <w:basedOn w:val="DefaultParagraphFont"/>
    <w:uiPriority w:val="32"/>
    <w:qFormat/>
    <w:rsid w:val="00E94E34"/>
    <w:rPr>
      <w:b/>
      <w:bCs/>
      <w:smallCaps/>
      <w:color w:val="0F4761" w:themeColor="accent1" w:themeShade="BF"/>
      <w:spacing w:val="5"/>
    </w:rPr>
  </w:style>
  <w:style w:type="paragraph" w:customStyle="1" w:styleId="whitespace-pre-wrap">
    <w:name w:val="whitespace-pre-wrap"/>
    <w:basedOn w:val="Normal"/>
    <w:rsid w:val="00D56EE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7C7F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B7DA2"/>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B7DA2"/>
    <w:pPr>
      <w:spacing w:before="120" w:after="0"/>
    </w:pPr>
    <w:rPr>
      <w:b/>
      <w:bCs/>
      <w:i/>
      <w:iCs/>
    </w:rPr>
  </w:style>
  <w:style w:type="paragraph" w:styleId="TOC2">
    <w:name w:val="toc 2"/>
    <w:basedOn w:val="Normal"/>
    <w:next w:val="Normal"/>
    <w:autoRedefine/>
    <w:uiPriority w:val="39"/>
    <w:unhideWhenUsed/>
    <w:rsid w:val="001B7DA2"/>
    <w:pPr>
      <w:spacing w:before="120" w:after="0"/>
      <w:ind w:left="240"/>
    </w:pPr>
    <w:rPr>
      <w:b/>
      <w:bCs/>
      <w:sz w:val="22"/>
      <w:szCs w:val="22"/>
    </w:rPr>
  </w:style>
  <w:style w:type="paragraph" w:styleId="TOC3">
    <w:name w:val="toc 3"/>
    <w:basedOn w:val="Normal"/>
    <w:next w:val="Normal"/>
    <w:autoRedefine/>
    <w:uiPriority w:val="39"/>
    <w:unhideWhenUsed/>
    <w:rsid w:val="001B7DA2"/>
    <w:pPr>
      <w:spacing w:after="0"/>
      <w:ind w:left="480"/>
    </w:pPr>
    <w:rPr>
      <w:sz w:val="20"/>
      <w:szCs w:val="20"/>
    </w:rPr>
  </w:style>
  <w:style w:type="character" w:styleId="Hyperlink">
    <w:name w:val="Hyperlink"/>
    <w:basedOn w:val="DefaultParagraphFont"/>
    <w:uiPriority w:val="99"/>
    <w:unhideWhenUsed/>
    <w:rsid w:val="001B7DA2"/>
    <w:rPr>
      <w:color w:val="467886" w:themeColor="hyperlink"/>
      <w:u w:val="single"/>
    </w:rPr>
  </w:style>
  <w:style w:type="paragraph" w:styleId="Revision">
    <w:name w:val="Revision"/>
    <w:hidden/>
    <w:uiPriority w:val="99"/>
    <w:semiHidden/>
    <w:rsid w:val="00EE3961"/>
    <w:pPr>
      <w:spacing w:after="0" w:line="240" w:lineRule="auto"/>
    </w:pPr>
  </w:style>
  <w:style w:type="paragraph" w:styleId="Header">
    <w:name w:val="header"/>
    <w:basedOn w:val="Normal"/>
    <w:link w:val="HeaderChar"/>
    <w:uiPriority w:val="99"/>
    <w:unhideWhenUsed/>
    <w:rsid w:val="002859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995"/>
  </w:style>
  <w:style w:type="paragraph" w:styleId="Footer">
    <w:name w:val="footer"/>
    <w:basedOn w:val="Normal"/>
    <w:link w:val="FooterChar"/>
    <w:uiPriority w:val="99"/>
    <w:unhideWhenUsed/>
    <w:rsid w:val="002859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995"/>
  </w:style>
  <w:style w:type="paragraph" w:styleId="Caption">
    <w:name w:val="caption"/>
    <w:basedOn w:val="Normal"/>
    <w:next w:val="Normal"/>
    <w:uiPriority w:val="35"/>
    <w:unhideWhenUsed/>
    <w:qFormat/>
    <w:rsid w:val="00285995"/>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B6F98"/>
    <w:rPr>
      <w:sz w:val="16"/>
      <w:szCs w:val="16"/>
    </w:rPr>
  </w:style>
  <w:style w:type="paragraph" w:styleId="CommentText">
    <w:name w:val="annotation text"/>
    <w:basedOn w:val="Normal"/>
    <w:link w:val="CommentTextChar"/>
    <w:uiPriority w:val="99"/>
    <w:unhideWhenUsed/>
    <w:rsid w:val="00DB6F98"/>
    <w:pPr>
      <w:spacing w:line="240" w:lineRule="auto"/>
    </w:pPr>
    <w:rPr>
      <w:sz w:val="20"/>
      <w:szCs w:val="20"/>
    </w:rPr>
  </w:style>
  <w:style w:type="character" w:customStyle="1" w:styleId="CommentTextChar">
    <w:name w:val="Comment Text Char"/>
    <w:basedOn w:val="DefaultParagraphFont"/>
    <w:link w:val="CommentText"/>
    <w:uiPriority w:val="99"/>
    <w:rsid w:val="00DB6F98"/>
    <w:rPr>
      <w:sz w:val="20"/>
      <w:szCs w:val="20"/>
    </w:rPr>
  </w:style>
  <w:style w:type="paragraph" w:styleId="CommentSubject">
    <w:name w:val="annotation subject"/>
    <w:basedOn w:val="CommentText"/>
    <w:next w:val="CommentText"/>
    <w:link w:val="CommentSubjectChar"/>
    <w:uiPriority w:val="99"/>
    <w:semiHidden/>
    <w:unhideWhenUsed/>
    <w:rsid w:val="00DB6F98"/>
    <w:rPr>
      <w:b/>
      <w:bCs/>
    </w:rPr>
  </w:style>
  <w:style w:type="character" w:customStyle="1" w:styleId="CommentSubjectChar">
    <w:name w:val="Comment Subject Char"/>
    <w:basedOn w:val="CommentTextChar"/>
    <w:link w:val="CommentSubject"/>
    <w:uiPriority w:val="99"/>
    <w:semiHidden/>
    <w:rsid w:val="00DB6F98"/>
    <w:rPr>
      <w:b/>
      <w:bCs/>
      <w:sz w:val="20"/>
      <w:szCs w:val="20"/>
    </w:rPr>
  </w:style>
  <w:style w:type="table" w:customStyle="1" w:styleId="TableGrid1">
    <w:name w:val="Table Grid1"/>
    <w:basedOn w:val="TableNormal"/>
    <w:next w:val="TableGrid"/>
    <w:rsid w:val="005F4D7C"/>
    <w:pPr>
      <w:spacing w:after="0" w:line="240" w:lineRule="auto"/>
    </w:pPr>
    <w:rPr>
      <w:kern w:val="0"/>
      <w:sz w:val="22"/>
      <w:szCs w:val="22"/>
      <w:lang w:val="hu-HU"/>
      <w14:ligatures w14:val="none"/>
    </w:rPr>
    <w:tblPr>
      <w:tblInd w:w="0" w:type="nil"/>
      <w:tblCellMar>
        <w:left w:w="0" w:type="dxa"/>
        <w:right w:w="0" w:type="dxa"/>
      </w:tblCellMar>
    </w:tblPr>
  </w:style>
  <w:style w:type="table" w:styleId="TableGrid">
    <w:name w:val="Table Grid"/>
    <w:basedOn w:val="TableNormal"/>
    <w:uiPriority w:val="39"/>
    <w:rsid w:val="005F4D7C"/>
    <w:pPr>
      <w:spacing w:after="0" w:line="240" w:lineRule="auto"/>
    </w:pPr>
    <w:tblPr>
      <w:tblInd w:w="0" w:type="nil"/>
      <w:tblCellMar>
        <w:left w:w="0" w:type="dxa"/>
        <w:right w:w="0" w:type="dxa"/>
      </w:tblCellMar>
    </w:tblPr>
  </w:style>
  <w:style w:type="character" w:styleId="PlaceholderText">
    <w:name w:val="Placeholder Text"/>
    <w:basedOn w:val="DefaultParagraphFont"/>
    <w:uiPriority w:val="99"/>
    <w:semiHidden/>
    <w:rsid w:val="005F4D7C"/>
    <w:rPr>
      <w:color w:val="666666"/>
    </w:rPr>
  </w:style>
  <w:style w:type="paragraph" w:styleId="TOC4">
    <w:name w:val="toc 4"/>
    <w:basedOn w:val="Normal"/>
    <w:next w:val="Normal"/>
    <w:autoRedefine/>
    <w:uiPriority w:val="39"/>
    <w:unhideWhenUsed/>
    <w:rsid w:val="00D44944"/>
    <w:pPr>
      <w:spacing w:after="0"/>
      <w:ind w:left="720"/>
    </w:pPr>
    <w:rPr>
      <w:sz w:val="20"/>
      <w:szCs w:val="20"/>
    </w:rPr>
  </w:style>
  <w:style w:type="paragraph" w:styleId="TOC5">
    <w:name w:val="toc 5"/>
    <w:basedOn w:val="Normal"/>
    <w:next w:val="Normal"/>
    <w:autoRedefine/>
    <w:uiPriority w:val="39"/>
    <w:unhideWhenUsed/>
    <w:rsid w:val="00D44944"/>
    <w:pPr>
      <w:spacing w:after="0"/>
      <w:ind w:left="960"/>
    </w:pPr>
    <w:rPr>
      <w:sz w:val="20"/>
      <w:szCs w:val="20"/>
    </w:rPr>
  </w:style>
  <w:style w:type="paragraph" w:styleId="TOC6">
    <w:name w:val="toc 6"/>
    <w:basedOn w:val="Normal"/>
    <w:next w:val="Normal"/>
    <w:autoRedefine/>
    <w:uiPriority w:val="39"/>
    <w:unhideWhenUsed/>
    <w:rsid w:val="00D44944"/>
    <w:pPr>
      <w:spacing w:after="0"/>
      <w:ind w:left="1200"/>
    </w:pPr>
    <w:rPr>
      <w:sz w:val="20"/>
      <w:szCs w:val="20"/>
    </w:rPr>
  </w:style>
  <w:style w:type="paragraph" w:styleId="TOC7">
    <w:name w:val="toc 7"/>
    <w:basedOn w:val="Normal"/>
    <w:next w:val="Normal"/>
    <w:autoRedefine/>
    <w:uiPriority w:val="39"/>
    <w:unhideWhenUsed/>
    <w:rsid w:val="00D44944"/>
    <w:pPr>
      <w:spacing w:after="0"/>
      <w:ind w:left="1440"/>
    </w:pPr>
    <w:rPr>
      <w:sz w:val="20"/>
      <w:szCs w:val="20"/>
    </w:rPr>
  </w:style>
  <w:style w:type="paragraph" w:styleId="TOC8">
    <w:name w:val="toc 8"/>
    <w:basedOn w:val="Normal"/>
    <w:next w:val="Normal"/>
    <w:autoRedefine/>
    <w:uiPriority w:val="39"/>
    <w:unhideWhenUsed/>
    <w:rsid w:val="00D44944"/>
    <w:pPr>
      <w:spacing w:after="0"/>
      <w:ind w:left="1680"/>
    </w:pPr>
    <w:rPr>
      <w:sz w:val="20"/>
      <w:szCs w:val="20"/>
    </w:rPr>
  </w:style>
  <w:style w:type="paragraph" w:styleId="TOC9">
    <w:name w:val="toc 9"/>
    <w:basedOn w:val="Normal"/>
    <w:next w:val="Normal"/>
    <w:autoRedefine/>
    <w:uiPriority w:val="39"/>
    <w:unhideWhenUsed/>
    <w:rsid w:val="00D44944"/>
    <w:pPr>
      <w:spacing w:after="0"/>
      <w:ind w:left="1920"/>
    </w:pPr>
    <w:rPr>
      <w:sz w:val="20"/>
      <w:szCs w:val="20"/>
    </w:rPr>
  </w:style>
  <w:style w:type="character" w:styleId="UnresolvedMention">
    <w:name w:val="Unresolved Mention"/>
    <w:basedOn w:val="DefaultParagraphFont"/>
    <w:uiPriority w:val="99"/>
    <w:semiHidden/>
    <w:unhideWhenUsed/>
    <w:rsid w:val="00D44944"/>
    <w:rPr>
      <w:color w:val="605E5C"/>
      <w:shd w:val="clear" w:color="auto" w:fill="E1DFDD"/>
    </w:rPr>
  </w:style>
  <w:style w:type="table" w:styleId="GridTable1Light">
    <w:name w:val="Grid Table 1 Light"/>
    <w:basedOn w:val="TableNormal"/>
    <w:uiPriority w:val="46"/>
    <w:rsid w:val="00104D06"/>
    <w:pPr>
      <w:spacing w:after="0" w:line="240" w:lineRule="auto"/>
    </w:pPr>
    <w:tblPr>
      <w:tblStyleRowBandSize w:val="1"/>
      <w:tblStyleColBandSize w:val="1"/>
      <w:tblInd w:w="0" w:type="nil"/>
      <w:tblCellMar>
        <w:left w:w="0" w:type="dxa"/>
        <w:right w:w="0" w:type="dxa"/>
      </w:tblCellMar>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BC755E"/>
    <w:pPr>
      <w:spacing w:after="0" w:line="240" w:lineRule="auto"/>
    </w:pPr>
    <w:tblPr>
      <w:tblInd w:w="0" w:type="nil"/>
      <w:tblCellMar>
        <w:left w:w="0" w:type="dxa"/>
        <w:right w:w="0" w:type="dxa"/>
      </w:tblCellMar>
    </w:tblPr>
    <w:tblStylePr w:type="firstRow">
      <w:rPr>
        <w:b/>
        <w:bCs/>
        <w:caps/>
      </w:rPr>
    </w:tblStylePr>
    <w:tblStylePr w:type="lastRow">
      <w:rPr>
        <w:b/>
        <w:bCs/>
        <w:caps/>
      </w:rPr>
    </w:tblStylePr>
    <w:tblStylePr w:type="firstCol">
      <w:rPr>
        <w:b/>
        <w:bCs/>
        <w:caps/>
      </w:rPr>
    </w:tblStylePr>
    <w:tblStylePr w:type="lastCol">
      <w:rPr>
        <w:b/>
        <w:bCs/>
        <w:caps/>
      </w:rPr>
    </w:tblStylePr>
  </w:style>
  <w:style w:type="paragraph" w:styleId="NormalWeb">
    <w:name w:val="Normal (Web)"/>
    <w:basedOn w:val="Normal"/>
    <w:uiPriority w:val="99"/>
    <w:semiHidden/>
    <w:unhideWhenUsed/>
    <w:rsid w:val="004F416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styleId="GridTable2-Accent6">
    <w:name w:val="Grid Table 2 Accent 6"/>
    <w:basedOn w:val="TableNormal"/>
    <w:uiPriority w:val="47"/>
    <w:rsid w:val="00A0652A"/>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numbering" w:customStyle="1" w:styleId="CurrentList1">
    <w:name w:val="Current List1"/>
    <w:uiPriority w:val="99"/>
    <w:rsid w:val="002B1AE1"/>
    <w:pPr>
      <w:numPr>
        <w:numId w:val="9"/>
      </w:numPr>
    </w:pPr>
  </w:style>
  <w:style w:type="character" w:styleId="Mention">
    <w:name w:val="Mention"/>
    <w:basedOn w:val="DefaultParagraphFont"/>
    <w:uiPriority w:val="99"/>
    <w:unhideWhenUsed/>
    <w:rsid w:val="00EE7F47"/>
    <w:rPr>
      <w:color w:val="2B579A"/>
      <w:shd w:val="clear" w:color="auto" w:fill="E1DFDD"/>
    </w:rPr>
  </w:style>
  <w:style w:type="character" w:styleId="Strong">
    <w:name w:val="Strong"/>
    <w:basedOn w:val="DefaultParagraphFont"/>
    <w:uiPriority w:val="22"/>
    <w:qFormat/>
    <w:rsid w:val="00BC2AD2"/>
    <w:rPr>
      <w:b/>
      <w:bCs/>
    </w:rPr>
  </w:style>
  <w:style w:type="character" w:styleId="HTMLCode">
    <w:name w:val="HTML Code"/>
    <w:basedOn w:val="DefaultParagraphFont"/>
    <w:uiPriority w:val="99"/>
    <w:semiHidden/>
    <w:unhideWhenUsed/>
    <w:rsid w:val="004B19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2507">
      <w:bodyDiv w:val="1"/>
      <w:marLeft w:val="0"/>
      <w:marRight w:val="0"/>
      <w:marTop w:val="0"/>
      <w:marBottom w:val="0"/>
      <w:divBdr>
        <w:top w:val="none" w:sz="0" w:space="0" w:color="auto"/>
        <w:left w:val="none" w:sz="0" w:space="0" w:color="auto"/>
        <w:bottom w:val="none" w:sz="0" w:space="0" w:color="auto"/>
        <w:right w:val="none" w:sz="0" w:space="0" w:color="auto"/>
      </w:divBdr>
    </w:div>
    <w:div w:id="31535498">
      <w:bodyDiv w:val="1"/>
      <w:marLeft w:val="0"/>
      <w:marRight w:val="0"/>
      <w:marTop w:val="0"/>
      <w:marBottom w:val="0"/>
      <w:divBdr>
        <w:top w:val="none" w:sz="0" w:space="0" w:color="auto"/>
        <w:left w:val="none" w:sz="0" w:space="0" w:color="auto"/>
        <w:bottom w:val="none" w:sz="0" w:space="0" w:color="auto"/>
        <w:right w:val="none" w:sz="0" w:space="0" w:color="auto"/>
      </w:divBdr>
    </w:div>
    <w:div w:id="43989807">
      <w:bodyDiv w:val="1"/>
      <w:marLeft w:val="0"/>
      <w:marRight w:val="0"/>
      <w:marTop w:val="0"/>
      <w:marBottom w:val="0"/>
      <w:divBdr>
        <w:top w:val="none" w:sz="0" w:space="0" w:color="auto"/>
        <w:left w:val="none" w:sz="0" w:space="0" w:color="auto"/>
        <w:bottom w:val="none" w:sz="0" w:space="0" w:color="auto"/>
        <w:right w:val="none" w:sz="0" w:space="0" w:color="auto"/>
      </w:divBdr>
      <w:divsChild>
        <w:div w:id="899556414">
          <w:marLeft w:val="0"/>
          <w:marRight w:val="0"/>
          <w:marTop w:val="0"/>
          <w:marBottom w:val="0"/>
          <w:divBdr>
            <w:top w:val="none" w:sz="0" w:space="0" w:color="auto"/>
            <w:left w:val="none" w:sz="0" w:space="0" w:color="auto"/>
            <w:bottom w:val="none" w:sz="0" w:space="0" w:color="auto"/>
            <w:right w:val="none" w:sz="0" w:space="0" w:color="auto"/>
          </w:divBdr>
        </w:div>
      </w:divsChild>
    </w:div>
    <w:div w:id="76220969">
      <w:bodyDiv w:val="1"/>
      <w:marLeft w:val="0"/>
      <w:marRight w:val="0"/>
      <w:marTop w:val="0"/>
      <w:marBottom w:val="0"/>
      <w:divBdr>
        <w:top w:val="none" w:sz="0" w:space="0" w:color="auto"/>
        <w:left w:val="none" w:sz="0" w:space="0" w:color="auto"/>
        <w:bottom w:val="none" w:sz="0" w:space="0" w:color="auto"/>
        <w:right w:val="none" w:sz="0" w:space="0" w:color="auto"/>
      </w:divBdr>
    </w:div>
    <w:div w:id="86391075">
      <w:bodyDiv w:val="1"/>
      <w:marLeft w:val="0"/>
      <w:marRight w:val="0"/>
      <w:marTop w:val="0"/>
      <w:marBottom w:val="0"/>
      <w:divBdr>
        <w:top w:val="none" w:sz="0" w:space="0" w:color="auto"/>
        <w:left w:val="none" w:sz="0" w:space="0" w:color="auto"/>
        <w:bottom w:val="none" w:sz="0" w:space="0" w:color="auto"/>
        <w:right w:val="none" w:sz="0" w:space="0" w:color="auto"/>
      </w:divBdr>
    </w:div>
    <w:div w:id="139003395">
      <w:bodyDiv w:val="1"/>
      <w:marLeft w:val="0"/>
      <w:marRight w:val="0"/>
      <w:marTop w:val="0"/>
      <w:marBottom w:val="0"/>
      <w:divBdr>
        <w:top w:val="none" w:sz="0" w:space="0" w:color="auto"/>
        <w:left w:val="none" w:sz="0" w:space="0" w:color="auto"/>
        <w:bottom w:val="none" w:sz="0" w:space="0" w:color="auto"/>
        <w:right w:val="none" w:sz="0" w:space="0" w:color="auto"/>
      </w:divBdr>
      <w:divsChild>
        <w:div w:id="911886221">
          <w:marLeft w:val="0"/>
          <w:marRight w:val="0"/>
          <w:marTop w:val="0"/>
          <w:marBottom w:val="0"/>
          <w:divBdr>
            <w:top w:val="none" w:sz="0" w:space="0" w:color="auto"/>
            <w:left w:val="none" w:sz="0" w:space="0" w:color="auto"/>
            <w:bottom w:val="none" w:sz="0" w:space="0" w:color="auto"/>
            <w:right w:val="none" w:sz="0" w:space="0" w:color="auto"/>
          </w:divBdr>
          <w:divsChild>
            <w:div w:id="147095209">
              <w:marLeft w:val="0"/>
              <w:marRight w:val="0"/>
              <w:marTop w:val="0"/>
              <w:marBottom w:val="0"/>
              <w:divBdr>
                <w:top w:val="none" w:sz="0" w:space="0" w:color="auto"/>
                <w:left w:val="none" w:sz="0" w:space="0" w:color="auto"/>
                <w:bottom w:val="none" w:sz="0" w:space="0" w:color="auto"/>
                <w:right w:val="none" w:sz="0" w:space="0" w:color="auto"/>
              </w:divBdr>
              <w:divsChild>
                <w:div w:id="1216430658">
                  <w:marLeft w:val="0"/>
                  <w:marRight w:val="0"/>
                  <w:marTop w:val="0"/>
                  <w:marBottom w:val="0"/>
                  <w:divBdr>
                    <w:top w:val="none" w:sz="0" w:space="0" w:color="auto"/>
                    <w:left w:val="none" w:sz="0" w:space="0" w:color="auto"/>
                    <w:bottom w:val="none" w:sz="0" w:space="0" w:color="auto"/>
                    <w:right w:val="none" w:sz="0" w:space="0" w:color="auto"/>
                  </w:divBdr>
                  <w:divsChild>
                    <w:div w:id="192846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8523">
      <w:bodyDiv w:val="1"/>
      <w:marLeft w:val="0"/>
      <w:marRight w:val="0"/>
      <w:marTop w:val="0"/>
      <w:marBottom w:val="0"/>
      <w:divBdr>
        <w:top w:val="none" w:sz="0" w:space="0" w:color="auto"/>
        <w:left w:val="none" w:sz="0" w:space="0" w:color="auto"/>
        <w:bottom w:val="none" w:sz="0" w:space="0" w:color="auto"/>
        <w:right w:val="none" w:sz="0" w:space="0" w:color="auto"/>
      </w:divBdr>
    </w:div>
    <w:div w:id="203714771">
      <w:bodyDiv w:val="1"/>
      <w:marLeft w:val="0"/>
      <w:marRight w:val="0"/>
      <w:marTop w:val="0"/>
      <w:marBottom w:val="0"/>
      <w:divBdr>
        <w:top w:val="none" w:sz="0" w:space="0" w:color="auto"/>
        <w:left w:val="none" w:sz="0" w:space="0" w:color="auto"/>
        <w:bottom w:val="none" w:sz="0" w:space="0" w:color="auto"/>
        <w:right w:val="none" w:sz="0" w:space="0" w:color="auto"/>
      </w:divBdr>
      <w:divsChild>
        <w:div w:id="1009482801">
          <w:marLeft w:val="0"/>
          <w:marRight w:val="0"/>
          <w:marTop w:val="0"/>
          <w:marBottom w:val="0"/>
          <w:divBdr>
            <w:top w:val="none" w:sz="0" w:space="0" w:color="auto"/>
            <w:left w:val="none" w:sz="0" w:space="0" w:color="auto"/>
            <w:bottom w:val="none" w:sz="0" w:space="0" w:color="auto"/>
            <w:right w:val="none" w:sz="0" w:space="0" w:color="auto"/>
          </w:divBdr>
          <w:divsChild>
            <w:div w:id="1421289379">
              <w:marLeft w:val="0"/>
              <w:marRight w:val="0"/>
              <w:marTop w:val="0"/>
              <w:marBottom w:val="0"/>
              <w:divBdr>
                <w:top w:val="none" w:sz="0" w:space="0" w:color="auto"/>
                <w:left w:val="none" w:sz="0" w:space="0" w:color="auto"/>
                <w:bottom w:val="none" w:sz="0" w:space="0" w:color="auto"/>
                <w:right w:val="none" w:sz="0" w:space="0" w:color="auto"/>
              </w:divBdr>
              <w:divsChild>
                <w:div w:id="1536310562">
                  <w:marLeft w:val="0"/>
                  <w:marRight w:val="0"/>
                  <w:marTop w:val="0"/>
                  <w:marBottom w:val="0"/>
                  <w:divBdr>
                    <w:top w:val="none" w:sz="0" w:space="0" w:color="auto"/>
                    <w:left w:val="none" w:sz="0" w:space="0" w:color="auto"/>
                    <w:bottom w:val="none" w:sz="0" w:space="0" w:color="auto"/>
                    <w:right w:val="none" w:sz="0" w:space="0" w:color="auto"/>
                  </w:divBdr>
                  <w:divsChild>
                    <w:div w:id="13260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7710">
      <w:bodyDiv w:val="1"/>
      <w:marLeft w:val="0"/>
      <w:marRight w:val="0"/>
      <w:marTop w:val="0"/>
      <w:marBottom w:val="0"/>
      <w:divBdr>
        <w:top w:val="none" w:sz="0" w:space="0" w:color="auto"/>
        <w:left w:val="none" w:sz="0" w:space="0" w:color="auto"/>
        <w:bottom w:val="none" w:sz="0" w:space="0" w:color="auto"/>
        <w:right w:val="none" w:sz="0" w:space="0" w:color="auto"/>
      </w:divBdr>
    </w:div>
    <w:div w:id="209003092">
      <w:bodyDiv w:val="1"/>
      <w:marLeft w:val="0"/>
      <w:marRight w:val="0"/>
      <w:marTop w:val="0"/>
      <w:marBottom w:val="0"/>
      <w:divBdr>
        <w:top w:val="none" w:sz="0" w:space="0" w:color="auto"/>
        <w:left w:val="none" w:sz="0" w:space="0" w:color="auto"/>
        <w:bottom w:val="none" w:sz="0" w:space="0" w:color="auto"/>
        <w:right w:val="none" w:sz="0" w:space="0" w:color="auto"/>
      </w:divBdr>
    </w:div>
    <w:div w:id="253054411">
      <w:bodyDiv w:val="1"/>
      <w:marLeft w:val="0"/>
      <w:marRight w:val="0"/>
      <w:marTop w:val="0"/>
      <w:marBottom w:val="0"/>
      <w:divBdr>
        <w:top w:val="none" w:sz="0" w:space="0" w:color="auto"/>
        <w:left w:val="none" w:sz="0" w:space="0" w:color="auto"/>
        <w:bottom w:val="none" w:sz="0" w:space="0" w:color="auto"/>
        <w:right w:val="none" w:sz="0" w:space="0" w:color="auto"/>
      </w:divBdr>
    </w:div>
    <w:div w:id="276446588">
      <w:bodyDiv w:val="1"/>
      <w:marLeft w:val="0"/>
      <w:marRight w:val="0"/>
      <w:marTop w:val="0"/>
      <w:marBottom w:val="0"/>
      <w:divBdr>
        <w:top w:val="none" w:sz="0" w:space="0" w:color="auto"/>
        <w:left w:val="none" w:sz="0" w:space="0" w:color="auto"/>
        <w:bottom w:val="none" w:sz="0" w:space="0" w:color="auto"/>
        <w:right w:val="none" w:sz="0" w:space="0" w:color="auto"/>
      </w:divBdr>
    </w:div>
    <w:div w:id="318920992">
      <w:bodyDiv w:val="1"/>
      <w:marLeft w:val="0"/>
      <w:marRight w:val="0"/>
      <w:marTop w:val="0"/>
      <w:marBottom w:val="0"/>
      <w:divBdr>
        <w:top w:val="none" w:sz="0" w:space="0" w:color="auto"/>
        <w:left w:val="none" w:sz="0" w:space="0" w:color="auto"/>
        <w:bottom w:val="none" w:sz="0" w:space="0" w:color="auto"/>
        <w:right w:val="none" w:sz="0" w:space="0" w:color="auto"/>
      </w:divBdr>
      <w:divsChild>
        <w:div w:id="17224364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4624343">
      <w:bodyDiv w:val="1"/>
      <w:marLeft w:val="0"/>
      <w:marRight w:val="0"/>
      <w:marTop w:val="0"/>
      <w:marBottom w:val="0"/>
      <w:divBdr>
        <w:top w:val="none" w:sz="0" w:space="0" w:color="auto"/>
        <w:left w:val="none" w:sz="0" w:space="0" w:color="auto"/>
        <w:bottom w:val="none" w:sz="0" w:space="0" w:color="auto"/>
        <w:right w:val="none" w:sz="0" w:space="0" w:color="auto"/>
      </w:divBdr>
    </w:div>
    <w:div w:id="338429676">
      <w:bodyDiv w:val="1"/>
      <w:marLeft w:val="0"/>
      <w:marRight w:val="0"/>
      <w:marTop w:val="0"/>
      <w:marBottom w:val="0"/>
      <w:divBdr>
        <w:top w:val="none" w:sz="0" w:space="0" w:color="auto"/>
        <w:left w:val="none" w:sz="0" w:space="0" w:color="auto"/>
        <w:bottom w:val="none" w:sz="0" w:space="0" w:color="auto"/>
        <w:right w:val="none" w:sz="0" w:space="0" w:color="auto"/>
      </w:divBdr>
    </w:div>
    <w:div w:id="340742869">
      <w:bodyDiv w:val="1"/>
      <w:marLeft w:val="0"/>
      <w:marRight w:val="0"/>
      <w:marTop w:val="0"/>
      <w:marBottom w:val="0"/>
      <w:divBdr>
        <w:top w:val="none" w:sz="0" w:space="0" w:color="auto"/>
        <w:left w:val="none" w:sz="0" w:space="0" w:color="auto"/>
        <w:bottom w:val="none" w:sz="0" w:space="0" w:color="auto"/>
        <w:right w:val="none" w:sz="0" w:space="0" w:color="auto"/>
      </w:divBdr>
    </w:div>
    <w:div w:id="354506789">
      <w:bodyDiv w:val="1"/>
      <w:marLeft w:val="0"/>
      <w:marRight w:val="0"/>
      <w:marTop w:val="0"/>
      <w:marBottom w:val="0"/>
      <w:divBdr>
        <w:top w:val="none" w:sz="0" w:space="0" w:color="auto"/>
        <w:left w:val="none" w:sz="0" w:space="0" w:color="auto"/>
        <w:bottom w:val="none" w:sz="0" w:space="0" w:color="auto"/>
        <w:right w:val="none" w:sz="0" w:space="0" w:color="auto"/>
      </w:divBdr>
    </w:div>
    <w:div w:id="385566008">
      <w:bodyDiv w:val="1"/>
      <w:marLeft w:val="0"/>
      <w:marRight w:val="0"/>
      <w:marTop w:val="0"/>
      <w:marBottom w:val="0"/>
      <w:divBdr>
        <w:top w:val="none" w:sz="0" w:space="0" w:color="auto"/>
        <w:left w:val="none" w:sz="0" w:space="0" w:color="auto"/>
        <w:bottom w:val="none" w:sz="0" w:space="0" w:color="auto"/>
        <w:right w:val="none" w:sz="0" w:space="0" w:color="auto"/>
      </w:divBdr>
    </w:div>
    <w:div w:id="403457204">
      <w:bodyDiv w:val="1"/>
      <w:marLeft w:val="0"/>
      <w:marRight w:val="0"/>
      <w:marTop w:val="0"/>
      <w:marBottom w:val="0"/>
      <w:divBdr>
        <w:top w:val="none" w:sz="0" w:space="0" w:color="auto"/>
        <w:left w:val="none" w:sz="0" w:space="0" w:color="auto"/>
        <w:bottom w:val="none" w:sz="0" w:space="0" w:color="auto"/>
        <w:right w:val="none" w:sz="0" w:space="0" w:color="auto"/>
      </w:divBdr>
      <w:divsChild>
        <w:div w:id="481509494">
          <w:marLeft w:val="0"/>
          <w:marRight w:val="0"/>
          <w:marTop w:val="0"/>
          <w:marBottom w:val="0"/>
          <w:divBdr>
            <w:top w:val="none" w:sz="0" w:space="0" w:color="auto"/>
            <w:left w:val="none" w:sz="0" w:space="0" w:color="auto"/>
            <w:bottom w:val="none" w:sz="0" w:space="0" w:color="auto"/>
            <w:right w:val="none" w:sz="0" w:space="0" w:color="auto"/>
          </w:divBdr>
          <w:divsChild>
            <w:div w:id="20076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0946">
      <w:bodyDiv w:val="1"/>
      <w:marLeft w:val="0"/>
      <w:marRight w:val="0"/>
      <w:marTop w:val="0"/>
      <w:marBottom w:val="0"/>
      <w:divBdr>
        <w:top w:val="none" w:sz="0" w:space="0" w:color="auto"/>
        <w:left w:val="none" w:sz="0" w:space="0" w:color="auto"/>
        <w:bottom w:val="none" w:sz="0" w:space="0" w:color="auto"/>
        <w:right w:val="none" w:sz="0" w:space="0" w:color="auto"/>
      </w:divBdr>
    </w:div>
    <w:div w:id="420562796">
      <w:bodyDiv w:val="1"/>
      <w:marLeft w:val="0"/>
      <w:marRight w:val="0"/>
      <w:marTop w:val="0"/>
      <w:marBottom w:val="0"/>
      <w:divBdr>
        <w:top w:val="none" w:sz="0" w:space="0" w:color="auto"/>
        <w:left w:val="none" w:sz="0" w:space="0" w:color="auto"/>
        <w:bottom w:val="none" w:sz="0" w:space="0" w:color="auto"/>
        <w:right w:val="none" w:sz="0" w:space="0" w:color="auto"/>
      </w:divBdr>
    </w:div>
    <w:div w:id="428238817">
      <w:bodyDiv w:val="1"/>
      <w:marLeft w:val="0"/>
      <w:marRight w:val="0"/>
      <w:marTop w:val="0"/>
      <w:marBottom w:val="0"/>
      <w:divBdr>
        <w:top w:val="none" w:sz="0" w:space="0" w:color="auto"/>
        <w:left w:val="none" w:sz="0" w:space="0" w:color="auto"/>
        <w:bottom w:val="none" w:sz="0" w:space="0" w:color="auto"/>
        <w:right w:val="none" w:sz="0" w:space="0" w:color="auto"/>
      </w:divBdr>
    </w:div>
    <w:div w:id="462846929">
      <w:bodyDiv w:val="1"/>
      <w:marLeft w:val="0"/>
      <w:marRight w:val="0"/>
      <w:marTop w:val="0"/>
      <w:marBottom w:val="0"/>
      <w:divBdr>
        <w:top w:val="none" w:sz="0" w:space="0" w:color="auto"/>
        <w:left w:val="none" w:sz="0" w:space="0" w:color="auto"/>
        <w:bottom w:val="none" w:sz="0" w:space="0" w:color="auto"/>
        <w:right w:val="none" w:sz="0" w:space="0" w:color="auto"/>
      </w:divBdr>
    </w:div>
    <w:div w:id="472647188">
      <w:bodyDiv w:val="1"/>
      <w:marLeft w:val="0"/>
      <w:marRight w:val="0"/>
      <w:marTop w:val="0"/>
      <w:marBottom w:val="0"/>
      <w:divBdr>
        <w:top w:val="none" w:sz="0" w:space="0" w:color="auto"/>
        <w:left w:val="none" w:sz="0" w:space="0" w:color="auto"/>
        <w:bottom w:val="none" w:sz="0" w:space="0" w:color="auto"/>
        <w:right w:val="none" w:sz="0" w:space="0" w:color="auto"/>
      </w:divBdr>
    </w:div>
    <w:div w:id="473985801">
      <w:bodyDiv w:val="1"/>
      <w:marLeft w:val="0"/>
      <w:marRight w:val="0"/>
      <w:marTop w:val="0"/>
      <w:marBottom w:val="0"/>
      <w:divBdr>
        <w:top w:val="none" w:sz="0" w:space="0" w:color="auto"/>
        <w:left w:val="none" w:sz="0" w:space="0" w:color="auto"/>
        <w:bottom w:val="none" w:sz="0" w:space="0" w:color="auto"/>
        <w:right w:val="none" w:sz="0" w:space="0" w:color="auto"/>
      </w:divBdr>
    </w:div>
    <w:div w:id="499660496">
      <w:bodyDiv w:val="1"/>
      <w:marLeft w:val="0"/>
      <w:marRight w:val="0"/>
      <w:marTop w:val="0"/>
      <w:marBottom w:val="0"/>
      <w:divBdr>
        <w:top w:val="none" w:sz="0" w:space="0" w:color="auto"/>
        <w:left w:val="none" w:sz="0" w:space="0" w:color="auto"/>
        <w:bottom w:val="none" w:sz="0" w:space="0" w:color="auto"/>
        <w:right w:val="none" w:sz="0" w:space="0" w:color="auto"/>
      </w:divBdr>
    </w:div>
    <w:div w:id="508104770">
      <w:bodyDiv w:val="1"/>
      <w:marLeft w:val="0"/>
      <w:marRight w:val="0"/>
      <w:marTop w:val="0"/>
      <w:marBottom w:val="0"/>
      <w:divBdr>
        <w:top w:val="none" w:sz="0" w:space="0" w:color="auto"/>
        <w:left w:val="none" w:sz="0" w:space="0" w:color="auto"/>
        <w:bottom w:val="none" w:sz="0" w:space="0" w:color="auto"/>
        <w:right w:val="none" w:sz="0" w:space="0" w:color="auto"/>
      </w:divBdr>
    </w:div>
    <w:div w:id="512230107">
      <w:bodyDiv w:val="1"/>
      <w:marLeft w:val="0"/>
      <w:marRight w:val="0"/>
      <w:marTop w:val="0"/>
      <w:marBottom w:val="0"/>
      <w:divBdr>
        <w:top w:val="none" w:sz="0" w:space="0" w:color="auto"/>
        <w:left w:val="none" w:sz="0" w:space="0" w:color="auto"/>
        <w:bottom w:val="none" w:sz="0" w:space="0" w:color="auto"/>
        <w:right w:val="none" w:sz="0" w:space="0" w:color="auto"/>
      </w:divBdr>
    </w:div>
    <w:div w:id="662439622">
      <w:bodyDiv w:val="1"/>
      <w:marLeft w:val="0"/>
      <w:marRight w:val="0"/>
      <w:marTop w:val="0"/>
      <w:marBottom w:val="0"/>
      <w:divBdr>
        <w:top w:val="none" w:sz="0" w:space="0" w:color="auto"/>
        <w:left w:val="none" w:sz="0" w:space="0" w:color="auto"/>
        <w:bottom w:val="none" w:sz="0" w:space="0" w:color="auto"/>
        <w:right w:val="none" w:sz="0" w:space="0" w:color="auto"/>
      </w:divBdr>
    </w:div>
    <w:div w:id="713238956">
      <w:bodyDiv w:val="1"/>
      <w:marLeft w:val="0"/>
      <w:marRight w:val="0"/>
      <w:marTop w:val="0"/>
      <w:marBottom w:val="0"/>
      <w:divBdr>
        <w:top w:val="none" w:sz="0" w:space="0" w:color="auto"/>
        <w:left w:val="none" w:sz="0" w:space="0" w:color="auto"/>
        <w:bottom w:val="none" w:sz="0" w:space="0" w:color="auto"/>
        <w:right w:val="none" w:sz="0" w:space="0" w:color="auto"/>
      </w:divBdr>
      <w:divsChild>
        <w:div w:id="403259858">
          <w:marLeft w:val="0"/>
          <w:marRight w:val="0"/>
          <w:marTop w:val="0"/>
          <w:marBottom w:val="0"/>
          <w:divBdr>
            <w:top w:val="none" w:sz="0" w:space="0" w:color="auto"/>
            <w:left w:val="none" w:sz="0" w:space="0" w:color="auto"/>
            <w:bottom w:val="none" w:sz="0" w:space="0" w:color="auto"/>
            <w:right w:val="none" w:sz="0" w:space="0" w:color="auto"/>
          </w:divBdr>
          <w:divsChild>
            <w:div w:id="19580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7016">
      <w:bodyDiv w:val="1"/>
      <w:marLeft w:val="0"/>
      <w:marRight w:val="0"/>
      <w:marTop w:val="0"/>
      <w:marBottom w:val="0"/>
      <w:divBdr>
        <w:top w:val="none" w:sz="0" w:space="0" w:color="auto"/>
        <w:left w:val="none" w:sz="0" w:space="0" w:color="auto"/>
        <w:bottom w:val="none" w:sz="0" w:space="0" w:color="auto"/>
        <w:right w:val="none" w:sz="0" w:space="0" w:color="auto"/>
      </w:divBdr>
    </w:div>
    <w:div w:id="713966810">
      <w:bodyDiv w:val="1"/>
      <w:marLeft w:val="0"/>
      <w:marRight w:val="0"/>
      <w:marTop w:val="0"/>
      <w:marBottom w:val="0"/>
      <w:divBdr>
        <w:top w:val="none" w:sz="0" w:space="0" w:color="auto"/>
        <w:left w:val="none" w:sz="0" w:space="0" w:color="auto"/>
        <w:bottom w:val="none" w:sz="0" w:space="0" w:color="auto"/>
        <w:right w:val="none" w:sz="0" w:space="0" w:color="auto"/>
      </w:divBdr>
    </w:div>
    <w:div w:id="726611425">
      <w:bodyDiv w:val="1"/>
      <w:marLeft w:val="0"/>
      <w:marRight w:val="0"/>
      <w:marTop w:val="0"/>
      <w:marBottom w:val="0"/>
      <w:divBdr>
        <w:top w:val="none" w:sz="0" w:space="0" w:color="auto"/>
        <w:left w:val="none" w:sz="0" w:space="0" w:color="auto"/>
        <w:bottom w:val="none" w:sz="0" w:space="0" w:color="auto"/>
        <w:right w:val="none" w:sz="0" w:space="0" w:color="auto"/>
      </w:divBdr>
    </w:div>
    <w:div w:id="733939363">
      <w:bodyDiv w:val="1"/>
      <w:marLeft w:val="0"/>
      <w:marRight w:val="0"/>
      <w:marTop w:val="0"/>
      <w:marBottom w:val="0"/>
      <w:divBdr>
        <w:top w:val="none" w:sz="0" w:space="0" w:color="auto"/>
        <w:left w:val="none" w:sz="0" w:space="0" w:color="auto"/>
        <w:bottom w:val="none" w:sz="0" w:space="0" w:color="auto"/>
        <w:right w:val="none" w:sz="0" w:space="0" w:color="auto"/>
      </w:divBdr>
    </w:div>
    <w:div w:id="796338307">
      <w:bodyDiv w:val="1"/>
      <w:marLeft w:val="0"/>
      <w:marRight w:val="0"/>
      <w:marTop w:val="0"/>
      <w:marBottom w:val="0"/>
      <w:divBdr>
        <w:top w:val="none" w:sz="0" w:space="0" w:color="auto"/>
        <w:left w:val="none" w:sz="0" w:space="0" w:color="auto"/>
        <w:bottom w:val="none" w:sz="0" w:space="0" w:color="auto"/>
        <w:right w:val="none" w:sz="0" w:space="0" w:color="auto"/>
      </w:divBdr>
      <w:divsChild>
        <w:div w:id="821429043">
          <w:marLeft w:val="0"/>
          <w:marRight w:val="0"/>
          <w:marTop w:val="0"/>
          <w:marBottom w:val="300"/>
          <w:divBdr>
            <w:top w:val="single" w:sz="2" w:space="0" w:color="000000"/>
            <w:left w:val="single" w:sz="2" w:space="0" w:color="000000"/>
            <w:bottom w:val="single" w:sz="2" w:space="0" w:color="000000"/>
            <w:right w:val="single" w:sz="2" w:space="0" w:color="000000"/>
          </w:divBdr>
        </w:div>
        <w:div w:id="123859577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801927828">
      <w:bodyDiv w:val="1"/>
      <w:marLeft w:val="0"/>
      <w:marRight w:val="0"/>
      <w:marTop w:val="0"/>
      <w:marBottom w:val="0"/>
      <w:divBdr>
        <w:top w:val="none" w:sz="0" w:space="0" w:color="auto"/>
        <w:left w:val="none" w:sz="0" w:space="0" w:color="auto"/>
        <w:bottom w:val="none" w:sz="0" w:space="0" w:color="auto"/>
        <w:right w:val="none" w:sz="0" w:space="0" w:color="auto"/>
      </w:divBdr>
    </w:div>
    <w:div w:id="815882270">
      <w:bodyDiv w:val="1"/>
      <w:marLeft w:val="0"/>
      <w:marRight w:val="0"/>
      <w:marTop w:val="0"/>
      <w:marBottom w:val="0"/>
      <w:divBdr>
        <w:top w:val="none" w:sz="0" w:space="0" w:color="auto"/>
        <w:left w:val="none" w:sz="0" w:space="0" w:color="auto"/>
        <w:bottom w:val="none" w:sz="0" w:space="0" w:color="auto"/>
        <w:right w:val="none" w:sz="0" w:space="0" w:color="auto"/>
      </w:divBdr>
    </w:div>
    <w:div w:id="944189827">
      <w:bodyDiv w:val="1"/>
      <w:marLeft w:val="0"/>
      <w:marRight w:val="0"/>
      <w:marTop w:val="0"/>
      <w:marBottom w:val="0"/>
      <w:divBdr>
        <w:top w:val="none" w:sz="0" w:space="0" w:color="auto"/>
        <w:left w:val="none" w:sz="0" w:space="0" w:color="auto"/>
        <w:bottom w:val="none" w:sz="0" w:space="0" w:color="auto"/>
        <w:right w:val="none" w:sz="0" w:space="0" w:color="auto"/>
      </w:divBdr>
      <w:divsChild>
        <w:div w:id="443160866">
          <w:marLeft w:val="0"/>
          <w:marRight w:val="0"/>
          <w:marTop w:val="0"/>
          <w:marBottom w:val="0"/>
          <w:divBdr>
            <w:top w:val="none" w:sz="0" w:space="0" w:color="auto"/>
            <w:left w:val="none" w:sz="0" w:space="0" w:color="auto"/>
            <w:bottom w:val="none" w:sz="0" w:space="0" w:color="auto"/>
            <w:right w:val="none" w:sz="0" w:space="0" w:color="auto"/>
          </w:divBdr>
          <w:divsChild>
            <w:div w:id="207986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7141">
      <w:bodyDiv w:val="1"/>
      <w:marLeft w:val="0"/>
      <w:marRight w:val="0"/>
      <w:marTop w:val="0"/>
      <w:marBottom w:val="0"/>
      <w:divBdr>
        <w:top w:val="none" w:sz="0" w:space="0" w:color="auto"/>
        <w:left w:val="none" w:sz="0" w:space="0" w:color="auto"/>
        <w:bottom w:val="none" w:sz="0" w:space="0" w:color="auto"/>
        <w:right w:val="none" w:sz="0" w:space="0" w:color="auto"/>
      </w:divBdr>
      <w:divsChild>
        <w:div w:id="154610929">
          <w:marLeft w:val="0"/>
          <w:marRight w:val="0"/>
          <w:marTop w:val="0"/>
          <w:marBottom w:val="0"/>
          <w:divBdr>
            <w:top w:val="none" w:sz="0" w:space="0" w:color="auto"/>
            <w:left w:val="none" w:sz="0" w:space="0" w:color="auto"/>
            <w:bottom w:val="none" w:sz="0" w:space="0" w:color="auto"/>
            <w:right w:val="none" w:sz="0" w:space="0" w:color="auto"/>
          </w:divBdr>
          <w:divsChild>
            <w:div w:id="99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3173">
      <w:bodyDiv w:val="1"/>
      <w:marLeft w:val="0"/>
      <w:marRight w:val="0"/>
      <w:marTop w:val="0"/>
      <w:marBottom w:val="0"/>
      <w:divBdr>
        <w:top w:val="none" w:sz="0" w:space="0" w:color="auto"/>
        <w:left w:val="none" w:sz="0" w:space="0" w:color="auto"/>
        <w:bottom w:val="none" w:sz="0" w:space="0" w:color="auto"/>
        <w:right w:val="none" w:sz="0" w:space="0" w:color="auto"/>
      </w:divBdr>
    </w:div>
    <w:div w:id="1012993716">
      <w:bodyDiv w:val="1"/>
      <w:marLeft w:val="0"/>
      <w:marRight w:val="0"/>
      <w:marTop w:val="0"/>
      <w:marBottom w:val="0"/>
      <w:divBdr>
        <w:top w:val="none" w:sz="0" w:space="0" w:color="auto"/>
        <w:left w:val="none" w:sz="0" w:space="0" w:color="auto"/>
        <w:bottom w:val="none" w:sz="0" w:space="0" w:color="auto"/>
        <w:right w:val="none" w:sz="0" w:space="0" w:color="auto"/>
      </w:divBdr>
    </w:div>
    <w:div w:id="1047418377">
      <w:bodyDiv w:val="1"/>
      <w:marLeft w:val="0"/>
      <w:marRight w:val="0"/>
      <w:marTop w:val="0"/>
      <w:marBottom w:val="0"/>
      <w:divBdr>
        <w:top w:val="none" w:sz="0" w:space="0" w:color="auto"/>
        <w:left w:val="none" w:sz="0" w:space="0" w:color="auto"/>
        <w:bottom w:val="none" w:sz="0" w:space="0" w:color="auto"/>
        <w:right w:val="none" w:sz="0" w:space="0" w:color="auto"/>
      </w:divBdr>
    </w:div>
    <w:div w:id="1076393034">
      <w:bodyDiv w:val="1"/>
      <w:marLeft w:val="0"/>
      <w:marRight w:val="0"/>
      <w:marTop w:val="0"/>
      <w:marBottom w:val="0"/>
      <w:divBdr>
        <w:top w:val="none" w:sz="0" w:space="0" w:color="auto"/>
        <w:left w:val="none" w:sz="0" w:space="0" w:color="auto"/>
        <w:bottom w:val="none" w:sz="0" w:space="0" w:color="auto"/>
        <w:right w:val="none" w:sz="0" w:space="0" w:color="auto"/>
      </w:divBdr>
      <w:divsChild>
        <w:div w:id="277761778">
          <w:marLeft w:val="0"/>
          <w:marRight w:val="0"/>
          <w:marTop w:val="0"/>
          <w:marBottom w:val="300"/>
          <w:divBdr>
            <w:top w:val="single" w:sz="2" w:space="0" w:color="000000"/>
            <w:left w:val="single" w:sz="2" w:space="0" w:color="000000"/>
            <w:bottom w:val="single" w:sz="2" w:space="0" w:color="000000"/>
            <w:right w:val="single" w:sz="2" w:space="0" w:color="000000"/>
          </w:divBdr>
        </w:div>
        <w:div w:id="278999631">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076629961">
      <w:bodyDiv w:val="1"/>
      <w:marLeft w:val="0"/>
      <w:marRight w:val="0"/>
      <w:marTop w:val="0"/>
      <w:marBottom w:val="0"/>
      <w:divBdr>
        <w:top w:val="none" w:sz="0" w:space="0" w:color="auto"/>
        <w:left w:val="none" w:sz="0" w:space="0" w:color="auto"/>
        <w:bottom w:val="none" w:sz="0" w:space="0" w:color="auto"/>
        <w:right w:val="none" w:sz="0" w:space="0" w:color="auto"/>
      </w:divBdr>
    </w:div>
    <w:div w:id="1091467436">
      <w:bodyDiv w:val="1"/>
      <w:marLeft w:val="0"/>
      <w:marRight w:val="0"/>
      <w:marTop w:val="0"/>
      <w:marBottom w:val="0"/>
      <w:divBdr>
        <w:top w:val="none" w:sz="0" w:space="0" w:color="auto"/>
        <w:left w:val="none" w:sz="0" w:space="0" w:color="auto"/>
        <w:bottom w:val="none" w:sz="0" w:space="0" w:color="auto"/>
        <w:right w:val="none" w:sz="0" w:space="0" w:color="auto"/>
      </w:divBdr>
    </w:div>
    <w:div w:id="1115052862">
      <w:bodyDiv w:val="1"/>
      <w:marLeft w:val="0"/>
      <w:marRight w:val="0"/>
      <w:marTop w:val="0"/>
      <w:marBottom w:val="0"/>
      <w:divBdr>
        <w:top w:val="none" w:sz="0" w:space="0" w:color="auto"/>
        <w:left w:val="none" w:sz="0" w:space="0" w:color="auto"/>
        <w:bottom w:val="none" w:sz="0" w:space="0" w:color="auto"/>
        <w:right w:val="none" w:sz="0" w:space="0" w:color="auto"/>
      </w:divBdr>
    </w:div>
    <w:div w:id="1135224271">
      <w:bodyDiv w:val="1"/>
      <w:marLeft w:val="0"/>
      <w:marRight w:val="0"/>
      <w:marTop w:val="0"/>
      <w:marBottom w:val="0"/>
      <w:divBdr>
        <w:top w:val="none" w:sz="0" w:space="0" w:color="auto"/>
        <w:left w:val="none" w:sz="0" w:space="0" w:color="auto"/>
        <w:bottom w:val="none" w:sz="0" w:space="0" w:color="auto"/>
        <w:right w:val="none" w:sz="0" w:space="0" w:color="auto"/>
      </w:divBdr>
    </w:div>
    <w:div w:id="1144851882">
      <w:bodyDiv w:val="1"/>
      <w:marLeft w:val="0"/>
      <w:marRight w:val="0"/>
      <w:marTop w:val="0"/>
      <w:marBottom w:val="0"/>
      <w:divBdr>
        <w:top w:val="none" w:sz="0" w:space="0" w:color="auto"/>
        <w:left w:val="none" w:sz="0" w:space="0" w:color="auto"/>
        <w:bottom w:val="none" w:sz="0" w:space="0" w:color="auto"/>
        <w:right w:val="none" w:sz="0" w:space="0" w:color="auto"/>
      </w:divBdr>
    </w:div>
    <w:div w:id="1159806857">
      <w:bodyDiv w:val="1"/>
      <w:marLeft w:val="0"/>
      <w:marRight w:val="0"/>
      <w:marTop w:val="0"/>
      <w:marBottom w:val="0"/>
      <w:divBdr>
        <w:top w:val="none" w:sz="0" w:space="0" w:color="auto"/>
        <w:left w:val="none" w:sz="0" w:space="0" w:color="auto"/>
        <w:bottom w:val="none" w:sz="0" w:space="0" w:color="auto"/>
        <w:right w:val="none" w:sz="0" w:space="0" w:color="auto"/>
      </w:divBdr>
    </w:div>
    <w:div w:id="1181117442">
      <w:bodyDiv w:val="1"/>
      <w:marLeft w:val="0"/>
      <w:marRight w:val="0"/>
      <w:marTop w:val="0"/>
      <w:marBottom w:val="0"/>
      <w:divBdr>
        <w:top w:val="none" w:sz="0" w:space="0" w:color="auto"/>
        <w:left w:val="none" w:sz="0" w:space="0" w:color="auto"/>
        <w:bottom w:val="none" w:sz="0" w:space="0" w:color="auto"/>
        <w:right w:val="none" w:sz="0" w:space="0" w:color="auto"/>
      </w:divBdr>
    </w:div>
    <w:div w:id="1186484059">
      <w:bodyDiv w:val="1"/>
      <w:marLeft w:val="0"/>
      <w:marRight w:val="0"/>
      <w:marTop w:val="0"/>
      <w:marBottom w:val="0"/>
      <w:divBdr>
        <w:top w:val="none" w:sz="0" w:space="0" w:color="auto"/>
        <w:left w:val="none" w:sz="0" w:space="0" w:color="auto"/>
        <w:bottom w:val="none" w:sz="0" w:space="0" w:color="auto"/>
        <w:right w:val="none" w:sz="0" w:space="0" w:color="auto"/>
      </w:divBdr>
      <w:divsChild>
        <w:div w:id="1398090930">
          <w:marLeft w:val="0"/>
          <w:marRight w:val="0"/>
          <w:marTop w:val="0"/>
          <w:marBottom w:val="0"/>
          <w:divBdr>
            <w:top w:val="none" w:sz="0" w:space="0" w:color="auto"/>
            <w:left w:val="none" w:sz="0" w:space="0" w:color="auto"/>
            <w:bottom w:val="none" w:sz="0" w:space="0" w:color="auto"/>
            <w:right w:val="none" w:sz="0" w:space="0" w:color="auto"/>
          </w:divBdr>
          <w:divsChild>
            <w:div w:id="21081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1521">
      <w:bodyDiv w:val="1"/>
      <w:marLeft w:val="0"/>
      <w:marRight w:val="0"/>
      <w:marTop w:val="0"/>
      <w:marBottom w:val="0"/>
      <w:divBdr>
        <w:top w:val="none" w:sz="0" w:space="0" w:color="auto"/>
        <w:left w:val="none" w:sz="0" w:space="0" w:color="auto"/>
        <w:bottom w:val="none" w:sz="0" w:space="0" w:color="auto"/>
        <w:right w:val="none" w:sz="0" w:space="0" w:color="auto"/>
      </w:divBdr>
    </w:div>
    <w:div w:id="1245184620">
      <w:bodyDiv w:val="1"/>
      <w:marLeft w:val="0"/>
      <w:marRight w:val="0"/>
      <w:marTop w:val="0"/>
      <w:marBottom w:val="0"/>
      <w:divBdr>
        <w:top w:val="none" w:sz="0" w:space="0" w:color="auto"/>
        <w:left w:val="none" w:sz="0" w:space="0" w:color="auto"/>
        <w:bottom w:val="none" w:sz="0" w:space="0" w:color="auto"/>
        <w:right w:val="none" w:sz="0" w:space="0" w:color="auto"/>
      </w:divBdr>
    </w:div>
    <w:div w:id="1278023719">
      <w:bodyDiv w:val="1"/>
      <w:marLeft w:val="0"/>
      <w:marRight w:val="0"/>
      <w:marTop w:val="0"/>
      <w:marBottom w:val="0"/>
      <w:divBdr>
        <w:top w:val="none" w:sz="0" w:space="0" w:color="auto"/>
        <w:left w:val="none" w:sz="0" w:space="0" w:color="auto"/>
        <w:bottom w:val="none" w:sz="0" w:space="0" w:color="auto"/>
        <w:right w:val="none" w:sz="0" w:space="0" w:color="auto"/>
      </w:divBdr>
      <w:divsChild>
        <w:div w:id="939486157">
          <w:marLeft w:val="0"/>
          <w:marRight w:val="0"/>
          <w:marTop w:val="0"/>
          <w:marBottom w:val="0"/>
          <w:divBdr>
            <w:top w:val="none" w:sz="0" w:space="0" w:color="auto"/>
            <w:left w:val="none" w:sz="0" w:space="0" w:color="auto"/>
            <w:bottom w:val="none" w:sz="0" w:space="0" w:color="auto"/>
            <w:right w:val="none" w:sz="0" w:space="0" w:color="auto"/>
          </w:divBdr>
        </w:div>
      </w:divsChild>
    </w:div>
    <w:div w:id="1305308927">
      <w:bodyDiv w:val="1"/>
      <w:marLeft w:val="0"/>
      <w:marRight w:val="0"/>
      <w:marTop w:val="0"/>
      <w:marBottom w:val="0"/>
      <w:divBdr>
        <w:top w:val="none" w:sz="0" w:space="0" w:color="auto"/>
        <w:left w:val="none" w:sz="0" w:space="0" w:color="auto"/>
        <w:bottom w:val="none" w:sz="0" w:space="0" w:color="auto"/>
        <w:right w:val="none" w:sz="0" w:space="0" w:color="auto"/>
      </w:divBdr>
      <w:divsChild>
        <w:div w:id="1370256301">
          <w:marLeft w:val="0"/>
          <w:marRight w:val="0"/>
          <w:marTop w:val="0"/>
          <w:marBottom w:val="0"/>
          <w:divBdr>
            <w:top w:val="none" w:sz="0" w:space="0" w:color="auto"/>
            <w:left w:val="none" w:sz="0" w:space="0" w:color="auto"/>
            <w:bottom w:val="none" w:sz="0" w:space="0" w:color="auto"/>
            <w:right w:val="none" w:sz="0" w:space="0" w:color="auto"/>
          </w:divBdr>
          <w:divsChild>
            <w:div w:id="955870338">
              <w:marLeft w:val="0"/>
              <w:marRight w:val="0"/>
              <w:marTop w:val="0"/>
              <w:marBottom w:val="0"/>
              <w:divBdr>
                <w:top w:val="none" w:sz="0" w:space="0" w:color="auto"/>
                <w:left w:val="none" w:sz="0" w:space="0" w:color="auto"/>
                <w:bottom w:val="none" w:sz="0" w:space="0" w:color="auto"/>
                <w:right w:val="none" w:sz="0" w:space="0" w:color="auto"/>
              </w:divBdr>
              <w:divsChild>
                <w:div w:id="544025875">
                  <w:marLeft w:val="0"/>
                  <w:marRight w:val="0"/>
                  <w:marTop w:val="0"/>
                  <w:marBottom w:val="0"/>
                  <w:divBdr>
                    <w:top w:val="none" w:sz="0" w:space="0" w:color="auto"/>
                    <w:left w:val="none" w:sz="0" w:space="0" w:color="auto"/>
                    <w:bottom w:val="none" w:sz="0" w:space="0" w:color="auto"/>
                    <w:right w:val="none" w:sz="0" w:space="0" w:color="auto"/>
                  </w:divBdr>
                  <w:divsChild>
                    <w:div w:id="18369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135898">
      <w:bodyDiv w:val="1"/>
      <w:marLeft w:val="0"/>
      <w:marRight w:val="0"/>
      <w:marTop w:val="0"/>
      <w:marBottom w:val="0"/>
      <w:divBdr>
        <w:top w:val="none" w:sz="0" w:space="0" w:color="auto"/>
        <w:left w:val="none" w:sz="0" w:space="0" w:color="auto"/>
        <w:bottom w:val="none" w:sz="0" w:space="0" w:color="auto"/>
        <w:right w:val="none" w:sz="0" w:space="0" w:color="auto"/>
      </w:divBdr>
    </w:div>
    <w:div w:id="1314793345">
      <w:bodyDiv w:val="1"/>
      <w:marLeft w:val="0"/>
      <w:marRight w:val="0"/>
      <w:marTop w:val="0"/>
      <w:marBottom w:val="0"/>
      <w:divBdr>
        <w:top w:val="none" w:sz="0" w:space="0" w:color="auto"/>
        <w:left w:val="none" w:sz="0" w:space="0" w:color="auto"/>
        <w:bottom w:val="none" w:sz="0" w:space="0" w:color="auto"/>
        <w:right w:val="none" w:sz="0" w:space="0" w:color="auto"/>
      </w:divBdr>
    </w:div>
    <w:div w:id="1315602268">
      <w:bodyDiv w:val="1"/>
      <w:marLeft w:val="0"/>
      <w:marRight w:val="0"/>
      <w:marTop w:val="0"/>
      <w:marBottom w:val="0"/>
      <w:divBdr>
        <w:top w:val="none" w:sz="0" w:space="0" w:color="auto"/>
        <w:left w:val="none" w:sz="0" w:space="0" w:color="auto"/>
        <w:bottom w:val="none" w:sz="0" w:space="0" w:color="auto"/>
        <w:right w:val="none" w:sz="0" w:space="0" w:color="auto"/>
      </w:divBdr>
    </w:div>
    <w:div w:id="1343318901">
      <w:bodyDiv w:val="1"/>
      <w:marLeft w:val="0"/>
      <w:marRight w:val="0"/>
      <w:marTop w:val="0"/>
      <w:marBottom w:val="0"/>
      <w:divBdr>
        <w:top w:val="none" w:sz="0" w:space="0" w:color="auto"/>
        <w:left w:val="none" w:sz="0" w:space="0" w:color="auto"/>
        <w:bottom w:val="none" w:sz="0" w:space="0" w:color="auto"/>
        <w:right w:val="none" w:sz="0" w:space="0" w:color="auto"/>
      </w:divBdr>
      <w:divsChild>
        <w:div w:id="190655870">
          <w:marLeft w:val="0"/>
          <w:marRight w:val="0"/>
          <w:marTop w:val="0"/>
          <w:marBottom w:val="0"/>
          <w:divBdr>
            <w:top w:val="none" w:sz="0" w:space="0" w:color="auto"/>
            <w:left w:val="none" w:sz="0" w:space="0" w:color="auto"/>
            <w:bottom w:val="none" w:sz="0" w:space="0" w:color="auto"/>
            <w:right w:val="none" w:sz="0" w:space="0" w:color="auto"/>
          </w:divBdr>
          <w:divsChild>
            <w:div w:id="6399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0986">
      <w:bodyDiv w:val="1"/>
      <w:marLeft w:val="0"/>
      <w:marRight w:val="0"/>
      <w:marTop w:val="0"/>
      <w:marBottom w:val="0"/>
      <w:divBdr>
        <w:top w:val="none" w:sz="0" w:space="0" w:color="auto"/>
        <w:left w:val="none" w:sz="0" w:space="0" w:color="auto"/>
        <w:bottom w:val="none" w:sz="0" w:space="0" w:color="auto"/>
        <w:right w:val="none" w:sz="0" w:space="0" w:color="auto"/>
      </w:divBdr>
      <w:divsChild>
        <w:div w:id="742415882">
          <w:marLeft w:val="0"/>
          <w:marRight w:val="0"/>
          <w:marTop w:val="0"/>
          <w:marBottom w:val="0"/>
          <w:divBdr>
            <w:top w:val="none" w:sz="0" w:space="0" w:color="auto"/>
            <w:left w:val="none" w:sz="0" w:space="0" w:color="auto"/>
            <w:bottom w:val="none" w:sz="0" w:space="0" w:color="auto"/>
            <w:right w:val="none" w:sz="0" w:space="0" w:color="auto"/>
          </w:divBdr>
        </w:div>
      </w:divsChild>
    </w:div>
    <w:div w:id="1405491430">
      <w:bodyDiv w:val="1"/>
      <w:marLeft w:val="0"/>
      <w:marRight w:val="0"/>
      <w:marTop w:val="0"/>
      <w:marBottom w:val="0"/>
      <w:divBdr>
        <w:top w:val="none" w:sz="0" w:space="0" w:color="auto"/>
        <w:left w:val="none" w:sz="0" w:space="0" w:color="auto"/>
        <w:bottom w:val="none" w:sz="0" w:space="0" w:color="auto"/>
        <w:right w:val="none" w:sz="0" w:space="0" w:color="auto"/>
      </w:divBdr>
    </w:div>
    <w:div w:id="1406218998">
      <w:bodyDiv w:val="1"/>
      <w:marLeft w:val="0"/>
      <w:marRight w:val="0"/>
      <w:marTop w:val="0"/>
      <w:marBottom w:val="0"/>
      <w:divBdr>
        <w:top w:val="none" w:sz="0" w:space="0" w:color="auto"/>
        <w:left w:val="none" w:sz="0" w:space="0" w:color="auto"/>
        <w:bottom w:val="none" w:sz="0" w:space="0" w:color="auto"/>
        <w:right w:val="none" w:sz="0" w:space="0" w:color="auto"/>
      </w:divBdr>
    </w:div>
    <w:div w:id="1423910886">
      <w:bodyDiv w:val="1"/>
      <w:marLeft w:val="0"/>
      <w:marRight w:val="0"/>
      <w:marTop w:val="0"/>
      <w:marBottom w:val="0"/>
      <w:divBdr>
        <w:top w:val="none" w:sz="0" w:space="0" w:color="auto"/>
        <w:left w:val="none" w:sz="0" w:space="0" w:color="auto"/>
        <w:bottom w:val="none" w:sz="0" w:space="0" w:color="auto"/>
        <w:right w:val="none" w:sz="0" w:space="0" w:color="auto"/>
      </w:divBdr>
    </w:div>
    <w:div w:id="1425418486">
      <w:bodyDiv w:val="1"/>
      <w:marLeft w:val="0"/>
      <w:marRight w:val="0"/>
      <w:marTop w:val="0"/>
      <w:marBottom w:val="0"/>
      <w:divBdr>
        <w:top w:val="none" w:sz="0" w:space="0" w:color="auto"/>
        <w:left w:val="none" w:sz="0" w:space="0" w:color="auto"/>
        <w:bottom w:val="none" w:sz="0" w:space="0" w:color="auto"/>
        <w:right w:val="none" w:sz="0" w:space="0" w:color="auto"/>
      </w:divBdr>
    </w:div>
    <w:div w:id="1446773315">
      <w:bodyDiv w:val="1"/>
      <w:marLeft w:val="0"/>
      <w:marRight w:val="0"/>
      <w:marTop w:val="0"/>
      <w:marBottom w:val="0"/>
      <w:divBdr>
        <w:top w:val="none" w:sz="0" w:space="0" w:color="auto"/>
        <w:left w:val="none" w:sz="0" w:space="0" w:color="auto"/>
        <w:bottom w:val="none" w:sz="0" w:space="0" w:color="auto"/>
        <w:right w:val="none" w:sz="0" w:space="0" w:color="auto"/>
      </w:divBdr>
    </w:div>
    <w:div w:id="1460759521">
      <w:bodyDiv w:val="1"/>
      <w:marLeft w:val="0"/>
      <w:marRight w:val="0"/>
      <w:marTop w:val="0"/>
      <w:marBottom w:val="0"/>
      <w:divBdr>
        <w:top w:val="none" w:sz="0" w:space="0" w:color="auto"/>
        <w:left w:val="none" w:sz="0" w:space="0" w:color="auto"/>
        <w:bottom w:val="none" w:sz="0" w:space="0" w:color="auto"/>
        <w:right w:val="none" w:sz="0" w:space="0" w:color="auto"/>
      </w:divBdr>
    </w:div>
    <w:div w:id="1511136400">
      <w:bodyDiv w:val="1"/>
      <w:marLeft w:val="0"/>
      <w:marRight w:val="0"/>
      <w:marTop w:val="0"/>
      <w:marBottom w:val="0"/>
      <w:divBdr>
        <w:top w:val="none" w:sz="0" w:space="0" w:color="auto"/>
        <w:left w:val="none" w:sz="0" w:space="0" w:color="auto"/>
        <w:bottom w:val="none" w:sz="0" w:space="0" w:color="auto"/>
        <w:right w:val="none" w:sz="0" w:space="0" w:color="auto"/>
      </w:divBdr>
      <w:divsChild>
        <w:div w:id="1603296632">
          <w:marLeft w:val="0"/>
          <w:marRight w:val="0"/>
          <w:marTop w:val="0"/>
          <w:marBottom w:val="0"/>
          <w:divBdr>
            <w:top w:val="none" w:sz="0" w:space="0" w:color="auto"/>
            <w:left w:val="none" w:sz="0" w:space="0" w:color="auto"/>
            <w:bottom w:val="none" w:sz="0" w:space="0" w:color="auto"/>
            <w:right w:val="none" w:sz="0" w:space="0" w:color="auto"/>
          </w:divBdr>
        </w:div>
      </w:divsChild>
    </w:div>
    <w:div w:id="1531721835">
      <w:bodyDiv w:val="1"/>
      <w:marLeft w:val="0"/>
      <w:marRight w:val="0"/>
      <w:marTop w:val="0"/>
      <w:marBottom w:val="0"/>
      <w:divBdr>
        <w:top w:val="none" w:sz="0" w:space="0" w:color="auto"/>
        <w:left w:val="none" w:sz="0" w:space="0" w:color="auto"/>
        <w:bottom w:val="none" w:sz="0" w:space="0" w:color="auto"/>
        <w:right w:val="none" w:sz="0" w:space="0" w:color="auto"/>
      </w:divBdr>
    </w:div>
    <w:div w:id="1538346281">
      <w:bodyDiv w:val="1"/>
      <w:marLeft w:val="0"/>
      <w:marRight w:val="0"/>
      <w:marTop w:val="0"/>
      <w:marBottom w:val="0"/>
      <w:divBdr>
        <w:top w:val="none" w:sz="0" w:space="0" w:color="auto"/>
        <w:left w:val="none" w:sz="0" w:space="0" w:color="auto"/>
        <w:bottom w:val="none" w:sz="0" w:space="0" w:color="auto"/>
        <w:right w:val="none" w:sz="0" w:space="0" w:color="auto"/>
      </w:divBdr>
    </w:div>
    <w:div w:id="1543202382">
      <w:bodyDiv w:val="1"/>
      <w:marLeft w:val="0"/>
      <w:marRight w:val="0"/>
      <w:marTop w:val="0"/>
      <w:marBottom w:val="0"/>
      <w:divBdr>
        <w:top w:val="none" w:sz="0" w:space="0" w:color="auto"/>
        <w:left w:val="none" w:sz="0" w:space="0" w:color="auto"/>
        <w:bottom w:val="none" w:sz="0" w:space="0" w:color="auto"/>
        <w:right w:val="none" w:sz="0" w:space="0" w:color="auto"/>
      </w:divBdr>
    </w:div>
    <w:div w:id="1566867076">
      <w:bodyDiv w:val="1"/>
      <w:marLeft w:val="0"/>
      <w:marRight w:val="0"/>
      <w:marTop w:val="0"/>
      <w:marBottom w:val="0"/>
      <w:divBdr>
        <w:top w:val="none" w:sz="0" w:space="0" w:color="auto"/>
        <w:left w:val="none" w:sz="0" w:space="0" w:color="auto"/>
        <w:bottom w:val="none" w:sz="0" w:space="0" w:color="auto"/>
        <w:right w:val="none" w:sz="0" w:space="0" w:color="auto"/>
      </w:divBdr>
    </w:div>
    <w:div w:id="1572230243">
      <w:bodyDiv w:val="1"/>
      <w:marLeft w:val="0"/>
      <w:marRight w:val="0"/>
      <w:marTop w:val="0"/>
      <w:marBottom w:val="0"/>
      <w:divBdr>
        <w:top w:val="none" w:sz="0" w:space="0" w:color="auto"/>
        <w:left w:val="none" w:sz="0" w:space="0" w:color="auto"/>
        <w:bottom w:val="none" w:sz="0" w:space="0" w:color="auto"/>
        <w:right w:val="none" w:sz="0" w:space="0" w:color="auto"/>
      </w:divBdr>
    </w:div>
    <w:div w:id="1575436240">
      <w:bodyDiv w:val="1"/>
      <w:marLeft w:val="0"/>
      <w:marRight w:val="0"/>
      <w:marTop w:val="0"/>
      <w:marBottom w:val="0"/>
      <w:divBdr>
        <w:top w:val="none" w:sz="0" w:space="0" w:color="auto"/>
        <w:left w:val="none" w:sz="0" w:space="0" w:color="auto"/>
        <w:bottom w:val="none" w:sz="0" w:space="0" w:color="auto"/>
        <w:right w:val="none" w:sz="0" w:space="0" w:color="auto"/>
      </w:divBdr>
    </w:div>
    <w:div w:id="1614088550">
      <w:bodyDiv w:val="1"/>
      <w:marLeft w:val="0"/>
      <w:marRight w:val="0"/>
      <w:marTop w:val="0"/>
      <w:marBottom w:val="0"/>
      <w:divBdr>
        <w:top w:val="none" w:sz="0" w:space="0" w:color="auto"/>
        <w:left w:val="none" w:sz="0" w:space="0" w:color="auto"/>
        <w:bottom w:val="none" w:sz="0" w:space="0" w:color="auto"/>
        <w:right w:val="none" w:sz="0" w:space="0" w:color="auto"/>
      </w:divBdr>
    </w:div>
    <w:div w:id="1619723325">
      <w:bodyDiv w:val="1"/>
      <w:marLeft w:val="0"/>
      <w:marRight w:val="0"/>
      <w:marTop w:val="0"/>
      <w:marBottom w:val="0"/>
      <w:divBdr>
        <w:top w:val="none" w:sz="0" w:space="0" w:color="auto"/>
        <w:left w:val="none" w:sz="0" w:space="0" w:color="auto"/>
        <w:bottom w:val="none" w:sz="0" w:space="0" w:color="auto"/>
        <w:right w:val="none" w:sz="0" w:space="0" w:color="auto"/>
      </w:divBdr>
      <w:divsChild>
        <w:div w:id="2061243549">
          <w:marLeft w:val="0"/>
          <w:marRight w:val="0"/>
          <w:marTop w:val="0"/>
          <w:marBottom w:val="0"/>
          <w:divBdr>
            <w:top w:val="none" w:sz="0" w:space="0" w:color="auto"/>
            <w:left w:val="none" w:sz="0" w:space="0" w:color="auto"/>
            <w:bottom w:val="none" w:sz="0" w:space="0" w:color="auto"/>
            <w:right w:val="none" w:sz="0" w:space="0" w:color="auto"/>
          </w:divBdr>
          <w:divsChild>
            <w:div w:id="138976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6896">
      <w:bodyDiv w:val="1"/>
      <w:marLeft w:val="0"/>
      <w:marRight w:val="0"/>
      <w:marTop w:val="0"/>
      <w:marBottom w:val="0"/>
      <w:divBdr>
        <w:top w:val="none" w:sz="0" w:space="0" w:color="auto"/>
        <w:left w:val="none" w:sz="0" w:space="0" w:color="auto"/>
        <w:bottom w:val="none" w:sz="0" w:space="0" w:color="auto"/>
        <w:right w:val="none" w:sz="0" w:space="0" w:color="auto"/>
      </w:divBdr>
    </w:div>
    <w:div w:id="1695351259">
      <w:bodyDiv w:val="1"/>
      <w:marLeft w:val="0"/>
      <w:marRight w:val="0"/>
      <w:marTop w:val="0"/>
      <w:marBottom w:val="0"/>
      <w:divBdr>
        <w:top w:val="none" w:sz="0" w:space="0" w:color="auto"/>
        <w:left w:val="none" w:sz="0" w:space="0" w:color="auto"/>
        <w:bottom w:val="none" w:sz="0" w:space="0" w:color="auto"/>
        <w:right w:val="none" w:sz="0" w:space="0" w:color="auto"/>
      </w:divBdr>
    </w:div>
    <w:div w:id="1714381582">
      <w:bodyDiv w:val="1"/>
      <w:marLeft w:val="0"/>
      <w:marRight w:val="0"/>
      <w:marTop w:val="0"/>
      <w:marBottom w:val="0"/>
      <w:divBdr>
        <w:top w:val="none" w:sz="0" w:space="0" w:color="auto"/>
        <w:left w:val="none" w:sz="0" w:space="0" w:color="auto"/>
        <w:bottom w:val="none" w:sz="0" w:space="0" w:color="auto"/>
        <w:right w:val="none" w:sz="0" w:space="0" w:color="auto"/>
      </w:divBdr>
    </w:div>
    <w:div w:id="1750806540">
      <w:bodyDiv w:val="1"/>
      <w:marLeft w:val="0"/>
      <w:marRight w:val="0"/>
      <w:marTop w:val="0"/>
      <w:marBottom w:val="0"/>
      <w:divBdr>
        <w:top w:val="none" w:sz="0" w:space="0" w:color="auto"/>
        <w:left w:val="none" w:sz="0" w:space="0" w:color="auto"/>
        <w:bottom w:val="none" w:sz="0" w:space="0" w:color="auto"/>
        <w:right w:val="none" w:sz="0" w:space="0" w:color="auto"/>
      </w:divBdr>
      <w:divsChild>
        <w:div w:id="721949093">
          <w:marLeft w:val="0"/>
          <w:marRight w:val="0"/>
          <w:marTop w:val="0"/>
          <w:marBottom w:val="0"/>
          <w:divBdr>
            <w:top w:val="none" w:sz="0" w:space="0" w:color="auto"/>
            <w:left w:val="none" w:sz="0" w:space="0" w:color="auto"/>
            <w:bottom w:val="none" w:sz="0" w:space="0" w:color="auto"/>
            <w:right w:val="none" w:sz="0" w:space="0" w:color="auto"/>
          </w:divBdr>
          <w:divsChild>
            <w:div w:id="43575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5390">
      <w:bodyDiv w:val="1"/>
      <w:marLeft w:val="0"/>
      <w:marRight w:val="0"/>
      <w:marTop w:val="0"/>
      <w:marBottom w:val="0"/>
      <w:divBdr>
        <w:top w:val="none" w:sz="0" w:space="0" w:color="auto"/>
        <w:left w:val="none" w:sz="0" w:space="0" w:color="auto"/>
        <w:bottom w:val="none" w:sz="0" w:space="0" w:color="auto"/>
        <w:right w:val="none" w:sz="0" w:space="0" w:color="auto"/>
      </w:divBdr>
      <w:divsChild>
        <w:div w:id="157891227">
          <w:marLeft w:val="0"/>
          <w:marRight w:val="0"/>
          <w:marTop w:val="0"/>
          <w:marBottom w:val="0"/>
          <w:divBdr>
            <w:top w:val="none" w:sz="0" w:space="0" w:color="auto"/>
            <w:left w:val="none" w:sz="0" w:space="0" w:color="auto"/>
            <w:bottom w:val="none" w:sz="0" w:space="0" w:color="auto"/>
            <w:right w:val="none" w:sz="0" w:space="0" w:color="auto"/>
          </w:divBdr>
          <w:divsChild>
            <w:div w:id="4164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1623">
      <w:bodyDiv w:val="1"/>
      <w:marLeft w:val="0"/>
      <w:marRight w:val="0"/>
      <w:marTop w:val="0"/>
      <w:marBottom w:val="0"/>
      <w:divBdr>
        <w:top w:val="none" w:sz="0" w:space="0" w:color="auto"/>
        <w:left w:val="none" w:sz="0" w:space="0" w:color="auto"/>
        <w:bottom w:val="none" w:sz="0" w:space="0" w:color="auto"/>
        <w:right w:val="none" w:sz="0" w:space="0" w:color="auto"/>
      </w:divBdr>
      <w:divsChild>
        <w:div w:id="2114863428">
          <w:marLeft w:val="0"/>
          <w:marRight w:val="0"/>
          <w:marTop w:val="0"/>
          <w:marBottom w:val="0"/>
          <w:divBdr>
            <w:top w:val="none" w:sz="0" w:space="0" w:color="auto"/>
            <w:left w:val="none" w:sz="0" w:space="0" w:color="auto"/>
            <w:bottom w:val="none" w:sz="0" w:space="0" w:color="auto"/>
            <w:right w:val="none" w:sz="0" w:space="0" w:color="auto"/>
          </w:divBdr>
          <w:divsChild>
            <w:div w:id="853543716">
              <w:marLeft w:val="0"/>
              <w:marRight w:val="0"/>
              <w:marTop w:val="0"/>
              <w:marBottom w:val="0"/>
              <w:divBdr>
                <w:top w:val="none" w:sz="0" w:space="0" w:color="auto"/>
                <w:left w:val="none" w:sz="0" w:space="0" w:color="auto"/>
                <w:bottom w:val="none" w:sz="0" w:space="0" w:color="auto"/>
                <w:right w:val="none" w:sz="0" w:space="0" w:color="auto"/>
              </w:divBdr>
              <w:divsChild>
                <w:div w:id="19746849">
                  <w:marLeft w:val="0"/>
                  <w:marRight w:val="0"/>
                  <w:marTop w:val="0"/>
                  <w:marBottom w:val="0"/>
                  <w:divBdr>
                    <w:top w:val="none" w:sz="0" w:space="0" w:color="auto"/>
                    <w:left w:val="none" w:sz="0" w:space="0" w:color="auto"/>
                    <w:bottom w:val="none" w:sz="0" w:space="0" w:color="auto"/>
                    <w:right w:val="none" w:sz="0" w:space="0" w:color="auto"/>
                  </w:divBdr>
                  <w:divsChild>
                    <w:div w:id="7258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6827">
      <w:bodyDiv w:val="1"/>
      <w:marLeft w:val="0"/>
      <w:marRight w:val="0"/>
      <w:marTop w:val="0"/>
      <w:marBottom w:val="0"/>
      <w:divBdr>
        <w:top w:val="none" w:sz="0" w:space="0" w:color="auto"/>
        <w:left w:val="none" w:sz="0" w:space="0" w:color="auto"/>
        <w:bottom w:val="none" w:sz="0" w:space="0" w:color="auto"/>
        <w:right w:val="none" w:sz="0" w:space="0" w:color="auto"/>
      </w:divBdr>
    </w:div>
    <w:div w:id="1879656923">
      <w:bodyDiv w:val="1"/>
      <w:marLeft w:val="0"/>
      <w:marRight w:val="0"/>
      <w:marTop w:val="0"/>
      <w:marBottom w:val="0"/>
      <w:divBdr>
        <w:top w:val="none" w:sz="0" w:space="0" w:color="auto"/>
        <w:left w:val="none" w:sz="0" w:space="0" w:color="auto"/>
        <w:bottom w:val="none" w:sz="0" w:space="0" w:color="auto"/>
        <w:right w:val="none" w:sz="0" w:space="0" w:color="auto"/>
      </w:divBdr>
    </w:div>
    <w:div w:id="1890918066">
      <w:bodyDiv w:val="1"/>
      <w:marLeft w:val="0"/>
      <w:marRight w:val="0"/>
      <w:marTop w:val="0"/>
      <w:marBottom w:val="0"/>
      <w:divBdr>
        <w:top w:val="none" w:sz="0" w:space="0" w:color="auto"/>
        <w:left w:val="none" w:sz="0" w:space="0" w:color="auto"/>
        <w:bottom w:val="none" w:sz="0" w:space="0" w:color="auto"/>
        <w:right w:val="none" w:sz="0" w:space="0" w:color="auto"/>
      </w:divBdr>
    </w:div>
    <w:div w:id="1908223527">
      <w:bodyDiv w:val="1"/>
      <w:marLeft w:val="0"/>
      <w:marRight w:val="0"/>
      <w:marTop w:val="0"/>
      <w:marBottom w:val="0"/>
      <w:divBdr>
        <w:top w:val="none" w:sz="0" w:space="0" w:color="auto"/>
        <w:left w:val="none" w:sz="0" w:space="0" w:color="auto"/>
        <w:bottom w:val="none" w:sz="0" w:space="0" w:color="auto"/>
        <w:right w:val="none" w:sz="0" w:space="0" w:color="auto"/>
      </w:divBdr>
    </w:div>
    <w:div w:id="1922330497">
      <w:bodyDiv w:val="1"/>
      <w:marLeft w:val="0"/>
      <w:marRight w:val="0"/>
      <w:marTop w:val="0"/>
      <w:marBottom w:val="0"/>
      <w:divBdr>
        <w:top w:val="none" w:sz="0" w:space="0" w:color="auto"/>
        <w:left w:val="none" w:sz="0" w:space="0" w:color="auto"/>
        <w:bottom w:val="none" w:sz="0" w:space="0" w:color="auto"/>
        <w:right w:val="none" w:sz="0" w:space="0" w:color="auto"/>
      </w:divBdr>
    </w:div>
    <w:div w:id="1962219863">
      <w:bodyDiv w:val="1"/>
      <w:marLeft w:val="0"/>
      <w:marRight w:val="0"/>
      <w:marTop w:val="0"/>
      <w:marBottom w:val="0"/>
      <w:divBdr>
        <w:top w:val="none" w:sz="0" w:space="0" w:color="auto"/>
        <w:left w:val="none" w:sz="0" w:space="0" w:color="auto"/>
        <w:bottom w:val="none" w:sz="0" w:space="0" w:color="auto"/>
        <w:right w:val="none" w:sz="0" w:space="0" w:color="auto"/>
      </w:divBdr>
    </w:div>
    <w:div w:id="1971325941">
      <w:bodyDiv w:val="1"/>
      <w:marLeft w:val="0"/>
      <w:marRight w:val="0"/>
      <w:marTop w:val="0"/>
      <w:marBottom w:val="0"/>
      <w:divBdr>
        <w:top w:val="none" w:sz="0" w:space="0" w:color="auto"/>
        <w:left w:val="none" w:sz="0" w:space="0" w:color="auto"/>
        <w:bottom w:val="none" w:sz="0" w:space="0" w:color="auto"/>
        <w:right w:val="none" w:sz="0" w:space="0" w:color="auto"/>
      </w:divBdr>
      <w:divsChild>
        <w:div w:id="1378168461">
          <w:marLeft w:val="0"/>
          <w:marRight w:val="0"/>
          <w:marTop w:val="0"/>
          <w:marBottom w:val="0"/>
          <w:divBdr>
            <w:top w:val="none" w:sz="0" w:space="0" w:color="auto"/>
            <w:left w:val="none" w:sz="0" w:space="0" w:color="auto"/>
            <w:bottom w:val="none" w:sz="0" w:space="0" w:color="auto"/>
            <w:right w:val="none" w:sz="0" w:space="0" w:color="auto"/>
          </w:divBdr>
          <w:divsChild>
            <w:div w:id="2007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80066">
      <w:bodyDiv w:val="1"/>
      <w:marLeft w:val="0"/>
      <w:marRight w:val="0"/>
      <w:marTop w:val="0"/>
      <w:marBottom w:val="0"/>
      <w:divBdr>
        <w:top w:val="none" w:sz="0" w:space="0" w:color="auto"/>
        <w:left w:val="none" w:sz="0" w:space="0" w:color="auto"/>
        <w:bottom w:val="none" w:sz="0" w:space="0" w:color="auto"/>
        <w:right w:val="none" w:sz="0" w:space="0" w:color="auto"/>
      </w:divBdr>
    </w:div>
    <w:div w:id="2018843230">
      <w:bodyDiv w:val="1"/>
      <w:marLeft w:val="0"/>
      <w:marRight w:val="0"/>
      <w:marTop w:val="0"/>
      <w:marBottom w:val="0"/>
      <w:divBdr>
        <w:top w:val="none" w:sz="0" w:space="0" w:color="auto"/>
        <w:left w:val="none" w:sz="0" w:space="0" w:color="auto"/>
        <w:bottom w:val="none" w:sz="0" w:space="0" w:color="auto"/>
        <w:right w:val="none" w:sz="0" w:space="0" w:color="auto"/>
      </w:divBdr>
    </w:div>
    <w:div w:id="2058702474">
      <w:bodyDiv w:val="1"/>
      <w:marLeft w:val="0"/>
      <w:marRight w:val="0"/>
      <w:marTop w:val="0"/>
      <w:marBottom w:val="0"/>
      <w:divBdr>
        <w:top w:val="none" w:sz="0" w:space="0" w:color="auto"/>
        <w:left w:val="none" w:sz="0" w:space="0" w:color="auto"/>
        <w:bottom w:val="none" w:sz="0" w:space="0" w:color="auto"/>
        <w:right w:val="none" w:sz="0" w:space="0" w:color="auto"/>
      </w:divBdr>
    </w:div>
    <w:div w:id="2060082500">
      <w:bodyDiv w:val="1"/>
      <w:marLeft w:val="0"/>
      <w:marRight w:val="0"/>
      <w:marTop w:val="0"/>
      <w:marBottom w:val="0"/>
      <w:divBdr>
        <w:top w:val="none" w:sz="0" w:space="0" w:color="auto"/>
        <w:left w:val="none" w:sz="0" w:space="0" w:color="auto"/>
        <w:bottom w:val="none" w:sz="0" w:space="0" w:color="auto"/>
        <w:right w:val="none" w:sz="0" w:space="0" w:color="auto"/>
      </w:divBdr>
    </w:div>
    <w:div w:id="213825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E9C4CEACD94E8188BE26CA1A67CEA5"/>
        <w:category>
          <w:name w:val="General"/>
          <w:gallery w:val="placeholder"/>
        </w:category>
        <w:types>
          <w:type w:val="bbPlcHdr"/>
        </w:types>
        <w:behaviors>
          <w:behavior w:val="content"/>
        </w:behaviors>
        <w:guid w:val="{6933A452-3F82-4A36-B60F-94D85E52764E}"/>
      </w:docPartPr>
      <w:docPartBody>
        <w:p w:rsidR="00963EA4" w:rsidRDefault="00C567E2">
          <w:r w:rsidRPr="00DB43EF">
            <w:rPr>
              <w:rStyle w:val="PlaceholderText"/>
            </w:rPr>
            <w:t>[Title]</w:t>
          </w:r>
        </w:p>
      </w:docPartBody>
    </w:docPart>
    <w:docPart>
      <w:docPartPr>
        <w:name w:val="787EB8C086D44B83B02F3DE7BAE7C4EE"/>
        <w:category>
          <w:name w:val="General"/>
          <w:gallery w:val="placeholder"/>
        </w:category>
        <w:types>
          <w:type w:val="bbPlcHdr"/>
        </w:types>
        <w:behaviors>
          <w:behavior w:val="content"/>
        </w:behaviors>
        <w:guid w:val="{9C7E0275-635A-4D86-8909-A573F92CA7D0}"/>
      </w:docPartPr>
      <w:docPartBody>
        <w:p w:rsidR="00963EA4" w:rsidRDefault="00C567E2" w:rsidP="00C567E2">
          <w:pPr>
            <w:pStyle w:val="787EB8C086D44B83B02F3DE7BAE7C4EE"/>
          </w:pPr>
          <w:r w:rsidRPr="00DB43E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E2"/>
    <w:rsid w:val="00021A9C"/>
    <w:rsid w:val="000406CD"/>
    <w:rsid w:val="000653F6"/>
    <w:rsid w:val="00066979"/>
    <w:rsid w:val="0007064F"/>
    <w:rsid w:val="000846BC"/>
    <w:rsid w:val="00095952"/>
    <w:rsid w:val="000A0E34"/>
    <w:rsid w:val="001000BD"/>
    <w:rsid w:val="00107120"/>
    <w:rsid w:val="00113667"/>
    <w:rsid w:val="001143AB"/>
    <w:rsid w:val="001169E4"/>
    <w:rsid w:val="0013010F"/>
    <w:rsid w:val="001360B2"/>
    <w:rsid w:val="00152C7C"/>
    <w:rsid w:val="00163C57"/>
    <w:rsid w:val="00184EDA"/>
    <w:rsid w:val="0019156C"/>
    <w:rsid w:val="001B335B"/>
    <w:rsid w:val="001C09D5"/>
    <w:rsid w:val="001C5FF6"/>
    <w:rsid w:val="001F1222"/>
    <w:rsid w:val="001F76FD"/>
    <w:rsid w:val="002124DD"/>
    <w:rsid w:val="00225FEB"/>
    <w:rsid w:val="00235D1C"/>
    <w:rsid w:val="00247F96"/>
    <w:rsid w:val="002545C4"/>
    <w:rsid w:val="00267C9C"/>
    <w:rsid w:val="00275185"/>
    <w:rsid w:val="002F51E6"/>
    <w:rsid w:val="00307B43"/>
    <w:rsid w:val="003145B4"/>
    <w:rsid w:val="00324B54"/>
    <w:rsid w:val="003640B0"/>
    <w:rsid w:val="00365CB0"/>
    <w:rsid w:val="00376AA7"/>
    <w:rsid w:val="003969C5"/>
    <w:rsid w:val="003A4DE0"/>
    <w:rsid w:val="003A68D4"/>
    <w:rsid w:val="003E1A22"/>
    <w:rsid w:val="0040052A"/>
    <w:rsid w:val="00453204"/>
    <w:rsid w:val="0047760E"/>
    <w:rsid w:val="004860CB"/>
    <w:rsid w:val="00492E03"/>
    <w:rsid w:val="004977FE"/>
    <w:rsid w:val="004B3324"/>
    <w:rsid w:val="00555CB1"/>
    <w:rsid w:val="005675E0"/>
    <w:rsid w:val="005910BC"/>
    <w:rsid w:val="00591ACC"/>
    <w:rsid w:val="0059297C"/>
    <w:rsid w:val="005A0FEB"/>
    <w:rsid w:val="005A637C"/>
    <w:rsid w:val="005C13B5"/>
    <w:rsid w:val="00624B44"/>
    <w:rsid w:val="006402B9"/>
    <w:rsid w:val="00695681"/>
    <w:rsid w:val="006B080B"/>
    <w:rsid w:val="006B34DD"/>
    <w:rsid w:val="006D355A"/>
    <w:rsid w:val="006D3583"/>
    <w:rsid w:val="007069C5"/>
    <w:rsid w:val="007A08CD"/>
    <w:rsid w:val="007B1A3D"/>
    <w:rsid w:val="008259EF"/>
    <w:rsid w:val="008377AD"/>
    <w:rsid w:val="0084496A"/>
    <w:rsid w:val="00852418"/>
    <w:rsid w:val="008804D0"/>
    <w:rsid w:val="00887BB0"/>
    <w:rsid w:val="00891267"/>
    <w:rsid w:val="008E63D9"/>
    <w:rsid w:val="008F21F8"/>
    <w:rsid w:val="008F77EA"/>
    <w:rsid w:val="00917CD3"/>
    <w:rsid w:val="009211BD"/>
    <w:rsid w:val="0093341C"/>
    <w:rsid w:val="00947631"/>
    <w:rsid w:val="00963EA4"/>
    <w:rsid w:val="0096559E"/>
    <w:rsid w:val="009813F0"/>
    <w:rsid w:val="00983E6B"/>
    <w:rsid w:val="009E268A"/>
    <w:rsid w:val="009E2793"/>
    <w:rsid w:val="00A067A3"/>
    <w:rsid w:val="00A14285"/>
    <w:rsid w:val="00A244FE"/>
    <w:rsid w:val="00A362EE"/>
    <w:rsid w:val="00A86786"/>
    <w:rsid w:val="00A92B20"/>
    <w:rsid w:val="00AB1AA4"/>
    <w:rsid w:val="00AB777F"/>
    <w:rsid w:val="00AE5C6E"/>
    <w:rsid w:val="00B01351"/>
    <w:rsid w:val="00B30178"/>
    <w:rsid w:val="00B30F39"/>
    <w:rsid w:val="00B54617"/>
    <w:rsid w:val="00B739C0"/>
    <w:rsid w:val="00B81A89"/>
    <w:rsid w:val="00B8542F"/>
    <w:rsid w:val="00B86481"/>
    <w:rsid w:val="00B907E6"/>
    <w:rsid w:val="00BB4BC8"/>
    <w:rsid w:val="00BD7E1B"/>
    <w:rsid w:val="00C567E2"/>
    <w:rsid w:val="00C568F3"/>
    <w:rsid w:val="00C66A88"/>
    <w:rsid w:val="00CA6AD3"/>
    <w:rsid w:val="00CB0F85"/>
    <w:rsid w:val="00CF131C"/>
    <w:rsid w:val="00CF1CFD"/>
    <w:rsid w:val="00CF4E2E"/>
    <w:rsid w:val="00D31B98"/>
    <w:rsid w:val="00D60BC0"/>
    <w:rsid w:val="00D631E4"/>
    <w:rsid w:val="00DC74E6"/>
    <w:rsid w:val="00DE02E1"/>
    <w:rsid w:val="00DE4BED"/>
    <w:rsid w:val="00DE68DE"/>
    <w:rsid w:val="00DF1683"/>
    <w:rsid w:val="00DF62CB"/>
    <w:rsid w:val="00E07E65"/>
    <w:rsid w:val="00E10858"/>
    <w:rsid w:val="00E11579"/>
    <w:rsid w:val="00E35922"/>
    <w:rsid w:val="00E35E58"/>
    <w:rsid w:val="00E36F21"/>
    <w:rsid w:val="00E403C1"/>
    <w:rsid w:val="00E43B55"/>
    <w:rsid w:val="00E44490"/>
    <w:rsid w:val="00E47A67"/>
    <w:rsid w:val="00E54BC0"/>
    <w:rsid w:val="00E61C9B"/>
    <w:rsid w:val="00E9189D"/>
    <w:rsid w:val="00E93EAC"/>
    <w:rsid w:val="00EB740A"/>
    <w:rsid w:val="00EC3F7F"/>
    <w:rsid w:val="00EE0BDB"/>
    <w:rsid w:val="00EE6F8B"/>
    <w:rsid w:val="00F03B57"/>
    <w:rsid w:val="00F06740"/>
    <w:rsid w:val="00F16C68"/>
    <w:rsid w:val="00F2568A"/>
    <w:rsid w:val="00F26519"/>
    <w:rsid w:val="00F31467"/>
    <w:rsid w:val="00F9119D"/>
    <w:rsid w:val="00FA7B41"/>
    <w:rsid w:val="00FE3747"/>
    <w:rsid w:val="00FE65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7E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7E2"/>
    <w:rPr>
      <w:color w:val="666666"/>
    </w:rPr>
  </w:style>
  <w:style w:type="paragraph" w:customStyle="1" w:styleId="787EB8C086D44B83B02F3DE7BAE7C4EE">
    <w:name w:val="787EB8C086D44B83B02F3DE7BAE7C4EE"/>
    <w:rsid w:val="00C567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2024-07-26T00:00:00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5bacaa4b-4060-432c-bea6-7b7779b2c0da" xsi:nil="true"/>
    <lcf76f155ced4ddcb4097134ff3c332f xmlns="cc9c8daa-55c3-4790-966a-10920a79d9b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9" ma:contentTypeDescription="Új dokumentum létrehozása." ma:contentTypeScope="" ma:versionID="940821f3e1228e712896c5621ad9c19b">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70b4585cc159077e9fc7b5093192eac6"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9A6114-73AE-4E49-82B7-D7083542C2FA}">
  <ds:schemaRefs>
    <ds:schemaRef ds:uri="http://schemas.microsoft.com/office/2006/metadata/properties"/>
    <ds:schemaRef ds:uri="http://schemas.microsoft.com/office/infopath/2007/PartnerControls"/>
    <ds:schemaRef ds:uri="5bacaa4b-4060-432c-bea6-7b7779b2c0da"/>
    <ds:schemaRef ds:uri="cc9c8daa-55c3-4790-966a-10920a79d9bd"/>
  </ds:schemaRefs>
</ds:datastoreItem>
</file>

<file path=customXml/itemProps3.xml><?xml version="1.0" encoding="utf-8"?>
<ds:datastoreItem xmlns:ds="http://schemas.openxmlformats.org/officeDocument/2006/customXml" ds:itemID="{ECA62C98-9C0C-465B-A3DE-049E369D5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c8daa-55c3-4790-966a-10920a79d9bd"/>
    <ds:schemaRef ds:uri="5bacaa4b-4060-432c-bea6-7b7779b2c0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6D14D2-C736-4EA3-AAF8-5C1B63713E30}">
  <ds:schemaRefs>
    <ds:schemaRef ds:uri="http://schemas.microsoft.com/sharepoint/v3/contenttype/forms"/>
  </ds:schemaRefs>
</ds:datastoreItem>
</file>

<file path=customXml/itemProps5.xml><?xml version="1.0" encoding="utf-8"?>
<ds:datastoreItem xmlns:ds="http://schemas.openxmlformats.org/officeDocument/2006/customXml" ds:itemID="{3A8B73DB-40E5-4BE6-BB32-C5301B419BB9}">
  <ds:schemaRefs>
    <ds:schemaRef ds:uri="http://schemas.openxmlformats.org/officeDocument/2006/bibliography"/>
  </ds:schemaRefs>
</ds:datastoreItem>
</file>

<file path=docMetadata/LabelInfo.xml><?xml version="1.0" encoding="utf-8"?>
<clbl:labelList xmlns:clbl="http://schemas.microsoft.com/office/2020/mipLabelMetadata">
  <clbl:label id="{a177b0e0-5a09-469f-b814-50e13e6ca4f4}" enabled="1" method="Privileged" siteId="{bb1717f5-9818-4fe9-a447-47ec90131452}" contentBits="3" removed="0"/>
</clbl:labelList>
</file>

<file path=docProps/app.xml><?xml version="1.0" encoding="utf-8"?>
<Properties xmlns="http://schemas.openxmlformats.org/officeDocument/2006/extended-properties" xmlns:vt="http://schemas.openxmlformats.org/officeDocument/2006/docPropsVTypes">
  <Template>Normal</Template>
  <TotalTime>95</TotalTime>
  <Pages>1</Pages>
  <Words>3112</Words>
  <Characters>21480</Characters>
  <Application>Microsoft Office Word</Application>
  <DocSecurity>0</DocSecurity>
  <Lines>179</Lines>
  <Paragraphs>49</Paragraphs>
  <ScaleCrop>false</ScaleCrop>
  <HeadingPairs>
    <vt:vector size="2" baseType="variant">
      <vt:variant>
        <vt:lpstr>Title</vt:lpstr>
      </vt:variant>
      <vt:variant>
        <vt:i4>1</vt:i4>
      </vt:variant>
    </vt:vector>
  </HeadingPairs>
  <TitlesOfParts>
    <vt:vector size="1" baseType="lpstr">
      <vt:lpstr>Cost Optimization Raport</vt:lpstr>
    </vt:vector>
  </TitlesOfParts>
  <Manager/>
  <Company>Sonrisa Informatikai Kft.</Company>
  <LinksUpToDate>false</LinksUpToDate>
  <CharactersWithSpaces>24543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Cost Health Check</dc:title>
  <dc:subject/>
  <dc:creator>Szacsúri László</dc:creator>
  <cp:keywords/>
  <dc:description/>
  <cp:lastModifiedBy>Becze Szabolcs</cp:lastModifiedBy>
  <cp:revision>2</cp:revision>
  <cp:lastPrinted>2026-01-23T07:50:00Z</cp:lastPrinted>
  <dcterms:created xsi:type="dcterms:W3CDTF">2026-01-23T07:47:00Z</dcterms:created>
  <dcterms:modified xsi:type="dcterms:W3CDTF">2026-01-26T10:51:00Z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0x010100BAB0503967E23747A90173F34B18414B</vt:lpwstr>
  </property>
  <property fmtid="{D5CDD505-2E9C-101B-9397-08002B2CF9AE}" pid="4" name="ClassificationContentMarkingFooterText">
    <vt:lpwstr>C1 - PUBLIC</vt:lpwstr>
  </property>
  <property fmtid="{D5CDD505-2E9C-101B-9397-08002B2CF9AE}" pid="5" name="MSIP_Label_a177b0e0-5a09-469f-b814-50e13e6ca4f4_ContentBits">
    <vt:lpwstr>3</vt:lpwstr>
  </property>
  <property fmtid="{D5CDD505-2E9C-101B-9397-08002B2CF9AE}" pid="6" name="ClassificationContentMarkingHeaderText">
    <vt:lpwstr>C1 - PUBLIC</vt:lpwstr>
  </property>
  <property fmtid="{D5CDD505-2E9C-101B-9397-08002B2CF9AE}" pid="7" name="MSIP_Label_a177b0e0-5a09-469f-b814-50e13e6ca4f4_SetDate">
    <vt:lpwstr>2025-02-17T08:12:01Z</vt:lpwstr>
  </property>
  <property fmtid="{D5CDD505-2E9C-101B-9397-08002B2CF9AE}" pid="8" name="ClassificationContentMarkingHeaderFontProps">
    <vt:lpwstr>#000000,10,Calibri</vt:lpwstr>
  </property>
  <property fmtid="{D5CDD505-2E9C-101B-9397-08002B2CF9AE}" pid="9" name="MSIP_Label_a177b0e0-5a09-469f-b814-50e13e6ca4f4_Name">
    <vt:lpwstr>C1 - PUBLIC - General</vt:lpwstr>
  </property>
  <property fmtid="{D5CDD505-2E9C-101B-9397-08002B2CF9AE}" pid="10" name="MSIP_Label_a177b0e0-5a09-469f-b814-50e13e6ca4f4_Tag">
    <vt:lpwstr>10, 0, 1, 2</vt:lpwstr>
  </property>
  <property fmtid="{D5CDD505-2E9C-101B-9397-08002B2CF9AE}" pid="11" name="MSIP_Label_a177b0e0-5a09-469f-b814-50e13e6ca4f4_Enabled">
    <vt:lpwstr>true</vt:lpwstr>
  </property>
  <property fmtid="{D5CDD505-2E9C-101B-9397-08002B2CF9AE}" pid="12" name="ClassificationContentMarkingFooterShapeIds">
    <vt:lpwstr>6f9b5c0d,5e3051e7,505e1b31</vt:lpwstr>
  </property>
  <property fmtid="{D5CDD505-2E9C-101B-9397-08002B2CF9AE}" pid="13" name="ClassificationContentMarkingHeaderShapeIds">
    <vt:lpwstr>6d831832,379b5958,2de2f725</vt:lpwstr>
  </property>
  <property fmtid="{D5CDD505-2E9C-101B-9397-08002B2CF9AE}" pid="14" name="MSIP_Label_a177b0e0-5a09-469f-b814-50e13e6ca4f4_ActionId">
    <vt:lpwstr>5125978b-a982-4e08-a5a2-f8a38da4ce34</vt:lpwstr>
  </property>
  <property fmtid="{D5CDD505-2E9C-101B-9397-08002B2CF9AE}" pid="15" name="MSIP_Label_a177b0e0-5a09-469f-b814-50e13e6ca4f4_SiteId">
    <vt:lpwstr>bb1717f5-9818-4fe9-a447-47ec90131452</vt:lpwstr>
  </property>
  <property fmtid="{D5CDD505-2E9C-101B-9397-08002B2CF9AE}" pid="16" name="ClassificationContentMarkingFooterFontProps">
    <vt:lpwstr>#000000,10,Calibri</vt:lpwstr>
  </property>
  <property fmtid="{D5CDD505-2E9C-101B-9397-08002B2CF9AE}" pid="17" name="MSIP_Label_a177b0e0-5a09-469f-b814-50e13e6ca4f4_Method">
    <vt:lpwstr>Privileged</vt:lpwstr>
  </property>
  <property fmtid="{D5CDD505-2E9C-101B-9397-08002B2CF9AE}" pid="18" name="docLang">
    <vt:lpwstr>hu</vt:lpwstr>
  </property>
  <property fmtid="{D5CDD505-2E9C-101B-9397-08002B2CF9AE}" pid="19" name="TaxCatchAll">
    <vt:lpwstr/>
  </property>
  <property fmtid="{D5CDD505-2E9C-101B-9397-08002B2CF9AE}" pid="20" name="lcf76f155ced4ddcb4097134ff3c332f">
    <vt:lpwstr/>
  </property>
</Properties>
</file>