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chnology-tree-document"/>
    <w:p>
      <w:pPr>
        <w:pStyle w:val="Heading1"/>
      </w:pPr>
      <w:r>
        <w:t xml:space="preserve">TECHNOLOGY TREE DOCUMENT</w:t>
      </w:r>
    </w:p>
    <w:bookmarkEnd w:id="20"/>
    <w:bookmarkStart w:id="22" w:name="empire-of-people"/>
    <w:p>
      <w:pPr>
        <w:pStyle w:val="Heading1"/>
      </w:pPr>
      <w:r>
        <w:t xml:space="preserve">Empire of People</w:t>
      </w:r>
    </w:p>
    <w:bookmarkStart w:id="21" w:name="version-3.0-studio-edition"/>
    <w:p>
      <w:pPr>
        <w:pStyle w:val="Heading2"/>
      </w:pPr>
      <w:r>
        <w:t xml:space="preserve">Version 3.0 (Studio Edition)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назначение"/>
    <w:p>
      <w:pPr>
        <w:pStyle w:val="Heading1"/>
      </w:pPr>
      <w:r>
        <w:t xml:space="preserve">1. Назначение</w:t>
      </w:r>
    </w:p>
    <w:p>
      <w:pPr>
        <w:pStyle w:val="FirstParagraph"/>
      </w:pPr>
      <w:r>
        <w:t xml:space="preserve">Technology Tree определяет научное, государственное, экономическое и военное развитие государства на протяжении всей игровой партии.</w:t>
      </w:r>
    </w:p>
    <w:p>
      <w:pPr>
        <w:pStyle w:val="BodyText"/>
      </w:pPr>
      <w:r>
        <w:t xml:space="preserve">Документ описывает:</w:t>
      </w:r>
    </w:p>
    <w:p>
      <w:pPr>
        <w:pStyle w:val="Compact"/>
        <w:numPr>
          <w:ilvl w:val="0"/>
          <w:numId w:val="1001"/>
        </w:numPr>
      </w:pPr>
      <w:r>
        <w:t xml:space="preserve">структуру дерева технологий;</w:t>
      </w:r>
    </w:p>
    <w:p>
      <w:pPr>
        <w:pStyle w:val="Compact"/>
        <w:numPr>
          <w:ilvl w:val="0"/>
          <w:numId w:val="1001"/>
        </w:numPr>
      </w:pPr>
      <w:r>
        <w:t xml:space="preserve">переходы между эпохами;</w:t>
      </w:r>
    </w:p>
    <w:p>
      <w:pPr>
        <w:pStyle w:val="Compact"/>
        <w:numPr>
          <w:ilvl w:val="0"/>
          <w:numId w:val="1001"/>
        </w:numPr>
      </w:pPr>
      <w:r>
        <w:t xml:space="preserve">зависимости исследований;</w:t>
      </w:r>
    </w:p>
    <w:p>
      <w:pPr>
        <w:pStyle w:val="Compact"/>
        <w:numPr>
          <w:ilvl w:val="0"/>
          <w:numId w:val="1001"/>
        </w:numPr>
      </w:pPr>
      <w:r>
        <w:t xml:space="preserve">открытие зданий;</w:t>
      </w:r>
    </w:p>
    <w:p>
      <w:pPr>
        <w:pStyle w:val="Compact"/>
        <w:numPr>
          <w:ilvl w:val="0"/>
          <w:numId w:val="1001"/>
        </w:numPr>
      </w:pPr>
      <w:r>
        <w:t xml:space="preserve">открытие юнитов;</w:t>
      </w:r>
    </w:p>
    <w:p>
      <w:pPr>
        <w:pStyle w:val="Compact"/>
        <w:numPr>
          <w:ilvl w:val="0"/>
          <w:numId w:val="1001"/>
        </w:numPr>
      </w:pPr>
      <w:r>
        <w:t xml:space="preserve">требования исследований;</w:t>
      </w:r>
    </w:p>
    <w:p>
      <w:pPr>
        <w:pStyle w:val="Compact"/>
        <w:numPr>
          <w:ilvl w:val="0"/>
          <w:numId w:val="1001"/>
        </w:numPr>
      </w:pPr>
      <w:r>
        <w:t xml:space="preserve">стоимость исследований;</w:t>
      </w:r>
    </w:p>
    <w:p>
      <w:pPr>
        <w:pStyle w:val="Compact"/>
        <w:numPr>
          <w:ilvl w:val="0"/>
          <w:numId w:val="1001"/>
        </w:numPr>
      </w:pPr>
      <w:r>
        <w:t xml:space="preserve">правила технологического прогресса.</w:t>
      </w:r>
    </w:p>
    <w:p>
      <w:r>
        <w:pict>
          <v:rect style="width:0;height:1.5pt" o:hralign="center" o:hrstd="t" o:hr="t"/>
        </w:pict>
      </w:r>
    </w:p>
    <w:bookmarkEnd w:id="23"/>
    <w:bookmarkStart w:id="24" w:name="цели"/>
    <w:p>
      <w:pPr>
        <w:pStyle w:val="Heading1"/>
      </w:pPr>
      <w:r>
        <w:t xml:space="preserve">2. Цели</w:t>
      </w:r>
    </w:p>
    <w:p>
      <w:pPr>
        <w:pStyle w:val="FirstParagraph"/>
      </w:pPr>
      <w:r>
        <w:t xml:space="preserve">Система должна:</w:t>
      </w:r>
    </w:p>
    <w:p>
      <w:pPr>
        <w:pStyle w:val="Compact"/>
        <w:numPr>
          <w:ilvl w:val="0"/>
          <w:numId w:val="1002"/>
        </w:numPr>
      </w:pPr>
      <w:r>
        <w:t xml:space="preserve">соответствовать философии Rise of Nations;</w:t>
      </w:r>
    </w:p>
    <w:p>
      <w:pPr>
        <w:pStyle w:val="Compact"/>
        <w:numPr>
          <w:ilvl w:val="0"/>
          <w:numId w:val="1002"/>
        </w:numPr>
      </w:pPr>
      <w:r>
        <w:t xml:space="preserve">обеспечивать долгосрочное развитие государства;</w:t>
      </w:r>
    </w:p>
    <w:p>
      <w:pPr>
        <w:pStyle w:val="Compact"/>
        <w:numPr>
          <w:ilvl w:val="0"/>
          <w:numId w:val="1002"/>
        </w:numPr>
      </w:pPr>
      <w:r>
        <w:t xml:space="preserve">поддерживать различные стили игры;</w:t>
      </w:r>
    </w:p>
    <w:p>
      <w:pPr>
        <w:pStyle w:val="Compact"/>
        <w:numPr>
          <w:ilvl w:val="0"/>
          <w:numId w:val="1002"/>
        </w:numPr>
      </w:pPr>
      <w:r>
        <w:t xml:space="preserve">создавать стратегический выбор;</w:t>
      </w:r>
    </w:p>
    <w:p>
      <w:pPr>
        <w:pStyle w:val="Compact"/>
        <w:numPr>
          <w:ilvl w:val="0"/>
          <w:numId w:val="1002"/>
        </w:numPr>
      </w:pPr>
      <w:r>
        <w:t xml:space="preserve">обеспечивать масштабируемость для будущих расширений.</w:t>
      </w:r>
    </w:p>
    <w:p>
      <w:r>
        <w:pict>
          <v:rect style="width:0;height:1.5pt" o:hralign="center" o:hrstd="t" o:hr="t"/>
        </w:pict>
      </w:r>
    </w:p>
    <w:bookmarkEnd w:id="24"/>
    <w:bookmarkStart w:id="25" w:name="ветки-исследований"/>
    <w:p>
      <w:pPr>
        <w:pStyle w:val="Heading1"/>
      </w:pPr>
      <w:r>
        <w:t xml:space="preserve">3. Ветки исследований</w:t>
      </w:r>
    </w:p>
    <w:p>
      <w:pPr>
        <w:pStyle w:val="FirstParagraph"/>
      </w:pPr>
      <w:r>
        <w:t xml:space="preserve">Technology Tree состоит из пяти основных ветвей:</w:t>
      </w:r>
    </w:p>
    <w:p>
      <w:pPr>
        <w:pStyle w:val="Compact"/>
        <w:numPr>
          <w:ilvl w:val="0"/>
          <w:numId w:val="1003"/>
        </w:numPr>
      </w:pPr>
      <w:r>
        <w:t xml:space="preserve">Age Technologies</w:t>
      </w:r>
    </w:p>
    <w:p>
      <w:pPr>
        <w:pStyle w:val="Compact"/>
        <w:numPr>
          <w:ilvl w:val="0"/>
          <w:numId w:val="1003"/>
        </w:numPr>
      </w:pPr>
      <w:r>
        <w:t xml:space="preserve">Government &amp; City Technologies</w:t>
      </w:r>
    </w:p>
    <w:p>
      <w:pPr>
        <w:pStyle w:val="Compact"/>
        <w:numPr>
          <w:ilvl w:val="0"/>
          <w:numId w:val="1003"/>
        </w:numPr>
      </w:pPr>
      <w:r>
        <w:t xml:space="preserve">Knowledge Technologies</w:t>
      </w:r>
    </w:p>
    <w:p>
      <w:pPr>
        <w:pStyle w:val="Compact"/>
        <w:numPr>
          <w:ilvl w:val="0"/>
          <w:numId w:val="1003"/>
        </w:numPr>
      </w:pPr>
      <w:r>
        <w:t xml:space="preserve">Economy Technologies</w:t>
      </w:r>
    </w:p>
    <w:p>
      <w:pPr>
        <w:pStyle w:val="Compact"/>
        <w:numPr>
          <w:ilvl w:val="0"/>
          <w:numId w:val="1003"/>
        </w:numPr>
      </w:pPr>
      <w:r>
        <w:t xml:space="preserve">Military Technologies</w:t>
      </w:r>
    </w:p>
    <w:p>
      <w:r>
        <w:pict>
          <v:rect style="width:0;height:1.5pt" o:hralign="center" o:hrstd="t" o:hr="t"/>
        </w:pict>
      </w:r>
    </w:p>
    <w:bookmarkEnd w:id="25"/>
    <w:bookmarkStart w:id="28" w:name="исследовательские-здания"/>
    <w:p>
      <w:pPr>
        <w:pStyle w:val="Heading1"/>
      </w:pPr>
      <w:r>
        <w:t xml:space="preserve">4. Исследовательские здания</w:t>
      </w:r>
    </w:p>
    <w:bookmarkStart w:id="26" w:name="library-archive"/>
    <w:p>
      <w:pPr>
        <w:pStyle w:val="Heading2"/>
      </w:pPr>
      <w:r>
        <w:t xml:space="preserve">Library / Archive</w:t>
      </w:r>
    </w:p>
    <w:p>
      <w:pPr>
        <w:pStyle w:val="FirstParagraph"/>
      </w:pPr>
      <w:r>
        <w:t xml:space="preserve">Основное исследовательское здание.</w:t>
      </w:r>
    </w:p>
    <w:p>
      <w:pPr>
        <w:pStyle w:val="BodyText"/>
      </w:pPr>
      <w:r>
        <w:t xml:space="preserve">Все технологии изучаются исключительно здесь.</w:t>
      </w:r>
    </w:p>
    <w:p>
      <w:r>
        <w:pict>
          <v:rect style="width:0;height:1.5pt" o:hralign="center" o:hrstd="t" o:hr="t"/>
        </w:pict>
      </w:r>
    </w:p>
    <w:bookmarkEnd w:id="26"/>
    <w:bookmarkStart w:id="27" w:name="university"/>
    <w:p>
      <w:pPr>
        <w:pStyle w:val="Heading2"/>
      </w:pPr>
      <w:r>
        <w:t xml:space="preserve">University</w:t>
      </w:r>
    </w:p>
    <w:p>
      <w:pPr>
        <w:pStyle w:val="FirstParagraph"/>
      </w:pPr>
      <w:r>
        <w:t xml:space="preserve">Производит ресурс Knowledge.</w:t>
      </w:r>
    </w:p>
    <w:p>
      <w:pPr>
        <w:pStyle w:val="BodyText"/>
      </w:pPr>
      <w:r>
        <w:t xml:space="preserve">Не выполняет исследования.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age-technologies"/>
    <w:p>
      <w:pPr>
        <w:pStyle w:val="Heading1"/>
      </w:pPr>
      <w:r>
        <w:t xml:space="preserve">5. Age Technologies</w:t>
      </w:r>
    </w:p>
    <w:bookmarkStart w:id="29" w:name="age-i"/>
    <w:p>
      <w:pPr>
        <w:pStyle w:val="Heading2"/>
      </w:pPr>
      <w:r>
        <w:t xml:space="preserve">Age I</w:t>
      </w:r>
    </w:p>
    <w:p>
      <w:pPr>
        <w:pStyle w:val="FirstParagraph"/>
      </w:pPr>
      <w:r>
        <w:t xml:space="preserve">Ancient Age</w:t>
      </w:r>
    </w:p>
    <w:p>
      <w:pPr>
        <w:pStyle w:val="BodyText"/>
      </w:pPr>
      <w:r>
        <w:t xml:space="preserve">Стартовая эпоха.</w:t>
      </w:r>
    </w:p>
    <w:p>
      <w:r>
        <w:pict>
          <v:rect style="width:0;height:1.5pt" o:hralign="center" o:hrstd="t" o:hr="t"/>
        </w:pict>
      </w:r>
    </w:p>
    <w:bookmarkEnd w:id="29"/>
    <w:bookmarkStart w:id="30" w:name="age-ii"/>
    <w:p>
      <w:pPr>
        <w:pStyle w:val="Heading2"/>
      </w:pPr>
      <w:r>
        <w:t xml:space="preserve">Age II</w:t>
      </w:r>
    </w:p>
    <w:p>
      <w:pPr>
        <w:pStyle w:val="FirstParagraph"/>
      </w:pPr>
      <w:r>
        <w:t xml:space="preserve">Classical Age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04"/>
        </w:numPr>
      </w:pPr>
      <w:r>
        <w:t xml:space="preserve">минимум 3 изученные технологии</w:t>
      </w:r>
    </w:p>
    <w:p>
      <w:r>
        <w:pict>
          <v:rect style="width:0;height:1.5pt" o:hralign="center" o:hrstd="t" o:hr="t"/>
        </w:pict>
      </w:r>
    </w:p>
    <w:bookmarkEnd w:id="30"/>
    <w:bookmarkStart w:id="31" w:name="age-iii"/>
    <w:p>
      <w:pPr>
        <w:pStyle w:val="Heading2"/>
      </w:pPr>
      <w:r>
        <w:t xml:space="preserve">Age III</w:t>
      </w:r>
    </w:p>
    <w:p>
      <w:pPr>
        <w:pStyle w:val="FirstParagraph"/>
      </w:pPr>
      <w:r>
        <w:t xml:space="preserve">Medieval Age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05"/>
        </w:numPr>
      </w:pPr>
      <w:r>
        <w:t xml:space="preserve">минимум 8 изученных технологий</w:t>
      </w:r>
    </w:p>
    <w:p>
      <w:r>
        <w:pict>
          <v:rect style="width:0;height:1.5pt" o:hralign="center" o:hrstd="t" o:hr="t"/>
        </w:pict>
      </w:r>
    </w:p>
    <w:bookmarkEnd w:id="31"/>
    <w:bookmarkStart w:id="32" w:name="age-iv"/>
    <w:p>
      <w:pPr>
        <w:pStyle w:val="Heading2"/>
      </w:pPr>
      <w:r>
        <w:t xml:space="preserve">Age IV</w:t>
      </w:r>
    </w:p>
    <w:p>
      <w:pPr>
        <w:pStyle w:val="FirstParagraph"/>
      </w:pPr>
      <w:r>
        <w:t xml:space="preserve">Gunpowder Age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06"/>
        </w:numPr>
      </w:pPr>
      <w:r>
        <w:t xml:space="preserve">минимум 15 изученных технологий</w:t>
      </w:r>
    </w:p>
    <w:p>
      <w:r>
        <w:pict>
          <v:rect style="width:0;height:1.5pt" o:hralign="center" o:hrstd="t" o:hr="t"/>
        </w:pict>
      </w:r>
    </w:p>
    <w:bookmarkEnd w:id="32"/>
    <w:bookmarkStart w:id="33" w:name="age-v"/>
    <w:p>
      <w:pPr>
        <w:pStyle w:val="Heading2"/>
      </w:pPr>
      <w:r>
        <w:t xml:space="preserve">Age V</w:t>
      </w:r>
    </w:p>
    <w:p>
      <w:pPr>
        <w:pStyle w:val="FirstParagraph"/>
      </w:pPr>
      <w:r>
        <w:t xml:space="preserve">Enlightenment Age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07"/>
        </w:numPr>
      </w:pPr>
      <w:r>
        <w:t xml:space="preserve">минимум 25 изученных технологий</w:t>
      </w:r>
    </w:p>
    <w:p>
      <w:r>
        <w:pict>
          <v:rect style="width:0;height:1.5pt" o:hralign="center" o:hrstd="t" o:hr="t"/>
        </w:pict>
      </w:r>
    </w:p>
    <w:bookmarkEnd w:id="33"/>
    <w:bookmarkStart w:id="34" w:name="age-vi"/>
    <w:p>
      <w:pPr>
        <w:pStyle w:val="Heading2"/>
      </w:pPr>
      <w:r>
        <w:t xml:space="preserve">Age VI</w:t>
      </w:r>
    </w:p>
    <w:p>
      <w:pPr>
        <w:pStyle w:val="FirstParagraph"/>
      </w:pPr>
      <w:r>
        <w:t xml:space="preserve">Industrial Age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08"/>
        </w:numPr>
      </w:pPr>
      <w:r>
        <w:t xml:space="preserve">минимум 35 изученных технологий</w:t>
      </w:r>
    </w:p>
    <w:p>
      <w:r>
        <w:pict>
          <v:rect style="width:0;height:1.5pt" o:hralign="center" o:hrstd="t" o:hr="t"/>
        </w:pict>
      </w:r>
    </w:p>
    <w:bookmarkEnd w:id="34"/>
    <w:bookmarkStart w:id="35" w:name="age-vii"/>
    <w:p>
      <w:pPr>
        <w:pStyle w:val="Heading2"/>
      </w:pPr>
      <w:r>
        <w:t xml:space="preserve">Age VII</w:t>
      </w:r>
    </w:p>
    <w:p>
      <w:pPr>
        <w:pStyle w:val="FirstParagraph"/>
      </w:pPr>
      <w:r>
        <w:t xml:space="preserve">Modern Age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09"/>
        </w:numPr>
      </w:pPr>
      <w:r>
        <w:t xml:space="preserve">минимум 50 изученных технологий</w:t>
      </w:r>
    </w:p>
    <w:p>
      <w:r>
        <w:pict>
          <v:rect style="width:0;height:1.5pt" o:hralign="center" o:hrstd="t" o:hr="t"/>
        </w:pict>
      </w:r>
    </w:p>
    <w:bookmarkEnd w:id="35"/>
    <w:bookmarkStart w:id="36" w:name="age-viii"/>
    <w:p>
      <w:pPr>
        <w:pStyle w:val="Heading2"/>
      </w:pPr>
      <w:r>
        <w:t xml:space="preserve">Age VIII</w:t>
      </w:r>
    </w:p>
    <w:p>
      <w:pPr>
        <w:pStyle w:val="FirstParagraph"/>
      </w:pPr>
      <w:r>
        <w:t xml:space="preserve">Information Age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10"/>
        </w:numPr>
      </w:pPr>
      <w:r>
        <w:t xml:space="preserve">минимум 70 изученных технологий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Стоимость переходов определяется отдельной таблицей баланса и основана на Rise of Nations.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government-city-technologies"/>
    <w:p>
      <w:pPr>
        <w:pStyle w:val="Heading1"/>
      </w:pPr>
      <w:r>
        <w:t xml:space="preserve">6. Government &amp; City Technologies</w:t>
      </w:r>
    </w:p>
    <w:p>
      <w:pPr>
        <w:pStyle w:val="FirstParagraph"/>
      </w:pPr>
      <w:r>
        <w:t xml:space="preserve">Временные названия.</w:t>
      </w:r>
    </w:p>
    <w:p>
      <w:r>
        <w:pict>
          <v:rect style="width:0;height:1.5pt" o:hralign="center" o:hrstd="t" o:hr="t"/>
        </w:pict>
      </w:r>
    </w:p>
    <w:bookmarkStart w:id="38" w:name="civic-i"/>
    <w:p>
      <w:pPr>
        <w:pStyle w:val="Heading2"/>
      </w:pPr>
      <w:r>
        <w:t xml:space="preserve">Civic I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11"/>
        </w:numPr>
      </w:pPr>
      <w:r>
        <w:t xml:space="preserve">+1 City Cap</w:t>
      </w:r>
    </w:p>
    <w:p>
      <w:pPr>
        <w:pStyle w:val="Compact"/>
        <w:numPr>
          <w:ilvl w:val="0"/>
          <w:numId w:val="1011"/>
        </w:numPr>
      </w:pPr>
      <w:r>
        <w:t xml:space="preserve">+25 Population Cap</w:t>
      </w:r>
    </w:p>
    <w:p>
      <w:r>
        <w:pict>
          <v:rect style="width:0;height:1.5pt" o:hralign="center" o:hrstd="t" o:hr="t"/>
        </w:pict>
      </w:r>
    </w:p>
    <w:bookmarkEnd w:id="38"/>
    <w:bookmarkStart w:id="39" w:name="civic-ii"/>
    <w:p>
      <w:pPr>
        <w:pStyle w:val="Heading2"/>
      </w:pPr>
      <w:r>
        <w:t xml:space="preserve">Civic II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12"/>
        </w:numPr>
      </w:pPr>
      <w:r>
        <w:t xml:space="preserve">+1 City Cap</w:t>
      </w:r>
    </w:p>
    <w:p>
      <w:pPr>
        <w:pStyle w:val="Compact"/>
        <w:numPr>
          <w:ilvl w:val="0"/>
          <w:numId w:val="1012"/>
        </w:numPr>
      </w:pPr>
      <w:r>
        <w:t xml:space="preserve">+25 Population Cap</w:t>
      </w:r>
    </w:p>
    <w:p>
      <w:r>
        <w:pict>
          <v:rect style="width:0;height:1.5pt" o:hralign="center" o:hrstd="t" o:hr="t"/>
        </w:pict>
      </w:r>
    </w:p>
    <w:bookmarkEnd w:id="39"/>
    <w:bookmarkStart w:id="40" w:name="civic-iii"/>
    <w:p>
      <w:pPr>
        <w:pStyle w:val="Heading2"/>
      </w:pPr>
      <w:r>
        <w:t xml:space="preserve">Civic III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13"/>
        </w:numPr>
      </w:pPr>
      <w:r>
        <w:t xml:space="preserve">+1 City Cap</w:t>
      </w:r>
    </w:p>
    <w:p>
      <w:pPr>
        <w:pStyle w:val="Compact"/>
        <w:numPr>
          <w:ilvl w:val="0"/>
          <w:numId w:val="1013"/>
        </w:numPr>
      </w:pPr>
      <w:r>
        <w:t xml:space="preserve">+25 Population Cap</w:t>
      </w:r>
    </w:p>
    <w:p>
      <w:r>
        <w:pict>
          <v:rect style="width:0;height:1.5pt" o:hralign="center" o:hrstd="t" o:hr="t"/>
        </w:pict>
      </w:r>
    </w:p>
    <w:bookmarkEnd w:id="40"/>
    <w:bookmarkStart w:id="41" w:name="civic-iv"/>
    <w:p>
      <w:pPr>
        <w:pStyle w:val="Heading2"/>
      </w:pPr>
      <w:r>
        <w:t xml:space="preserve">Civic IV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14"/>
        </w:numPr>
      </w:pPr>
      <w:r>
        <w:t xml:space="preserve">+1 City Cap</w:t>
      </w:r>
    </w:p>
    <w:p>
      <w:pPr>
        <w:pStyle w:val="Compact"/>
        <w:numPr>
          <w:ilvl w:val="0"/>
          <w:numId w:val="1014"/>
        </w:numPr>
      </w:pPr>
      <w:r>
        <w:t xml:space="preserve">+25 Population Cap</w:t>
      </w:r>
    </w:p>
    <w:p>
      <w:r>
        <w:pict>
          <v:rect style="width:0;height:1.5pt" o:hralign="center" o:hrstd="t" o:hr="t"/>
        </w:pict>
      </w:r>
    </w:p>
    <w:bookmarkEnd w:id="41"/>
    <w:bookmarkStart w:id="42" w:name="civic-v"/>
    <w:p>
      <w:pPr>
        <w:pStyle w:val="Heading2"/>
      </w:pPr>
      <w:r>
        <w:t xml:space="preserve">Civic V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15"/>
        </w:numPr>
      </w:pPr>
      <w:r>
        <w:t xml:space="preserve">+1 City Cap</w:t>
      </w:r>
    </w:p>
    <w:p>
      <w:pPr>
        <w:pStyle w:val="Compact"/>
        <w:numPr>
          <w:ilvl w:val="0"/>
          <w:numId w:val="1015"/>
        </w:numPr>
      </w:pPr>
      <w:r>
        <w:t xml:space="preserve">+25 Population Cap</w:t>
      </w:r>
    </w:p>
    <w:p>
      <w:r>
        <w:pict>
          <v:rect style="width:0;height:1.5pt" o:hralign="center" o:hrstd="t" o:hr="t"/>
        </w:pict>
      </w:r>
    </w:p>
    <w:bookmarkEnd w:id="42"/>
    <w:bookmarkStart w:id="43" w:name="civic-vi"/>
    <w:p>
      <w:pPr>
        <w:pStyle w:val="Heading2"/>
      </w:pPr>
      <w:r>
        <w:t xml:space="preserve">Civic VI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16"/>
        </w:numPr>
      </w:pPr>
      <w:r>
        <w:t xml:space="preserve">+1 City Cap</w:t>
      </w:r>
    </w:p>
    <w:p>
      <w:pPr>
        <w:pStyle w:val="Compact"/>
        <w:numPr>
          <w:ilvl w:val="0"/>
          <w:numId w:val="1016"/>
        </w:numPr>
      </w:pPr>
      <w:r>
        <w:t xml:space="preserve">+25 Population Cap</w:t>
      </w:r>
    </w:p>
    <w:p>
      <w:r>
        <w:pict>
          <v:rect style="width:0;height:1.5pt" o:hralign="center" o:hrstd="t" o:hr="t"/>
        </w:pict>
      </w:r>
    </w:p>
    <w:bookmarkEnd w:id="43"/>
    <w:bookmarkStart w:id="44" w:name="civic-vii"/>
    <w:p>
      <w:pPr>
        <w:pStyle w:val="Heading2"/>
      </w:pPr>
      <w:r>
        <w:t xml:space="preserve">Civic VII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17"/>
        </w:numPr>
      </w:pPr>
      <w:r>
        <w:t xml:space="preserve">+1 City Cap</w:t>
      </w:r>
    </w:p>
    <w:p>
      <w:pPr>
        <w:pStyle w:val="Compact"/>
        <w:numPr>
          <w:ilvl w:val="0"/>
          <w:numId w:val="1017"/>
        </w:numPr>
      </w:pPr>
      <w:r>
        <w:t xml:space="preserve">+25 Population Cap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изучения всех технологий:</w:t>
      </w:r>
    </w:p>
    <w:p>
      <w:pPr>
        <w:pStyle w:val="Compact"/>
        <w:numPr>
          <w:ilvl w:val="0"/>
          <w:numId w:val="1018"/>
        </w:numPr>
      </w:pPr>
      <w:r>
        <w:t xml:space="preserve">City Cap = 8</w:t>
      </w:r>
    </w:p>
    <w:p>
      <w:pPr>
        <w:pStyle w:val="Compact"/>
        <w:numPr>
          <w:ilvl w:val="0"/>
          <w:numId w:val="1018"/>
        </w:numPr>
      </w:pPr>
      <w:r>
        <w:t xml:space="preserve">Population Cap = 200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8" w:name="knowledge-technologies"/>
    <w:p>
      <w:pPr>
        <w:pStyle w:val="Heading1"/>
      </w:pPr>
      <w:r>
        <w:t xml:space="preserve">7. Knowledge Technologies</w:t>
      </w:r>
    </w:p>
    <w:p>
      <w:pPr>
        <w:pStyle w:val="FirstParagraph"/>
      </w:pPr>
      <w:r>
        <w:t xml:space="preserve">Линейная научная ветка.</w:t>
      </w:r>
    </w:p>
    <w:p>
      <w:r>
        <w:pict>
          <v:rect style="width:0;height:1.5pt" o:hralign="center" o:hrstd="t" o:hr="t"/>
        </w:pict>
      </w:r>
    </w:p>
    <w:bookmarkStart w:id="46" w:name="kt-01-mathematics"/>
    <w:p>
      <w:pPr>
        <w:pStyle w:val="Heading2"/>
      </w:pPr>
      <w:r>
        <w:t xml:space="preserve">KT-01 Mathematics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19"/>
        </w:numPr>
      </w:pPr>
      <w:r>
        <w:t xml:space="preserve">+2 Knowledge на каждого профессора</w:t>
      </w:r>
    </w:p>
    <w:p>
      <w:pPr>
        <w:pStyle w:val="FirstParagraph"/>
      </w:pPr>
      <w:r>
        <w:t xml:space="preserve">Открывает:</w:t>
      </w:r>
    </w:p>
    <w:p>
      <w:pPr>
        <w:pStyle w:val="Compact"/>
        <w:numPr>
          <w:ilvl w:val="0"/>
          <w:numId w:val="1020"/>
        </w:numPr>
      </w:pPr>
      <w:r>
        <w:t xml:space="preserve">Writing</w:t>
      </w:r>
    </w:p>
    <w:p>
      <w:r>
        <w:pict>
          <v:rect style="width:0;height:1.5pt" o:hralign="center" o:hrstd="t" o:hr="t"/>
        </w:pict>
      </w:r>
    </w:p>
    <w:bookmarkEnd w:id="46"/>
    <w:bookmarkStart w:id="47" w:name="kt-02-writing"/>
    <w:p>
      <w:pPr>
        <w:pStyle w:val="Heading2"/>
      </w:pPr>
      <w:r>
        <w:t xml:space="preserve">KT-02 Writing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21"/>
        </w:numPr>
      </w:pPr>
      <w:r>
        <w:t xml:space="preserve">снижение стоимости исследований на 5%</w:t>
      </w:r>
    </w:p>
    <w:p>
      <w:pPr>
        <w:pStyle w:val="FirstParagraph"/>
      </w:pPr>
      <w:r>
        <w:t xml:space="preserve">Открывает:</w:t>
      </w:r>
    </w:p>
    <w:p>
      <w:pPr>
        <w:pStyle w:val="Compact"/>
        <w:numPr>
          <w:ilvl w:val="0"/>
          <w:numId w:val="1022"/>
        </w:numPr>
      </w:pPr>
      <w:r>
        <w:t xml:space="preserve">Education</w:t>
      </w:r>
    </w:p>
    <w:p>
      <w:r>
        <w:pict>
          <v:rect style="width:0;height:1.5pt" o:hralign="center" o:hrstd="t" o:hr="t"/>
        </w:pict>
      </w:r>
    </w:p>
    <w:bookmarkEnd w:id="47"/>
    <w:bookmarkStart w:id="48" w:name="kt-03-engineering"/>
    <w:p>
      <w:pPr>
        <w:pStyle w:val="Heading2"/>
      </w:pPr>
      <w:r>
        <w:t xml:space="preserve">KT-03 Engineering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23"/>
        </w:numPr>
      </w:pPr>
      <w:r>
        <w:t xml:space="preserve">Classical Age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24"/>
        </w:numPr>
      </w:pPr>
      <w:r>
        <w:t xml:space="preserve">открывает Wood II</w:t>
      </w:r>
    </w:p>
    <w:p>
      <w:pPr>
        <w:pStyle w:val="Compact"/>
        <w:numPr>
          <w:ilvl w:val="0"/>
          <w:numId w:val="1024"/>
        </w:numPr>
      </w:pPr>
      <w:r>
        <w:t xml:space="preserve">открывает Metal II</w:t>
      </w:r>
    </w:p>
    <w:p>
      <w:r>
        <w:pict>
          <v:rect style="width:0;height:1.5pt" o:hralign="center" o:hrstd="t" o:hr="t"/>
        </w:pict>
      </w:r>
    </w:p>
    <w:bookmarkEnd w:id="48"/>
    <w:bookmarkStart w:id="49" w:name="kt-04-education"/>
    <w:p>
      <w:pPr>
        <w:pStyle w:val="Heading2"/>
      </w:pPr>
      <w:r>
        <w:t xml:space="preserve">KT-04 Education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25"/>
        </w:numPr>
      </w:pPr>
      <w:r>
        <w:t xml:space="preserve">+2 Knowledge на профессора</w:t>
      </w:r>
    </w:p>
    <w:p>
      <w:pPr>
        <w:pStyle w:val="FirstParagraph"/>
      </w:pPr>
      <w:r>
        <w:t xml:space="preserve">Открывает:</w:t>
      </w:r>
    </w:p>
    <w:p>
      <w:pPr>
        <w:pStyle w:val="Compact"/>
        <w:numPr>
          <w:ilvl w:val="0"/>
          <w:numId w:val="1026"/>
        </w:numPr>
      </w:pPr>
      <w:r>
        <w:t xml:space="preserve">Scientific Method</w:t>
      </w:r>
    </w:p>
    <w:p>
      <w:r>
        <w:pict>
          <v:rect style="width:0;height:1.5pt" o:hralign="center" o:hrstd="t" o:hr="t"/>
        </w:pict>
      </w:r>
    </w:p>
    <w:bookmarkEnd w:id="49"/>
    <w:bookmarkStart w:id="50" w:name="kt-05-scientific-method"/>
    <w:p>
      <w:pPr>
        <w:pStyle w:val="Heading2"/>
      </w:pPr>
      <w:r>
        <w:t xml:space="preserve">KT-05 Scientific Method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27"/>
        </w:numPr>
      </w:pPr>
      <w:r>
        <w:t xml:space="preserve">Medieval Age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28"/>
        </w:numPr>
      </w:pPr>
      <w:r>
        <w:t xml:space="preserve">снижение стоимости исследований на 5%</w:t>
      </w:r>
    </w:p>
    <w:p>
      <w:pPr>
        <w:pStyle w:val="FirstParagraph"/>
      </w:pPr>
      <w:r>
        <w:t xml:space="preserve">Открывает:</w:t>
      </w:r>
    </w:p>
    <w:p>
      <w:pPr>
        <w:pStyle w:val="Compact"/>
        <w:numPr>
          <w:ilvl w:val="0"/>
          <w:numId w:val="1029"/>
        </w:numPr>
      </w:pPr>
      <w:r>
        <w:t xml:space="preserve">Metallurgy</w:t>
      </w:r>
    </w:p>
    <w:p>
      <w:r>
        <w:pict>
          <v:rect style="width:0;height:1.5pt" o:hralign="center" o:hrstd="t" o:hr="t"/>
        </w:pict>
      </w:r>
    </w:p>
    <w:bookmarkEnd w:id="50"/>
    <w:bookmarkStart w:id="51" w:name="kt-06-metallurgy"/>
    <w:p>
      <w:pPr>
        <w:pStyle w:val="Heading2"/>
      </w:pPr>
      <w:r>
        <w:t xml:space="preserve">KT-06 Metallurgy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30"/>
        </w:numPr>
      </w:pPr>
      <w:r>
        <w:t xml:space="preserve">открывает Metal III</w:t>
      </w:r>
    </w:p>
    <w:p>
      <w:pPr>
        <w:pStyle w:val="Compact"/>
        <w:numPr>
          <w:ilvl w:val="0"/>
          <w:numId w:val="1030"/>
        </w:numPr>
      </w:pPr>
      <w:r>
        <w:t xml:space="preserve">открывает Metal IV</w:t>
      </w:r>
    </w:p>
    <w:p>
      <w:r>
        <w:pict>
          <v:rect style="width:0;height:1.5pt" o:hralign="center" o:hrstd="t" o:hr="t"/>
        </w:pict>
      </w:r>
    </w:p>
    <w:bookmarkEnd w:id="51"/>
    <w:bookmarkStart w:id="52" w:name="kt-07-economics"/>
    <w:p>
      <w:pPr>
        <w:pStyle w:val="Heading2"/>
      </w:pPr>
      <w:r>
        <w:t xml:space="preserve">KT-07 Economics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31"/>
        </w:numPr>
      </w:pPr>
      <w:r>
        <w:t xml:space="preserve">Gunpowder Age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32"/>
        </w:numPr>
      </w:pPr>
      <w:r>
        <w:t xml:space="preserve">открывает Wealth III</w:t>
      </w:r>
    </w:p>
    <w:p>
      <w:pPr>
        <w:pStyle w:val="Compact"/>
        <w:numPr>
          <w:ilvl w:val="0"/>
          <w:numId w:val="1032"/>
        </w:numPr>
      </w:pPr>
      <w:r>
        <w:t xml:space="preserve">открывает Trade III</w:t>
      </w:r>
    </w:p>
    <w:p>
      <w:r>
        <w:pict>
          <v:rect style="width:0;height:1.5pt" o:hralign="center" o:hrstd="t" o:hr="t"/>
        </w:pict>
      </w:r>
    </w:p>
    <w:bookmarkEnd w:id="52"/>
    <w:bookmarkStart w:id="53" w:name="kt-08-industrial-research"/>
    <w:p>
      <w:pPr>
        <w:pStyle w:val="Heading2"/>
      </w:pPr>
      <w:r>
        <w:t xml:space="preserve">KT-08 Industrial Research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33"/>
        </w:numPr>
      </w:pPr>
      <w:r>
        <w:t xml:space="preserve">Enlightenment Age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34"/>
        </w:numPr>
      </w:pPr>
      <w:r>
        <w:t xml:space="preserve">+3 Knowledge на профессора</w:t>
      </w:r>
    </w:p>
    <w:p>
      <w:r>
        <w:pict>
          <v:rect style="width:0;height:1.5pt" o:hralign="center" o:hrstd="t" o:hr="t"/>
        </w:pict>
      </w:r>
    </w:p>
    <w:bookmarkEnd w:id="53"/>
    <w:bookmarkStart w:id="54" w:name="kt-09-modern-science"/>
    <w:p>
      <w:pPr>
        <w:pStyle w:val="Heading2"/>
      </w:pPr>
      <w:r>
        <w:t xml:space="preserve">KT-09 Modern Science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35"/>
        </w:numPr>
      </w:pPr>
      <w:r>
        <w:t xml:space="preserve">Industrial Age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36"/>
        </w:numPr>
      </w:pPr>
      <w:r>
        <w:t xml:space="preserve">открывает Oil II</w:t>
      </w:r>
    </w:p>
    <w:p>
      <w:pPr>
        <w:pStyle w:val="Compact"/>
        <w:numPr>
          <w:ilvl w:val="0"/>
          <w:numId w:val="1036"/>
        </w:numPr>
      </w:pPr>
      <w:r>
        <w:t xml:space="preserve">открывает Oil III</w:t>
      </w:r>
    </w:p>
    <w:p>
      <w:r>
        <w:pict>
          <v:rect style="width:0;height:1.5pt" o:hralign="center" o:hrstd="t" o:hr="t"/>
        </w:pict>
      </w:r>
    </w:p>
    <w:bookmarkEnd w:id="54"/>
    <w:bookmarkStart w:id="55" w:name="kt-10-advanced-research"/>
    <w:p>
      <w:pPr>
        <w:pStyle w:val="Heading2"/>
      </w:pPr>
      <w:r>
        <w:t xml:space="preserve">KT-10 Advanced Research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37"/>
        </w:numPr>
      </w:pPr>
      <w:r>
        <w:t xml:space="preserve">Modern Age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38"/>
        </w:numPr>
      </w:pPr>
      <w:r>
        <w:t xml:space="preserve">+3 Knowledge на профессора</w:t>
      </w:r>
    </w:p>
    <w:p>
      <w:r>
        <w:pict>
          <v:rect style="width:0;height:1.5pt" o:hralign="center" o:hrstd="t" o:hr="t"/>
        </w:pict>
      </w:r>
    </w:p>
    <w:bookmarkEnd w:id="55"/>
    <w:bookmarkStart w:id="56" w:name="kt-11-digital-science"/>
    <w:p>
      <w:pPr>
        <w:pStyle w:val="Heading2"/>
      </w:pPr>
      <w:r>
        <w:t xml:space="preserve">KT-11 Digital Science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39"/>
        </w:numPr>
      </w:pPr>
      <w:r>
        <w:t xml:space="preserve">снижение стоимости исследований на 10%</w:t>
      </w:r>
    </w:p>
    <w:p>
      <w:r>
        <w:pict>
          <v:rect style="width:0;height:1.5pt" o:hralign="center" o:hrstd="t" o:hr="t"/>
        </w:pict>
      </w:r>
    </w:p>
    <w:bookmarkEnd w:id="56"/>
    <w:bookmarkStart w:id="57" w:name="kt-12-information-theory"/>
    <w:p>
      <w:pPr>
        <w:pStyle w:val="Heading2"/>
      </w:pPr>
      <w:r>
        <w:t xml:space="preserve">KT-12 Information Theory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40"/>
        </w:numPr>
      </w:pPr>
      <w:r>
        <w:t xml:space="preserve">Information Age</w:t>
      </w:r>
    </w:p>
    <w:p>
      <w:pPr>
        <w:pStyle w:val="FirstParagraph"/>
      </w:pPr>
      <w:r>
        <w:t xml:space="preserve">Эффекты:</w:t>
      </w:r>
    </w:p>
    <w:p>
      <w:pPr>
        <w:pStyle w:val="Compact"/>
        <w:numPr>
          <w:ilvl w:val="0"/>
          <w:numId w:val="1041"/>
        </w:numPr>
      </w:pPr>
      <w:r>
        <w:t xml:space="preserve">+5 Knowledge на профессора</w:t>
      </w:r>
    </w:p>
    <w:p>
      <w:pPr>
        <w:pStyle w:val="FirstParagraph"/>
      </w:pPr>
      <w:r>
        <w:t xml:space="preserve">Финальная технология научной ветки.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economy-technologies"/>
    <w:p>
      <w:pPr>
        <w:pStyle w:val="Heading1"/>
      </w:pPr>
      <w:r>
        <w:t xml:space="preserve">8. Economy Technologies</w:t>
      </w:r>
    </w:p>
    <w:p>
      <w:pPr>
        <w:pStyle w:val="FirstParagraph"/>
      </w:pPr>
      <w:r>
        <w:t xml:space="preserve">Каждая ветка содержит 5 уровней.</w:t>
      </w:r>
    </w:p>
    <w:p>
      <w:r>
        <w:pict>
          <v:rect style="width:0;height:1.5pt" o:hralign="center" o:hrstd="t" o:hr="t"/>
        </w:pict>
      </w:r>
    </w:p>
    <w:bookmarkStart w:id="59" w:name="food-technologies"/>
    <w:p>
      <w:pPr>
        <w:pStyle w:val="Heading2"/>
      </w:pPr>
      <w:r>
        <w:t xml:space="preserve">Food Technologies</w:t>
      </w:r>
    </w:p>
    <w:p>
      <w:pPr>
        <w:pStyle w:val="FirstParagraph"/>
      </w:pPr>
      <w:r>
        <w:t xml:space="preserve">Food I</w:t>
      </w:r>
    </w:p>
    <w:p>
      <w:pPr>
        <w:pStyle w:val="BodyText"/>
      </w:pPr>
      <w:r>
        <w:t xml:space="preserve">Food II</w:t>
      </w:r>
    </w:p>
    <w:p>
      <w:pPr>
        <w:pStyle w:val="BodyText"/>
      </w:pPr>
      <w:r>
        <w:t xml:space="preserve">Food III</w:t>
      </w:r>
    </w:p>
    <w:p>
      <w:pPr>
        <w:pStyle w:val="BodyText"/>
      </w:pPr>
      <w:r>
        <w:t xml:space="preserve">Food IV</w:t>
      </w:r>
    </w:p>
    <w:p>
      <w:pPr>
        <w:pStyle w:val="BodyText"/>
      </w:pPr>
      <w:r>
        <w:t xml:space="preserve">Food V</w:t>
      </w:r>
    </w:p>
    <w:p>
      <w:pPr>
        <w:pStyle w:val="BodyText"/>
      </w:pPr>
      <w:r>
        <w:t xml:space="preserve">Эффект:</w:t>
      </w:r>
    </w:p>
    <w:p>
      <w:pPr>
        <w:pStyle w:val="BodyText"/>
      </w:pPr>
      <w:r>
        <w:t xml:space="preserve">увеличение лимита получения Food.</w:t>
      </w:r>
    </w:p>
    <w:p>
      <w:r>
        <w:pict>
          <v:rect style="width:0;height:1.5pt" o:hralign="center" o:hrstd="t" o:hr="t"/>
        </w:pict>
      </w:r>
    </w:p>
    <w:bookmarkEnd w:id="59"/>
    <w:bookmarkStart w:id="60" w:name="wood-technologies"/>
    <w:p>
      <w:pPr>
        <w:pStyle w:val="Heading2"/>
      </w:pPr>
      <w:r>
        <w:t xml:space="preserve">Wood Technologies</w:t>
      </w:r>
    </w:p>
    <w:p>
      <w:pPr>
        <w:pStyle w:val="FirstParagraph"/>
      </w:pPr>
      <w:r>
        <w:t xml:space="preserve">Wood I</w:t>
      </w:r>
    </w:p>
    <w:p>
      <w:pPr>
        <w:pStyle w:val="BodyText"/>
      </w:pPr>
      <w:r>
        <w:t xml:space="preserve">Wood II</w:t>
      </w:r>
    </w:p>
    <w:p>
      <w:pPr>
        <w:pStyle w:val="BodyText"/>
      </w:pPr>
      <w:r>
        <w:t xml:space="preserve">Wood III</w:t>
      </w:r>
    </w:p>
    <w:p>
      <w:pPr>
        <w:pStyle w:val="BodyText"/>
      </w:pPr>
      <w:r>
        <w:t xml:space="preserve">Wood IV</w:t>
      </w:r>
    </w:p>
    <w:p>
      <w:pPr>
        <w:pStyle w:val="BodyText"/>
      </w:pPr>
      <w:r>
        <w:t xml:space="preserve">Wood V</w:t>
      </w:r>
    </w:p>
    <w:p>
      <w:pPr>
        <w:pStyle w:val="BodyText"/>
      </w:pPr>
      <w:r>
        <w:t xml:space="preserve">Эффект:</w:t>
      </w:r>
    </w:p>
    <w:p>
      <w:pPr>
        <w:pStyle w:val="BodyText"/>
      </w:pPr>
      <w:r>
        <w:t xml:space="preserve">увеличение лимита получения Wood.</w:t>
      </w:r>
    </w:p>
    <w:p>
      <w:r>
        <w:pict>
          <v:rect style="width:0;height:1.5pt" o:hralign="center" o:hrstd="t" o:hr="t"/>
        </w:pict>
      </w:r>
    </w:p>
    <w:bookmarkEnd w:id="60"/>
    <w:bookmarkStart w:id="61" w:name="metal-technologies"/>
    <w:p>
      <w:pPr>
        <w:pStyle w:val="Heading2"/>
      </w:pPr>
      <w:r>
        <w:t xml:space="preserve">Metal Technologies</w:t>
      </w:r>
    </w:p>
    <w:p>
      <w:pPr>
        <w:pStyle w:val="FirstParagraph"/>
      </w:pPr>
      <w:r>
        <w:t xml:space="preserve">Metal I</w:t>
      </w:r>
    </w:p>
    <w:p>
      <w:pPr>
        <w:pStyle w:val="BodyText"/>
      </w:pPr>
      <w:r>
        <w:t xml:space="preserve">Metal II</w:t>
      </w:r>
    </w:p>
    <w:p>
      <w:pPr>
        <w:pStyle w:val="BodyText"/>
      </w:pPr>
      <w:r>
        <w:t xml:space="preserve">Metal III</w:t>
      </w:r>
    </w:p>
    <w:p>
      <w:pPr>
        <w:pStyle w:val="BodyText"/>
      </w:pPr>
      <w:r>
        <w:t xml:space="preserve">Metal IV</w:t>
      </w:r>
    </w:p>
    <w:p>
      <w:pPr>
        <w:pStyle w:val="BodyText"/>
      </w:pPr>
      <w:r>
        <w:t xml:space="preserve">Metal V</w:t>
      </w:r>
    </w:p>
    <w:p>
      <w:pPr>
        <w:pStyle w:val="BodyText"/>
      </w:pPr>
      <w:r>
        <w:t xml:space="preserve">Эффект:</w:t>
      </w:r>
    </w:p>
    <w:p>
      <w:pPr>
        <w:pStyle w:val="BodyText"/>
      </w:pPr>
      <w:r>
        <w:t xml:space="preserve">увеличение лимита получения Metal.</w:t>
      </w:r>
    </w:p>
    <w:p>
      <w:r>
        <w:pict>
          <v:rect style="width:0;height:1.5pt" o:hralign="center" o:hrstd="t" o:hr="t"/>
        </w:pict>
      </w:r>
    </w:p>
    <w:bookmarkEnd w:id="61"/>
    <w:bookmarkStart w:id="62" w:name="wealth-technologies"/>
    <w:p>
      <w:pPr>
        <w:pStyle w:val="Heading2"/>
      </w:pPr>
      <w:r>
        <w:t xml:space="preserve">Wealth Technologies</w:t>
      </w:r>
    </w:p>
    <w:p>
      <w:pPr>
        <w:pStyle w:val="FirstParagraph"/>
      </w:pPr>
      <w:r>
        <w:t xml:space="preserve">Wealth I</w:t>
      </w:r>
    </w:p>
    <w:p>
      <w:pPr>
        <w:pStyle w:val="BodyText"/>
      </w:pPr>
      <w:r>
        <w:t xml:space="preserve">Wealth II</w:t>
      </w:r>
    </w:p>
    <w:p>
      <w:pPr>
        <w:pStyle w:val="BodyText"/>
      </w:pPr>
      <w:r>
        <w:t xml:space="preserve">Wealth III</w:t>
      </w:r>
    </w:p>
    <w:p>
      <w:pPr>
        <w:pStyle w:val="BodyText"/>
      </w:pPr>
      <w:r>
        <w:t xml:space="preserve">Wealth IV</w:t>
      </w:r>
    </w:p>
    <w:p>
      <w:pPr>
        <w:pStyle w:val="BodyText"/>
      </w:pPr>
      <w:r>
        <w:t xml:space="preserve">Wealth V</w:t>
      </w:r>
    </w:p>
    <w:p>
      <w:pPr>
        <w:pStyle w:val="BodyText"/>
      </w:pPr>
      <w:r>
        <w:t xml:space="preserve">Эффект:</w:t>
      </w:r>
    </w:p>
    <w:p>
      <w:pPr>
        <w:pStyle w:val="BodyText"/>
      </w:pPr>
      <w:r>
        <w:t xml:space="preserve">увеличение лимита генерации Wealth.</w:t>
      </w:r>
    </w:p>
    <w:p>
      <w:r>
        <w:pict>
          <v:rect style="width:0;height:1.5pt" o:hralign="center" o:hrstd="t" o:hr="t"/>
        </w:pict>
      </w:r>
    </w:p>
    <w:bookmarkEnd w:id="62"/>
    <w:bookmarkStart w:id="63" w:name="oil-technologies"/>
    <w:p>
      <w:pPr>
        <w:pStyle w:val="Heading2"/>
      </w:pPr>
      <w:r>
        <w:t xml:space="preserve">Oil Technologies</w:t>
      </w:r>
    </w:p>
    <w:p>
      <w:pPr>
        <w:pStyle w:val="FirstParagraph"/>
      </w:pPr>
      <w:r>
        <w:t xml:space="preserve">Oil I</w:t>
      </w:r>
    </w:p>
    <w:p>
      <w:pPr>
        <w:pStyle w:val="BodyText"/>
      </w:pPr>
      <w:r>
        <w:t xml:space="preserve">Oil II</w:t>
      </w:r>
    </w:p>
    <w:p>
      <w:pPr>
        <w:pStyle w:val="BodyText"/>
      </w:pPr>
      <w:r>
        <w:t xml:space="preserve">Oil III</w:t>
      </w:r>
    </w:p>
    <w:p>
      <w:pPr>
        <w:pStyle w:val="BodyText"/>
      </w:pPr>
      <w:r>
        <w:t xml:space="preserve">Oil IV</w:t>
      </w:r>
    </w:p>
    <w:p>
      <w:pPr>
        <w:pStyle w:val="BodyText"/>
      </w:pPr>
      <w:r>
        <w:t xml:space="preserve">Oil V</w:t>
      </w:r>
    </w:p>
    <w:p>
      <w:pPr>
        <w:pStyle w:val="BodyText"/>
      </w:pPr>
      <w:r>
        <w:t xml:space="preserve">Эффект:</w:t>
      </w:r>
    </w:p>
    <w:p>
      <w:pPr>
        <w:pStyle w:val="BodyText"/>
      </w:pPr>
      <w:r>
        <w:t xml:space="preserve">увеличение лимита добычи Oil.</w:t>
      </w:r>
    </w:p>
    <w:p>
      <w:r>
        <w:pict>
          <v:rect style="width:0;height:1.5pt" o:hralign="center" o:hrstd="t" o:hr="t"/>
        </w:pict>
      </w:r>
    </w:p>
    <w:bookmarkEnd w:id="63"/>
    <w:bookmarkStart w:id="64" w:name="trade-technologies"/>
    <w:p>
      <w:pPr>
        <w:pStyle w:val="Heading2"/>
      </w:pPr>
      <w:r>
        <w:t xml:space="preserve">Trade Technologies</w:t>
      </w:r>
    </w:p>
    <w:p>
      <w:pPr>
        <w:pStyle w:val="FirstParagraph"/>
      </w:pPr>
      <w:r>
        <w:t xml:space="preserve">Trade I</w:t>
      </w:r>
    </w:p>
    <w:p>
      <w:pPr>
        <w:pStyle w:val="BodyText"/>
      </w:pPr>
      <w:r>
        <w:t xml:space="preserve">Trade II</w:t>
      </w:r>
    </w:p>
    <w:p>
      <w:pPr>
        <w:pStyle w:val="BodyText"/>
      </w:pPr>
      <w:r>
        <w:t xml:space="preserve">Trade III</w:t>
      </w:r>
    </w:p>
    <w:p>
      <w:pPr>
        <w:pStyle w:val="BodyText"/>
      </w:pPr>
      <w:r>
        <w:t xml:space="preserve">Trade IV</w:t>
      </w:r>
    </w:p>
    <w:p>
      <w:pPr>
        <w:pStyle w:val="BodyText"/>
      </w:pPr>
      <w:r>
        <w:t xml:space="preserve">Trade V</w:t>
      </w:r>
    </w:p>
    <w:p>
      <w:pPr>
        <w:pStyle w:val="BodyText"/>
      </w:pPr>
      <w:r>
        <w:t xml:space="preserve">Эффекты:</w:t>
      </w:r>
    </w:p>
    <w:p>
      <w:pPr>
        <w:pStyle w:val="Compact"/>
        <w:numPr>
          <w:ilvl w:val="0"/>
          <w:numId w:val="1042"/>
        </w:numPr>
      </w:pPr>
      <w:r>
        <w:t xml:space="preserve">увеличение эффективности караванов;</w:t>
      </w:r>
    </w:p>
    <w:p>
      <w:pPr>
        <w:pStyle w:val="Compact"/>
        <w:numPr>
          <w:ilvl w:val="0"/>
          <w:numId w:val="1042"/>
        </w:numPr>
      </w:pPr>
      <w:r>
        <w:t xml:space="preserve">увеличение эффективности торговых соглашений.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military-technologies"/>
    <w:p>
      <w:pPr>
        <w:pStyle w:val="Heading1"/>
      </w:pPr>
      <w:r>
        <w:t xml:space="preserve">9. Military Technologies</w:t>
      </w:r>
    </w:p>
    <w:p>
      <w:pPr>
        <w:pStyle w:val="FirstParagraph"/>
      </w:pPr>
      <w:r>
        <w:t xml:space="preserve">Основная ветка содержит 7 уровней.</w:t>
      </w:r>
    </w:p>
    <w:p>
      <w:r>
        <w:pict>
          <v:rect style="width:0;height:1.5pt" o:hralign="center" o:hrstd="t" o:hr="t"/>
        </w:pict>
      </w:r>
    </w:p>
    <w:bookmarkStart w:id="66" w:name="military-organization-i"/>
    <w:p>
      <w:pPr>
        <w:pStyle w:val="Heading2"/>
      </w:pPr>
      <w:r>
        <w:t xml:space="preserve">Military Organization I</w:t>
      </w:r>
    </w:p>
    <w:p>
      <w:pPr>
        <w:pStyle w:val="FirstParagraph"/>
      </w:pPr>
      <w:r>
        <w:t xml:space="preserve">Открывает:</w:t>
      </w:r>
    </w:p>
    <w:p>
      <w:pPr>
        <w:pStyle w:val="Compact"/>
        <w:numPr>
          <w:ilvl w:val="0"/>
          <w:numId w:val="1043"/>
        </w:numPr>
      </w:pPr>
      <w:r>
        <w:t xml:space="preserve">Barracks</w:t>
      </w:r>
    </w:p>
    <w:p>
      <w:pPr>
        <w:pStyle w:val="Compact"/>
        <w:numPr>
          <w:ilvl w:val="0"/>
          <w:numId w:val="1043"/>
        </w:numPr>
      </w:pPr>
      <w:r>
        <w:t xml:space="preserve">Infantry I</w:t>
      </w:r>
    </w:p>
    <w:p>
      <w:r>
        <w:pict>
          <v:rect style="width:0;height:1.5pt" o:hralign="center" o:hrstd="t" o:hr="t"/>
        </w:pict>
      </w:r>
    </w:p>
    <w:bookmarkEnd w:id="66"/>
    <w:bookmarkStart w:id="67" w:name="military-organization-ii"/>
    <w:p>
      <w:pPr>
        <w:pStyle w:val="Heading2"/>
      </w:pPr>
      <w:r>
        <w:t xml:space="preserve">Military Organization II</w:t>
      </w:r>
    </w:p>
    <w:p>
      <w:pPr>
        <w:pStyle w:val="FirstParagraph"/>
      </w:pPr>
      <w:r>
        <w:t xml:space="preserve">Открывает:</w:t>
      </w:r>
    </w:p>
    <w:p>
      <w:pPr>
        <w:pStyle w:val="Compact"/>
        <w:numPr>
          <w:ilvl w:val="0"/>
          <w:numId w:val="1044"/>
        </w:numPr>
      </w:pPr>
      <w:r>
        <w:t xml:space="preserve">Fort</w:t>
      </w:r>
    </w:p>
    <w:p>
      <w:pPr>
        <w:pStyle w:val="Compact"/>
        <w:numPr>
          <w:ilvl w:val="0"/>
          <w:numId w:val="1044"/>
        </w:numPr>
      </w:pPr>
      <w:r>
        <w:t xml:space="preserve">General</w:t>
      </w:r>
    </w:p>
    <w:p>
      <w:pPr>
        <w:pStyle w:val="Compact"/>
        <w:numPr>
          <w:ilvl w:val="0"/>
          <w:numId w:val="1044"/>
        </w:numPr>
      </w:pPr>
      <w:r>
        <w:t xml:space="preserve">Spy</w:t>
      </w:r>
    </w:p>
    <w:p>
      <w:pPr>
        <w:pStyle w:val="Compact"/>
        <w:numPr>
          <w:ilvl w:val="0"/>
          <w:numId w:val="1044"/>
        </w:numPr>
      </w:pPr>
      <w:r>
        <w:t xml:space="preserve">Cavalry I</w:t>
      </w:r>
    </w:p>
    <w:p>
      <w:r>
        <w:pict>
          <v:rect style="width:0;height:1.5pt" o:hralign="center" o:hrstd="t" o:hr="t"/>
        </w:pict>
      </w:r>
    </w:p>
    <w:bookmarkEnd w:id="67"/>
    <w:bookmarkStart w:id="68" w:name="military-organization-iii"/>
    <w:p>
      <w:pPr>
        <w:pStyle w:val="Heading2"/>
      </w:pPr>
      <w:r>
        <w:t xml:space="preserve">Military Organization III</w:t>
      </w:r>
    </w:p>
    <w:p>
      <w:pPr>
        <w:pStyle w:val="FirstParagraph"/>
      </w:pPr>
      <w:r>
        <w:t xml:space="preserve">Открывает:</w:t>
      </w:r>
    </w:p>
    <w:p>
      <w:pPr>
        <w:pStyle w:val="Compact"/>
        <w:numPr>
          <w:ilvl w:val="0"/>
          <w:numId w:val="1045"/>
        </w:numPr>
      </w:pPr>
      <w:r>
        <w:t xml:space="preserve">Stable</w:t>
      </w:r>
    </w:p>
    <w:p>
      <w:pPr>
        <w:pStyle w:val="Compact"/>
        <w:numPr>
          <w:ilvl w:val="0"/>
          <w:numId w:val="1045"/>
        </w:numPr>
      </w:pPr>
      <w:r>
        <w:t xml:space="preserve">Tower</w:t>
      </w:r>
    </w:p>
    <w:p>
      <w:pPr>
        <w:pStyle w:val="Compact"/>
        <w:numPr>
          <w:ilvl w:val="0"/>
          <w:numId w:val="1045"/>
        </w:numPr>
      </w:pPr>
      <w:r>
        <w:t xml:space="preserve">Siege I</w:t>
      </w:r>
    </w:p>
    <w:p>
      <w:r>
        <w:pict>
          <v:rect style="width:0;height:1.5pt" o:hralign="center" o:hrstd="t" o:hr="t"/>
        </w:pict>
      </w:r>
    </w:p>
    <w:bookmarkEnd w:id="68"/>
    <w:bookmarkStart w:id="69" w:name="military-organization-iv"/>
    <w:p>
      <w:pPr>
        <w:pStyle w:val="Heading2"/>
      </w:pPr>
      <w:r>
        <w:t xml:space="preserve">Military Organization IV</w:t>
      </w:r>
    </w:p>
    <w:p>
      <w:pPr>
        <w:pStyle w:val="FirstParagraph"/>
      </w:pPr>
      <w:r>
        <w:t xml:space="preserve">Открывает:</w:t>
      </w:r>
    </w:p>
    <w:p>
      <w:pPr>
        <w:pStyle w:val="Compact"/>
        <w:numPr>
          <w:ilvl w:val="0"/>
          <w:numId w:val="1046"/>
        </w:numPr>
      </w:pPr>
      <w:r>
        <w:t xml:space="preserve">Dock</w:t>
      </w:r>
    </w:p>
    <w:p>
      <w:pPr>
        <w:pStyle w:val="Compact"/>
        <w:numPr>
          <w:ilvl w:val="0"/>
          <w:numId w:val="1046"/>
        </w:numPr>
      </w:pPr>
      <w:r>
        <w:t xml:space="preserve">Naval I</w:t>
      </w:r>
    </w:p>
    <w:p>
      <w:r>
        <w:pict>
          <v:rect style="width:0;height:1.5pt" o:hralign="center" o:hrstd="t" o:hr="t"/>
        </w:pict>
      </w:r>
    </w:p>
    <w:bookmarkEnd w:id="69"/>
    <w:bookmarkStart w:id="70" w:name="military-organization-v"/>
    <w:p>
      <w:pPr>
        <w:pStyle w:val="Heading2"/>
      </w:pPr>
      <w:r>
        <w:t xml:space="preserve">Military Organization V</w:t>
      </w:r>
    </w:p>
    <w:p>
      <w:pPr>
        <w:pStyle w:val="FirstParagraph"/>
      </w:pPr>
      <w:r>
        <w:t xml:space="preserve">Открывает:</w:t>
      </w:r>
    </w:p>
    <w:p>
      <w:pPr>
        <w:pStyle w:val="Compact"/>
        <w:numPr>
          <w:ilvl w:val="0"/>
          <w:numId w:val="1047"/>
        </w:numPr>
      </w:pPr>
      <w:r>
        <w:t xml:space="preserve">Airbase</w:t>
      </w:r>
    </w:p>
    <w:p>
      <w:pPr>
        <w:pStyle w:val="Compact"/>
        <w:numPr>
          <w:ilvl w:val="0"/>
          <w:numId w:val="1047"/>
        </w:numPr>
      </w:pPr>
      <w:r>
        <w:t xml:space="preserve">Air I</w:t>
      </w:r>
    </w:p>
    <w:p>
      <w:r>
        <w:pict>
          <v:rect style="width:0;height:1.5pt" o:hralign="center" o:hrstd="t" o:hr="t"/>
        </w:pict>
      </w:r>
    </w:p>
    <w:bookmarkEnd w:id="70"/>
    <w:bookmarkStart w:id="71" w:name="military-organization-vi"/>
    <w:p>
      <w:pPr>
        <w:pStyle w:val="Heading2"/>
      </w:pPr>
      <w:r>
        <w:t xml:space="preserve">Military Organization VI</w:t>
      </w:r>
    </w:p>
    <w:p>
      <w:pPr>
        <w:pStyle w:val="FirstParagraph"/>
      </w:pPr>
      <w:r>
        <w:t xml:space="preserve">Открывает:</w:t>
      </w:r>
    </w:p>
    <w:p>
      <w:pPr>
        <w:pStyle w:val="Compact"/>
        <w:numPr>
          <w:ilvl w:val="0"/>
          <w:numId w:val="1048"/>
        </w:numPr>
      </w:pPr>
      <w:r>
        <w:t xml:space="preserve">Missile Silo</w:t>
      </w:r>
    </w:p>
    <w:p>
      <w:pPr>
        <w:pStyle w:val="Compact"/>
        <w:numPr>
          <w:ilvl w:val="0"/>
          <w:numId w:val="1048"/>
        </w:numPr>
      </w:pPr>
      <w:r>
        <w:t xml:space="preserve">Missile</w:t>
      </w:r>
    </w:p>
    <w:p>
      <w:pPr>
        <w:pStyle w:val="Compact"/>
        <w:numPr>
          <w:ilvl w:val="0"/>
          <w:numId w:val="1048"/>
        </w:numPr>
      </w:pPr>
      <w:r>
        <w:t xml:space="preserve">Missile I</w:t>
      </w:r>
    </w:p>
    <w:p>
      <w:pPr>
        <w:pStyle w:val="FirstParagraph"/>
      </w:pPr>
      <w:r>
        <w:t xml:space="preserve">Требование:</w:t>
      </w:r>
    </w:p>
    <w:p>
      <w:pPr>
        <w:pStyle w:val="Compact"/>
        <w:numPr>
          <w:ilvl w:val="0"/>
          <w:numId w:val="1049"/>
        </w:numPr>
      </w:pPr>
      <w:r>
        <w:t xml:space="preserve">Industrial Age</w:t>
      </w:r>
    </w:p>
    <w:p>
      <w:r>
        <w:pict>
          <v:rect style="width:0;height:1.5pt" o:hralign="center" o:hrstd="t" o:hr="t"/>
        </w:pict>
      </w:r>
    </w:p>
    <w:bookmarkEnd w:id="71"/>
    <w:bookmarkStart w:id="72" w:name="military-organization-vii"/>
    <w:p>
      <w:pPr>
        <w:pStyle w:val="Heading2"/>
      </w:pPr>
      <w:r>
        <w:t xml:space="preserve">Military Organization VII</w:t>
      </w:r>
    </w:p>
    <w:p>
      <w:pPr>
        <w:pStyle w:val="FirstParagraph"/>
      </w:pPr>
      <w:r>
        <w:t xml:space="preserve">Открывает:</w:t>
      </w:r>
    </w:p>
    <w:p>
      <w:pPr>
        <w:pStyle w:val="Compact"/>
        <w:numPr>
          <w:ilvl w:val="0"/>
          <w:numId w:val="1050"/>
        </w:numPr>
      </w:pPr>
      <w:r>
        <w:t xml:space="preserve">Nuclear Missile Technology</w:t>
      </w:r>
    </w:p>
    <w:p>
      <w:pPr>
        <w:pStyle w:val="Compact"/>
        <w:numPr>
          <w:ilvl w:val="0"/>
          <w:numId w:val="1050"/>
        </w:numPr>
      </w:pPr>
      <w:r>
        <w:t xml:space="preserve">Nuclear Missile</w:t>
      </w:r>
    </w:p>
    <w:p>
      <w:pPr>
        <w:pStyle w:val="Compact"/>
        <w:numPr>
          <w:ilvl w:val="0"/>
          <w:numId w:val="1050"/>
        </w:numPr>
      </w:pPr>
      <w:r>
        <w:t xml:space="preserve">Missile II</w:t>
      </w:r>
    </w:p>
    <w:p>
      <w:pPr>
        <w:pStyle w:val="Compact"/>
        <w:numPr>
          <w:ilvl w:val="0"/>
          <w:numId w:val="1050"/>
        </w:numPr>
      </w:pPr>
      <w:r>
        <w:t xml:space="preserve">Missile III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51"/>
        </w:numPr>
      </w:pPr>
      <w:r>
        <w:t xml:space="preserve">Modern Age</w:t>
      </w:r>
    </w:p>
    <w:p>
      <w:pPr>
        <w:pStyle w:val="Compact"/>
        <w:numPr>
          <w:ilvl w:val="0"/>
          <w:numId w:val="1051"/>
        </w:numPr>
      </w:pPr>
      <w:r>
        <w:t xml:space="preserve">Information Age для запуска ядерного оружия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военные-подветки"/>
    <w:p>
      <w:pPr>
        <w:pStyle w:val="Heading1"/>
      </w:pPr>
      <w:r>
        <w:t xml:space="preserve">10. Военные подветки</w:t>
      </w:r>
    </w:p>
    <w:bookmarkStart w:id="74" w:name="infantry-branch"/>
    <w:p>
      <w:pPr>
        <w:pStyle w:val="Heading2"/>
      </w:pPr>
      <w:r>
        <w:t xml:space="preserve">Infantry Branch</w:t>
      </w:r>
    </w:p>
    <w:p>
      <w:pPr>
        <w:pStyle w:val="FirstParagraph"/>
      </w:pPr>
      <w:r>
        <w:t xml:space="preserve">Infantry I</w:t>
      </w:r>
    </w:p>
    <w:p>
      <w:pPr>
        <w:pStyle w:val="BodyText"/>
      </w:pPr>
      <w:r>
        <w:t xml:space="preserve">+1 Attack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Infantry II</w:t>
      </w:r>
    </w:p>
    <w:p>
      <w:pPr>
        <w:pStyle w:val="BodyText"/>
      </w:pPr>
      <w:r>
        <w:t xml:space="preserve">+1 Armor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Infantry III</w:t>
      </w:r>
    </w:p>
    <w:p>
      <w:pPr>
        <w:pStyle w:val="BodyText"/>
      </w:pPr>
      <w:r>
        <w:t xml:space="preserve">+1 Attack</w:t>
      </w:r>
      <w:r>
        <w:t xml:space="preserve"> </w:t>
      </w:r>
      <w:r>
        <w:t xml:space="preserve">+1 Armor</w:t>
      </w:r>
    </w:p>
    <w:p>
      <w:r>
        <w:pict>
          <v:rect style="width:0;height:1.5pt" o:hralign="center" o:hrstd="t" o:hr="t"/>
        </w:pict>
      </w:r>
    </w:p>
    <w:bookmarkEnd w:id="74"/>
    <w:bookmarkStart w:id="75" w:name="cavalry-branch"/>
    <w:p>
      <w:pPr>
        <w:pStyle w:val="Heading2"/>
      </w:pPr>
      <w:r>
        <w:t xml:space="preserve">Cavalry Branch</w:t>
      </w:r>
    </w:p>
    <w:p>
      <w:pPr>
        <w:pStyle w:val="FirstParagraph"/>
      </w:pPr>
      <w:r>
        <w:t xml:space="preserve">Cavalry I</w:t>
      </w:r>
    </w:p>
    <w:p>
      <w:pPr>
        <w:pStyle w:val="BodyText"/>
      </w:pPr>
      <w:r>
        <w:t xml:space="preserve">+1 Attack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Cavalry II</w:t>
      </w:r>
    </w:p>
    <w:p>
      <w:pPr>
        <w:pStyle w:val="BodyText"/>
      </w:pPr>
      <w:r>
        <w:t xml:space="preserve">+1 Armor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Cavalry III</w:t>
      </w:r>
    </w:p>
    <w:p>
      <w:pPr>
        <w:pStyle w:val="BodyText"/>
      </w:pPr>
      <w:r>
        <w:t xml:space="preserve">+1 Attack</w:t>
      </w:r>
      <w:r>
        <w:t xml:space="preserve"> </w:t>
      </w:r>
      <w:r>
        <w:t xml:space="preserve">+1 Armor</w:t>
      </w:r>
    </w:p>
    <w:p>
      <w:r>
        <w:pict>
          <v:rect style="width:0;height:1.5pt" o:hralign="center" o:hrstd="t" o:hr="t"/>
        </w:pict>
      </w:r>
    </w:p>
    <w:bookmarkEnd w:id="75"/>
    <w:bookmarkStart w:id="76" w:name="siege-branch"/>
    <w:p>
      <w:pPr>
        <w:pStyle w:val="Heading2"/>
      </w:pPr>
      <w:r>
        <w:t xml:space="preserve">Siege Branch</w:t>
      </w:r>
    </w:p>
    <w:p>
      <w:pPr>
        <w:pStyle w:val="FirstParagraph"/>
      </w:pPr>
      <w:r>
        <w:t xml:space="preserve">Siege I</w:t>
      </w:r>
    </w:p>
    <w:p>
      <w:pPr>
        <w:pStyle w:val="BodyText"/>
      </w:pPr>
      <w:r>
        <w:t xml:space="preserve">+10% Damage vs Buildings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Siege II</w:t>
      </w:r>
    </w:p>
    <w:p>
      <w:pPr>
        <w:pStyle w:val="BodyText"/>
      </w:pPr>
      <w:r>
        <w:t xml:space="preserve">+1 Range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Siege III</w:t>
      </w:r>
    </w:p>
    <w:p>
      <w:pPr>
        <w:pStyle w:val="BodyText"/>
      </w:pPr>
      <w:r>
        <w:t xml:space="preserve">+10% Damage vs Buildings</w:t>
      </w:r>
    </w:p>
    <w:p>
      <w:r>
        <w:pict>
          <v:rect style="width:0;height:1.5pt" o:hralign="center" o:hrstd="t" o:hr="t"/>
        </w:pict>
      </w:r>
    </w:p>
    <w:bookmarkEnd w:id="76"/>
    <w:bookmarkStart w:id="77" w:name="naval-branch"/>
    <w:p>
      <w:pPr>
        <w:pStyle w:val="Heading2"/>
      </w:pPr>
      <w:r>
        <w:t xml:space="preserve">Naval Branch</w:t>
      </w:r>
    </w:p>
    <w:p>
      <w:pPr>
        <w:pStyle w:val="FirstParagraph"/>
      </w:pPr>
      <w:r>
        <w:t xml:space="preserve">Naval I</w:t>
      </w:r>
    </w:p>
    <w:p>
      <w:pPr>
        <w:pStyle w:val="BodyText"/>
      </w:pPr>
      <w:r>
        <w:t xml:space="preserve">+1 Attack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Naval II</w:t>
      </w:r>
    </w:p>
    <w:p>
      <w:pPr>
        <w:pStyle w:val="BodyText"/>
      </w:pPr>
      <w:r>
        <w:t xml:space="preserve">+1 Armor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Naval III</w:t>
      </w:r>
    </w:p>
    <w:p>
      <w:pPr>
        <w:pStyle w:val="BodyText"/>
      </w:pPr>
      <w:r>
        <w:t xml:space="preserve">+1 Attack</w:t>
      </w:r>
      <w:r>
        <w:t xml:space="preserve"> </w:t>
      </w:r>
      <w:r>
        <w:t xml:space="preserve">+1 Armor</w:t>
      </w:r>
    </w:p>
    <w:p>
      <w:r>
        <w:pict>
          <v:rect style="width:0;height:1.5pt" o:hralign="center" o:hrstd="t" o:hr="t"/>
        </w:pict>
      </w:r>
    </w:p>
    <w:bookmarkEnd w:id="77"/>
    <w:bookmarkStart w:id="78" w:name="air-branch"/>
    <w:p>
      <w:pPr>
        <w:pStyle w:val="Heading2"/>
      </w:pPr>
      <w:r>
        <w:t xml:space="preserve">Air Branch</w:t>
      </w:r>
    </w:p>
    <w:p>
      <w:pPr>
        <w:pStyle w:val="FirstParagraph"/>
      </w:pPr>
      <w:r>
        <w:t xml:space="preserve">Air I</w:t>
      </w:r>
    </w:p>
    <w:p>
      <w:pPr>
        <w:pStyle w:val="BodyText"/>
      </w:pPr>
      <w:r>
        <w:t xml:space="preserve">+1 Attack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Air II</w:t>
      </w:r>
    </w:p>
    <w:p>
      <w:pPr>
        <w:pStyle w:val="BodyText"/>
      </w:pPr>
      <w:r>
        <w:t xml:space="preserve">+1 Armor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Air III</w:t>
      </w:r>
    </w:p>
    <w:p>
      <w:pPr>
        <w:pStyle w:val="BodyText"/>
      </w:pPr>
      <w:r>
        <w:t xml:space="preserve">+1 Attack</w:t>
      </w:r>
      <w:r>
        <w:t xml:space="preserve"> </w:t>
      </w:r>
      <w:r>
        <w:t xml:space="preserve">+1 Armor</w:t>
      </w:r>
    </w:p>
    <w:p>
      <w:r>
        <w:pict>
          <v:rect style="width:0;height:1.5pt" o:hralign="center" o:hrstd="t" o:hr="t"/>
        </w:pict>
      </w:r>
    </w:p>
    <w:bookmarkEnd w:id="78"/>
    <w:bookmarkStart w:id="79" w:name="missile-branch"/>
    <w:p>
      <w:pPr>
        <w:pStyle w:val="Heading2"/>
      </w:pPr>
      <w:r>
        <w:t xml:space="preserve">Missile Branch</w:t>
      </w:r>
    </w:p>
    <w:p>
      <w:pPr>
        <w:pStyle w:val="FirstParagraph"/>
      </w:pPr>
      <w:r>
        <w:t xml:space="preserve">Missile I</w:t>
      </w:r>
    </w:p>
    <w:p>
      <w:pPr>
        <w:pStyle w:val="BodyText"/>
      </w:pPr>
      <w:r>
        <w:t xml:space="preserve">Увеличение дальности ракет.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Missile II</w:t>
      </w:r>
    </w:p>
    <w:p>
      <w:pPr>
        <w:pStyle w:val="BodyText"/>
      </w:pPr>
      <w:r>
        <w:t xml:space="preserve">Увеличение урона ракет.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Missile III</w:t>
      </w:r>
    </w:p>
    <w:p>
      <w:pPr>
        <w:pStyle w:val="BodyText"/>
      </w:pPr>
      <w:r>
        <w:t xml:space="preserve">Увеличение урона ядерных ракет.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открытие-специальных-юнитов"/>
    <w:p>
      <w:pPr>
        <w:pStyle w:val="Heading1"/>
      </w:pPr>
      <w:r>
        <w:t xml:space="preserve">11. Открытие специальных юнитов</w:t>
      </w:r>
    </w:p>
    <w:bookmarkStart w:id="81" w:name="scout"/>
    <w:p>
      <w:pPr>
        <w:pStyle w:val="Heading2"/>
      </w:pPr>
      <w:r>
        <w:t xml:space="preserve">Scout</w:t>
      </w:r>
    </w:p>
    <w:p>
      <w:pPr>
        <w:pStyle w:val="FirstParagraph"/>
      </w:pPr>
      <w:r>
        <w:t xml:space="preserve">Доступен с начала игры.</w:t>
      </w:r>
    </w:p>
    <w:p>
      <w:pPr>
        <w:pStyle w:val="BodyText"/>
      </w:pPr>
      <w:r>
        <w:t xml:space="preserve">Улучшается через Military Technologies.</w:t>
      </w:r>
    </w:p>
    <w:p>
      <w:r>
        <w:pict>
          <v:rect style="width:0;height:1.5pt" o:hralign="center" o:hrstd="t" o:hr="t"/>
        </w:pict>
      </w:r>
    </w:p>
    <w:bookmarkEnd w:id="81"/>
    <w:bookmarkStart w:id="82" w:name="general"/>
    <w:p>
      <w:pPr>
        <w:pStyle w:val="Heading2"/>
      </w:pPr>
      <w:r>
        <w:t xml:space="preserve">General</w:t>
      </w:r>
    </w:p>
    <w:p>
      <w:pPr>
        <w:pStyle w:val="FirstParagraph"/>
      </w:pPr>
      <w:r>
        <w:t xml:space="preserve">Открывается после Military Organization II.</w:t>
      </w:r>
    </w:p>
    <w:p>
      <w:pPr>
        <w:pStyle w:val="BodyText"/>
      </w:pPr>
      <w:r>
        <w:t xml:space="preserve">Создается в Fort.</w:t>
      </w:r>
    </w:p>
    <w:p>
      <w:r>
        <w:pict>
          <v:rect style="width:0;height:1.5pt" o:hralign="center" o:hrstd="t" o:hr="t"/>
        </w:pict>
      </w:r>
    </w:p>
    <w:bookmarkEnd w:id="82"/>
    <w:bookmarkStart w:id="83" w:name="spy"/>
    <w:p>
      <w:pPr>
        <w:pStyle w:val="Heading2"/>
      </w:pPr>
      <w:r>
        <w:t xml:space="preserve">Spy</w:t>
      </w:r>
    </w:p>
    <w:p>
      <w:pPr>
        <w:pStyle w:val="FirstParagraph"/>
      </w:pPr>
      <w:r>
        <w:t xml:space="preserve">Открывается с Medieval Age.</w:t>
      </w:r>
    </w:p>
    <w:p>
      <w:pPr>
        <w:pStyle w:val="BodyText"/>
      </w:pPr>
      <w:r>
        <w:t xml:space="preserve">Создается в Fort.</w:t>
      </w:r>
    </w:p>
    <w:p>
      <w:r>
        <w:pict>
          <v:rect style="width:0;height:1.5pt" o:hralign="center" o:hrstd="t" o:hr="t"/>
        </w:pict>
      </w:r>
    </w:p>
    <w:bookmarkEnd w:id="83"/>
    <w:bookmarkStart w:id="84" w:name="missile"/>
    <w:p>
      <w:pPr>
        <w:pStyle w:val="Heading2"/>
      </w:pPr>
      <w:r>
        <w:t xml:space="preserve">Missile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52"/>
        </w:numPr>
      </w:pPr>
      <w:r>
        <w:t xml:space="preserve">Industrial Age</w:t>
      </w:r>
    </w:p>
    <w:p>
      <w:pPr>
        <w:pStyle w:val="Compact"/>
        <w:numPr>
          <w:ilvl w:val="0"/>
          <w:numId w:val="1052"/>
        </w:numPr>
      </w:pPr>
      <w:r>
        <w:t xml:space="preserve">Military Organization VI</w:t>
      </w:r>
    </w:p>
    <w:p>
      <w:r>
        <w:pict>
          <v:rect style="width:0;height:1.5pt" o:hralign="center" o:hrstd="t" o:hr="t"/>
        </w:pict>
      </w:r>
    </w:p>
    <w:bookmarkEnd w:id="84"/>
    <w:bookmarkStart w:id="85" w:name="nuclear-missile"/>
    <w:p>
      <w:pPr>
        <w:pStyle w:val="Heading2"/>
      </w:pPr>
      <w:r>
        <w:t xml:space="preserve">Nuclear Missile</w:t>
      </w:r>
    </w:p>
    <w:p>
      <w:pPr>
        <w:pStyle w:val="FirstParagraph"/>
      </w:pPr>
      <w:r>
        <w:t xml:space="preserve">Требования:</w:t>
      </w:r>
    </w:p>
    <w:p>
      <w:pPr>
        <w:pStyle w:val="Compact"/>
        <w:numPr>
          <w:ilvl w:val="0"/>
          <w:numId w:val="1053"/>
        </w:numPr>
      </w:pPr>
      <w:r>
        <w:t xml:space="preserve">Information Age</w:t>
      </w:r>
    </w:p>
    <w:p>
      <w:pPr>
        <w:pStyle w:val="Compact"/>
        <w:numPr>
          <w:ilvl w:val="0"/>
          <w:numId w:val="1053"/>
        </w:numPr>
      </w:pPr>
      <w:r>
        <w:t xml:space="preserve">Military Organization VII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стоимость-исследований"/>
    <w:p>
      <w:pPr>
        <w:pStyle w:val="Heading1"/>
      </w:pPr>
      <w:r>
        <w:t xml:space="preserve">12. Стоимость исследований</w:t>
      </w:r>
    </w:p>
    <w:p>
      <w:pPr>
        <w:pStyle w:val="FirstParagraph"/>
      </w:pPr>
      <w:r>
        <w:t xml:space="preserve">Каждая ветка технологий имеет собственную стоимость.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Базовый коэффициент роста:</w:t>
      </w:r>
    </w:p>
    <w:p>
      <w:pPr>
        <w:pStyle w:val="BodyText"/>
      </w:pPr>
      <w:r>
        <w:t xml:space="preserve">2.25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740</w:t>
      </w:r>
    </w:p>
    <w:p>
      <w:pPr>
        <w:pStyle w:val="BodyText"/>
      </w:pPr>
      <w:r>
        <w:t xml:space="preserve">1665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Округление выполняется до целых значений.</w:t>
      </w:r>
    </w:p>
    <w:p>
      <w:r>
        <w:pict>
          <v:rect style="width:0;height:1.5pt" o:hralign="center" o:hrstd="t" o:hr="t"/>
        </w:pict>
      </w:r>
    </w:p>
    <w:bookmarkEnd w:id="87"/>
    <w:bookmarkStart w:id="88" w:name="правила-работы"/>
    <w:p>
      <w:pPr>
        <w:pStyle w:val="Heading1"/>
      </w:pPr>
      <w:r>
        <w:t xml:space="preserve">13. Правила работы</w:t>
      </w:r>
    </w:p>
    <w:p>
      <w:pPr>
        <w:pStyle w:val="Compact"/>
        <w:numPr>
          <w:ilvl w:val="0"/>
          <w:numId w:val="1054"/>
        </w:numPr>
      </w:pPr>
      <w:r>
        <w:t xml:space="preserve">Все исследования выполняются только в Library / Archive.</w:t>
      </w:r>
    </w:p>
    <w:p>
      <w:pPr>
        <w:pStyle w:val="Compact"/>
        <w:numPr>
          <w:ilvl w:val="0"/>
          <w:numId w:val="1054"/>
        </w:numPr>
      </w:pPr>
      <w:r>
        <w:t xml:space="preserve">Все исследования после Ancient Age требуют Knowledge.</w:t>
      </w:r>
    </w:p>
    <w:p>
      <w:pPr>
        <w:pStyle w:val="Compact"/>
        <w:numPr>
          <w:ilvl w:val="0"/>
          <w:numId w:val="1054"/>
        </w:numPr>
      </w:pPr>
      <w:r>
        <w:t xml:space="preserve">University производит Knowledge.</w:t>
      </w:r>
    </w:p>
    <w:p>
      <w:pPr>
        <w:pStyle w:val="Compact"/>
        <w:numPr>
          <w:ilvl w:val="0"/>
          <w:numId w:val="1054"/>
        </w:numPr>
      </w:pPr>
      <w:r>
        <w:t xml:space="preserve">Переход между эпохами выполняется через Age Technologies.</w:t>
      </w:r>
    </w:p>
    <w:p>
      <w:pPr>
        <w:pStyle w:val="Compact"/>
        <w:numPr>
          <w:ilvl w:val="0"/>
          <w:numId w:val="1054"/>
        </w:numPr>
      </w:pPr>
      <w:r>
        <w:t xml:space="preserve">Юниты открываются через комбинацию Age Technologies и Military Technologies.</w:t>
      </w:r>
    </w:p>
    <w:p>
      <w:pPr>
        <w:pStyle w:val="Compact"/>
        <w:numPr>
          <w:ilvl w:val="0"/>
          <w:numId w:val="1054"/>
        </w:numPr>
      </w:pPr>
      <w:r>
        <w:t xml:space="preserve">Каждая ветка технологий рассчитывает стоимость отдельно.</w:t>
      </w:r>
    </w:p>
    <w:p>
      <w:r>
        <w:pict>
          <v:rect style="width:0;height:1.5pt" o:hralign="center" o:hrstd="t" o:hr="t"/>
        </w:pict>
      </w:r>
    </w:p>
    <w:bookmarkEnd w:id="88"/>
    <w:bookmarkStart w:id="89" w:name="ограничения"/>
    <w:p>
      <w:pPr>
        <w:pStyle w:val="Heading1"/>
      </w:pPr>
      <w:r>
        <w:t xml:space="preserve">14. Ограничения</w:t>
      </w:r>
    </w:p>
    <w:p>
      <w:pPr>
        <w:pStyle w:val="FirstParagraph"/>
      </w:pPr>
      <w:r>
        <w:t xml:space="preserve">Запрещено:</w:t>
      </w:r>
    </w:p>
    <w:p>
      <w:pPr>
        <w:pStyle w:val="Compact"/>
        <w:numPr>
          <w:ilvl w:val="0"/>
          <w:numId w:val="1055"/>
        </w:numPr>
      </w:pPr>
      <w:r>
        <w:t xml:space="preserve">исследовать технологии вне Library / Archive;</w:t>
      </w:r>
    </w:p>
    <w:p>
      <w:pPr>
        <w:pStyle w:val="Compact"/>
        <w:numPr>
          <w:ilvl w:val="0"/>
          <w:numId w:val="1055"/>
        </w:numPr>
      </w:pPr>
      <w:r>
        <w:t xml:space="preserve">производить Knowledge вне University;</w:t>
      </w:r>
    </w:p>
    <w:p>
      <w:pPr>
        <w:pStyle w:val="Compact"/>
        <w:numPr>
          <w:ilvl w:val="0"/>
          <w:numId w:val="1055"/>
        </w:numPr>
      </w:pPr>
      <w:r>
        <w:t xml:space="preserve">переходить в новую эпоху без выполнения требований эпохи.</w:t>
      </w:r>
    </w:p>
    <w:p>
      <w:r>
        <w:pict>
          <v:rect style="width:0;height:1.5pt" o:hralign="center" o:hrstd="t" o:hr="t"/>
        </w:pict>
      </w:r>
    </w:p>
    <w:bookmarkEnd w:id="89"/>
    <w:bookmarkStart w:id="90" w:name="риски"/>
    <w:p>
      <w:pPr>
        <w:pStyle w:val="Heading1"/>
      </w:pPr>
      <w:r>
        <w:t xml:space="preserve">15. Риски</w:t>
      </w:r>
    </w:p>
    <w:p>
      <w:pPr>
        <w:pStyle w:val="FirstParagraph"/>
      </w:pPr>
      <w:r>
        <w:t xml:space="preserve">TTD-RISK-001</w:t>
      </w:r>
    </w:p>
    <w:p>
      <w:pPr>
        <w:pStyle w:val="BodyText"/>
      </w:pPr>
      <w:r>
        <w:t xml:space="preserve">Высокая стоимость поздних исследований.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TTD-RISK-002</w:t>
      </w:r>
    </w:p>
    <w:p>
      <w:pPr>
        <w:pStyle w:val="BodyText"/>
      </w:pPr>
      <w:r>
        <w:t xml:space="preserve">Чрезмерная специализация государства.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TTD-RISK-003</w:t>
      </w:r>
    </w:p>
    <w:p>
      <w:pPr>
        <w:pStyle w:val="BodyText"/>
      </w:pPr>
      <w:r>
        <w:t xml:space="preserve">Слишком быстрый переход между эпохами.</w:t>
      </w:r>
    </w:p>
    <w:p>
      <w:pPr>
        <w:pStyle w:val="BodyText"/>
      </w:pPr>
      <w:r>
        <w:t xml:space="preserve">Компенсируется требованиями к количеству исследований.</w:t>
      </w:r>
    </w:p>
    <w:p>
      <w:r>
        <w:pict>
          <v:rect style="width:0;height:1.5pt" o:hralign="center" o:hrstd="t" o:hr="t"/>
        </w:pict>
      </w:r>
    </w:p>
    <w:bookmarkEnd w:id="90"/>
    <w:bookmarkStart w:id="91" w:name="возможности-расширения"/>
    <w:p>
      <w:pPr>
        <w:pStyle w:val="Heading1"/>
      </w:pPr>
      <w:r>
        <w:t xml:space="preserve">16. Возможности расширения</w:t>
      </w:r>
    </w:p>
    <w:p>
      <w:pPr>
        <w:pStyle w:val="FirstParagraph"/>
      </w:pPr>
      <w:r>
        <w:t xml:space="preserve">Будущие версии могут добавить:</w:t>
      </w:r>
    </w:p>
    <w:p>
      <w:pPr>
        <w:pStyle w:val="Compact"/>
        <w:numPr>
          <w:ilvl w:val="0"/>
          <w:numId w:val="1056"/>
        </w:numPr>
      </w:pPr>
      <w:r>
        <w:t xml:space="preserve">национальные технологические деревья;</w:t>
      </w:r>
    </w:p>
    <w:p>
      <w:pPr>
        <w:pStyle w:val="Compact"/>
        <w:numPr>
          <w:ilvl w:val="0"/>
          <w:numId w:val="1056"/>
        </w:numPr>
      </w:pPr>
      <w:r>
        <w:t xml:space="preserve">уникальные технологии наций;</w:t>
      </w:r>
    </w:p>
    <w:p>
      <w:pPr>
        <w:pStyle w:val="Compact"/>
        <w:numPr>
          <w:ilvl w:val="0"/>
          <w:numId w:val="1056"/>
        </w:numPr>
      </w:pPr>
      <w:r>
        <w:t xml:space="preserve">альтернативные научные пути;</w:t>
      </w:r>
    </w:p>
    <w:p>
      <w:pPr>
        <w:pStyle w:val="Compact"/>
        <w:numPr>
          <w:ilvl w:val="0"/>
          <w:numId w:val="1056"/>
        </w:numPr>
      </w:pPr>
      <w:r>
        <w:t xml:space="preserve">мировые проекты;</w:t>
      </w:r>
    </w:p>
    <w:p>
      <w:pPr>
        <w:pStyle w:val="Compact"/>
        <w:numPr>
          <w:ilvl w:val="0"/>
          <w:numId w:val="1056"/>
        </w:numPr>
      </w:pPr>
      <w:r>
        <w:t xml:space="preserve">технологические кризисы.</w:t>
      </w:r>
    </w:p>
    <w:p>
      <w:r>
        <w:pict>
          <v:rect style="width:0;height:1.5pt" o:hralign="center" o:hrstd="t" o:hr="t"/>
        </w:pict>
      </w:r>
    </w:p>
    <w:bookmarkEnd w:id="91"/>
    <w:bookmarkStart w:id="92" w:name="история-изменений"/>
    <w:p>
      <w:pPr>
        <w:pStyle w:val="Heading1"/>
      </w:pPr>
      <w:r>
        <w:t xml:space="preserve">17. История изменений</w:t>
      </w:r>
    </w:p>
    <w:p>
      <w:pPr>
        <w:pStyle w:val="FirstParagraph"/>
      </w:pPr>
      <w:r>
        <w:t xml:space="preserve">Version 1.0</w:t>
      </w:r>
    </w:p>
    <w:p>
      <w:pPr>
        <w:pStyle w:val="BodyText"/>
      </w:pPr>
      <w:r>
        <w:t xml:space="preserve">Базовая структура дерева технологий.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 2.0</w:t>
      </w:r>
    </w:p>
    <w:p>
      <w:pPr>
        <w:pStyle w:val="BodyText"/>
      </w:pPr>
      <w:r>
        <w:t xml:space="preserve">Добавлены ветки исследований и структура прогрессии.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 3.0</w:t>
      </w:r>
    </w:p>
    <w:p>
      <w:pPr>
        <w:pStyle w:val="BodyText"/>
      </w:pPr>
      <w:r>
        <w:t xml:space="preserve">Добавлены:</w:t>
      </w:r>
    </w:p>
    <w:p>
      <w:pPr>
        <w:pStyle w:val="Compact"/>
        <w:numPr>
          <w:ilvl w:val="0"/>
          <w:numId w:val="1057"/>
        </w:numPr>
      </w:pPr>
      <w:r>
        <w:t xml:space="preserve">полный перечень технологий;</w:t>
      </w:r>
    </w:p>
    <w:p>
      <w:pPr>
        <w:pStyle w:val="Compact"/>
        <w:numPr>
          <w:ilvl w:val="0"/>
          <w:numId w:val="1057"/>
        </w:numPr>
      </w:pPr>
      <w:r>
        <w:t xml:space="preserve">Age Requirements;</w:t>
      </w:r>
    </w:p>
    <w:p>
      <w:pPr>
        <w:pStyle w:val="Compact"/>
        <w:numPr>
          <w:ilvl w:val="0"/>
          <w:numId w:val="1057"/>
        </w:numPr>
      </w:pPr>
      <w:r>
        <w:t xml:space="preserve">Knowledge Technologies;</w:t>
      </w:r>
    </w:p>
    <w:p>
      <w:pPr>
        <w:pStyle w:val="Compact"/>
        <w:numPr>
          <w:ilvl w:val="0"/>
          <w:numId w:val="1057"/>
        </w:numPr>
      </w:pPr>
      <w:r>
        <w:t xml:space="preserve">Economy Technologies;</w:t>
      </w:r>
    </w:p>
    <w:p>
      <w:pPr>
        <w:pStyle w:val="Compact"/>
        <w:numPr>
          <w:ilvl w:val="0"/>
          <w:numId w:val="1057"/>
        </w:numPr>
      </w:pPr>
      <w:r>
        <w:t xml:space="preserve">Military Technologies;</w:t>
      </w:r>
    </w:p>
    <w:p>
      <w:pPr>
        <w:pStyle w:val="Compact"/>
        <w:numPr>
          <w:ilvl w:val="0"/>
          <w:numId w:val="1057"/>
        </w:numPr>
      </w:pPr>
      <w:r>
        <w:t xml:space="preserve">Military Branches;</w:t>
      </w:r>
    </w:p>
    <w:p>
      <w:pPr>
        <w:pStyle w:val="Compact"/>
        <w:numPr>
          <w:ilvl w:val="0"/>
          <w:numId w:val="1057"/>
        </w:numPr>
      </w:pPr>
      <w:r>
        <w:t xml:space="preserve">Special Units;</w:t>
      </w:r>
    </w:p>
    <w:p>
      <w:pPr>
        <w:pStyle w:val="Compact"/>
        <w:numPr>
          <w:ilvl w:val="0"/>
          <w:numId w:val="1057"/>
        </w:numPr>
      </w:pPr>
      <w:r>
        <w:t xml:space="preserve">Cost Scaling System.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2026-06-03T18:20:08Z</dcterms:created>
  <dcterms:modified xsi:type="dcterms:W3CDTF">2026-06-03T18:20:08Z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