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Checkpoint 1: Dataset and Problem Definition</w:t>
      </w:r>
    </w:p>
    <w:p>
      <w:pPr>
        <w:pStyle w:val="Heading2"/>
      </w:pPr>
      <w:r>
        <w:t>Objective</w:t>
      </w:r>
    </w:p>
    <w:p>
      <w:r>
        <w:t>Verify the paired underwater restoration dataset and define the supervised image restoration task.</w:t>
      </w:r>
    </w:p>
    <w:p>
      <w:pPr>
        <w:pStyle w:val="Heading2"/>
      </w:pPr>
      <w:r>
        <w:t>Work Completed</w:t>
      </w:r>
    </w:p>
    <w:p>
      <w:pPr>
        <w:pStyle w:val="ListBullet"/>
      </w:pPr>
      <w:r>
        <w:t>Verified 3672 matched clear/turbid image pairs with no missing pairs.</w:t>
      </w:r>
    </w:p>
    <w:p>
      <w:pPr>
        <w:pStyle w:val="ListBullet"/>
      </w:pPr>
      <w:r>
        <w:t>Generated reproducible train, validation, and test split files.</w:t>
      </w:r>
    </w:p>
    <w:p>
      <w:pPr>
        <w:pStyle w:val="ListBullet"/>
      </w:pPr>
      <w:r>
        <w:t>Separated paired training data from auxiliary unpaired/video-derived data.</w:t>
      </w:r>
    </w:p>
    <w:p>
      <w:pPr>
        <w:pStyle w:val="Heading2"/>
      </w:pPr>
      <w:r>
        <w:t>Evidence to Show</w:t>
      </w:r>
    </w:p>
    <w:p>
      <w:pPr>
        <w:pStyle w:val="ListBullet"/>
      </w:pPr>
      <w:r>
        <w:t>Dataset report</w:t>
      </w:r>
    </w:p>
    <w:p>
      <w:pPr>
        <w:pStyle w:val="ListBullet"/>
      </w:pPr>
      <w:r>
        <w:t>Paired image sample grid</w:t>
      </w:r>
    </w:p>
    <w:p>
      <w:pPr>
        <w:pStyle w:val="ListBullet"/>
      </w:pPr>
      <w:r>
        <w:t>Split counts: 2937 train, 367 validation, 368 test</w:t>
      </w:r>
    </w:p>
    <w:p>
      <w:pPr>
        <w:pStyle w:val="Heading2"/>
      </w:pPr>
      <w:r>
        <w:t>Limitations / Notes</w:t>
      </w:r>
    </w:p>
    <w:p>
      <w:r>
        <w:t>This checkpoint summarizes progress evidence. Final quantitative claims are based on the fixed 368-image paired test split.</w:t>
      </w:r>
    </w:p>
    <w:p>
      <w:pPr>
        <w:pStyle w:val="Heading2"/>
      </w:pPr>
      <w:r>
        <w:t>Next Step</w:t>
      </w:r>
    </w:p>
    <w:p>
      <w:r>
        <w:t>Implement the paired DataLoader and diffusion forward process.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