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24A5E0D6" w14:textId="77777777" w:rsidR="005A334D" w:rsidRDefault="00EE4902">
      <w:pPr>
        <w:pStyle w:val="2"/>
        <w:divId w:val="132605872"/>
        <w:rPr>
          <w:rFonts w:ascii="Courier Tojik" w:eastAsia="Times New Roman" w:hAnsi="Courier Tojik" w:cs="Tahoma"/>
          <w:sz w:val="34"/>
          <w:szCs w:val="34"/>
        </w:rPr>
      </w:pPr>
      <w:bookmarkStart w:id="0" w:name="A000000001"/>
      <w:bookmarkStart w:id="1" w:name="_GoBack"/>
      <w:bookmarkEnd w:id="0"/>
      <w:bookmarkEnd w:id="1"/>
      <w:r>
        <w:rPr>
          <w:rFonts w:ascii="Courier Tojik" w:eastAsia="Times New Roman" w:hAnsi="Courier Tojik" w:cs="Tahoma"/>
          <w:sz w:val="34"/>
          <w:szCs w:val="34"/>
        </w:rPr>
        <w:t>ЗАКОН РЕСПУБЛИКИ ТАДЖИКИСТАН</w:t>
      </w:r>
    </w:p>
    <w:p w14:paraId="0AAF3B07" w14:textId="77777777" w:rsidR="005A334D" w:rsidRDefault="00EE4902">
      <w:pPr>
        <w:pStyle w:val="dname"/>
        <w:divId w:val="132605872"/>
        <w:rPr>
          <w:rFonts w:ascii="Courier Tojik" w:hAnsi="Courier Tojik" w:cs="Tahoma"/>
          <w:sz w:val="34"/>
          <w:szCs w:val="34"/>
        </w:rPr>
      </w:pPr>
      <w:r>
        <w:rPr>
          <w:rFonts w:ascii="Courier Tojik" w:hAnsi="Courier Tojik" w:cs="Tahoma"/>
          <w:sz w:val="34"/>
          <w:szCs w:val="34"/>
        </w:rPr>
        <w:t>О государственном социальном страховании</w:t>
      </w:r>
    </w:p>
    <w:p w14:paraId="7F782161" w14:textId="77777777" w:rsidR="005A334D" w:rsidRDefault="00EE4902">
      <w:pPr>
        <w:jc w:val="center"/>
        <w:divId w:val="916091425"/>
        <w:rPr>
          <w:rFonts w:ascii="Courier Tojik" w:hAnsi="Courier Tojik" w:cs="Tahoma"/>
          <w:color w:val="008000"/>
          <w:sz w:val="26"/>
          <w:szCs w:val="26"/>
        </w:rPr>
      </w:pPr>
      <w:r>
        <w:rPr>
          <w:rFonts w:ascii="Courier Tojik" w:hAnsi="Courier Tojik" w:cs="Tahoma"/>
          <w:color w:val="008000"/>
          <w:sz w:val="26"/>
          <w:szCs w:val="26"/>
        </w:rPr>
        <w:t>(в редакции Закона РТ от 01.08.2003г.</w:t>
      </w:r>
      <w:hyperlink r:id="rId4" w:tooltip="Ссылка на Закон РТ О внес. измен-й и доп-й в Закон РТ О государственном социальном страховании" w:history="1">
        <w:r>
          <w:rPr>
            <w:rStyle w:val="a4"/>
            <w:rFonts w:ascii="Courier Tojik" w:hAnsi="Courier Tojik" w:cs="Tahoma"/>
            <w:sz w:val="26"/>
            <w:szCs w:val="26"/>
          </w:rPr>
          <w:t>N35</w:t>
        </w:r>
      </w:hyperlink>
      <w:r>
        <w:rPr>
          <w:rFonts w:ascii="Courier Tojik" w:hAnsi="Courier Tojik" w:cs="Tahoma"/>
          <w:color w:val="008000"/>
          <w:sz w:val="26"/>
          <w:szCs w:val="26"/>
        </w:rPr>
        <w:t>, от 29.04.2006г.</w:t>
      </w:r>
      <w:hyperlink r:id="rId5" w:tooltip="Ссылка на Закон РТ О внес. измен-й и доп-й в Закон РТ О государственном социальном страховании" w:history="1">
        <w:r>
          <w:rPr>
            <w:rStyle w:val="a4"/>
            <w:rFonts w:ascii="Courier Tojik" w:hAnsi="Courier Tojik" w:cs="Tahoma"/>
            <w:sz w:val="26"/>
            <w:szCs w:val="26"/>
          </w:rPr>
          <w:t>№187</w:t>
        </w:r>
      </w:hyperlink>
      <w:r>
        <w:rPr>
          <w:rFonts w:ascii="Courier Tojik" w:hAnsi="Courier Tojik" w:cs="Tahoma"/>
          <w:color w:val="008000"/>
          <w:sz w:val="26"/>
          <w:szCs w:val="26"/>
        </w:rPr>
        <w:t>, от 5.03.2007г.</w:t>
      </w:r>
      <w:hyperlink r:id="rId6" w:tooltip="Ссылка на Закон РТ О внес. измен-й в Закон РТ О гос.социальном страховании" w:history="1">
        <w:r>
          <w:rPr>
            <w:rStyle w:val="a4"/>
            <w:rFonts w:ascii="Courier Tojik" w:hAnsi="Courier Tojik" w:cs="Tahoma"/>
            <w:sz w:val="26"/>
            <w:szCs w:val="26"/>
          </w:rPr>
          <w:t>№244</w:t>
        </w:r>
      </w:hyperlink>
      <w:r>
        <w:rPr>
          <w:rFonts w:ascii="Courier Tojik" w:hAnsi="Courier Tojik" w:cs="Tahoma"/>
          <w:color w:val="008000"/>
          <w:sz w:val="26"/>
          <w:szCs w:val="26"/>
        </w:rPr>
        <w:t>, от 30.07.2007г.</w:t>
      </w:r>
      <w:hyperlink r:id="rId7" w:tooltip="Ссылка на Закон РТ О внес. измен-й в Закон РТ О гос. социальном страховании" w:history="1">
        <w:r>
          <w:rPr>
            <w:rStyle w:val="a4"/>
            <w:rFonts w:ascii="Courier Tojik" w:hAnsi="Courier Tojik" w:cs="Tahoma"/>
            <w:sz w:val="26"/>
            <w:szCs w:val="26"/>
          </w:rPr>
          <w:t>№332</w:t>
        </w:r>
      </w:hyperlink>
      <w:r>
        <w:rPr>
          <w:rFonts w:ascii="Courier Tojik" w:hAnsi="Courier Tojik" w:cs="Tahoma"/>
          <w:color w:val="008000"/>
          <w:sz w:val="26"/>
          <w:szCs w:val="26"/>
        </w:rPr>
        <w:t>, от 6.10.2008г.</w:t>
      </w:r>
      <w:hyperlink r:id="rId8" w:tooltip="Ссылка на Закон РТ О внес. измен-й в Закон РТ О гос. социальном страховании" w:history="1">
        <w:r>
          <w:rPr>
            <w:rStyle w:val="a4"/>
            <w:rFonts w:ascii="Courier Tojik" w:hAnsi="Courier Tojik" w:cs="Tahoma"/>
            <w:sz w:val="26"/>
            <w:szCs w:val="26"/>
          </w:rPr>
          <w:t>№440</w:t>
        </w:r>
      </w:hyperlink>
      <w:r>
        <w:rPr>
          <w:rFonts w:ascii="Courier Tojik" w:hAnsi="Courier Tojik" w:cs="Tahoma"/>
          <w:color w:val="008000"/>
          <w:sz w:val="26"/>
          <w:szCs w:val="26"/>
        </w:rPr>
        <w:t>, от 16.04.2012г.</w:t>
      </w:r>
      <w:hyperlink r:id="rId9" w:tooltip="Ссылка на Закон РТ О внес. изм-й и допол-й в Закон РТ О гос. социальном страховании" w:history="1">
        <w:r>
          <w:rPr>
            <w:rStyle w:val="a4"/>
            <w:rFonts w:ascii="Courier Tojik" w:hAnsi="Courier Tojik" w:cs="Tahoma"/>
            <w:sz w:val="26"/>
            <w:szCs w:val="26"/>
          </w:rPr>
          <w:t>№824</w:t>
        </w:r>
      </w:hyperlink>
      <w:r>
        <w:rPr>
          <w:rFonts w:ascii="Courier Tojik" w:hAnsi="Courier Tojik" w:cs="Tahoma"/>
          <w:color w:val="008000"/>
          <w:sz w:val="26"/>
          <w:szCs w:val="26"/>
        </w:rPr>
        <w:t xml:space="preserve">, от 01.08.2012г. </w:t>
      </w:r>
      <w:hyperlink r:id="rId10" w:tooltip="Ссылка на Закон РТ  О внесении изм-й и допол-й в Закон РТ  О гос-м социальном страховании" w:history="1">
        <w:r>
          <w:rPr>
            <w:rStyle w:val="a4"/>
            <w:rFonts w:ascii="Courier Tojik" w:hAnsi="Courier Tojik" w:cs="Tahoma"/>
            <w:sz w:val="26"/>
            <w:szCs w:val="26"/>
          </w:rPr>
          <w:t>№893</w:t>
        </w:r>
      </w:hyperlink>
      <w:r>
        <w:rPr>
          <w:rFonts w:ascii="Courier Tojik" w:hAnsi="Courier Tojik" w:cs="Tahoma"/>
          <w:color w:val="008000"/>
          <w:sz w:val="26"/>
          <w:szCs w:val="26"/>
        </w:rPr>
        <w:t>, от 28.12.2013г.</w:t>
      </w:r>
      <w:hyperlink r:id="rId11" w:tooltip="Ссылка на Закон РТ  О внесении измен-я и допол-я в Закон РТ О государственном социальном страховании" w:history="1">
        <w:r>
          <w:rPr>
            <w:rStyle w:val="a4"/>
            <w:rFonts w:ascii="Courier Tojik" w:hAnsi="Courier Tojik" w:cs="Tahoma"/>
            <w:sz w:val="26"/>
            <w:szCs w:val="26"/>
          </w:rPr>
          <w:t>№ 1059</w:t>
        </w:r>
      </w:hyperlink>
      <w:r>
        <w:rPr>
          <w:rFonts w:ascii="Courier Tojik" w:hAnsi="Courier Tojik" w:cs="Tahoma"/>
          <w:color w:val="008000"/>
          <w:sz w:val="26"/>
          <w:szCs w:val="26"/>
        </w:rPr>
        <w:t>, от 23.12.2021г.</w:t>
      </w:r>
      <w:hyperlink r:id="rId12" w:tooltip="Ссылка на Закон РТ О внесении изменений в Закон РТ О государственном социальном страховании" w:history="1">
        <w:r>
          <w:rPr>
            <w:rStyle w:val="a4"/>
            <w:rFonts w:ascii="Courier Tojik" w:hAnsi="Courier Tojik" w:cs="Tahoma"/>
            <w:sz w:val="26"/>
            <w:szCs w:val="26"/>
          </w:rPr>
          <w:t>№1839</w:t>
        </w:r>
      </w:hyperlink>
      <w:r>
        <w:rPr>
          <w:rFonts w:ascii="Courier Tojik" w:hAnsi="Courier Tojik" w:cs="Tahoma"/>
          <w:color w:val="008000"/>
          <w:sz w:val="26"/>
          <w:szCs w:val="26"/>
        </w:rPr>
        <w:t>)</w:t>
      </w:r>
    </w:p>
    <w:p w14:paraId="3EA57C0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Настоящий Закон определяет правовые, экономические и организационные основы государственного социального страхования граждан и его действие не распространяется на добровольное социальной страхование.</w:t>
      </w:r>
    </w:p>
    <w:p w14:paraId="6D93E0B2" w14:textId="77777777" w:rsidR="005A334D" w:rsidRDefault="00EE4902">
      <w:pPr>
        <w:pStyle w:val="3"/>
        <w:divId w:val="132605872"/>
        <w:rPr>
          <w:rFonts w:ascii="Courier Tojik" w:eastAsia="Times New Roman" w:hAnsi="Courier Tojik" w:cs="Tahoma"/>
          <w:sz w:val="31"/>
          <w:szCs w:val="31"/>
        </w:rPr>
      </w:pPr>
      <w:bookmarkStart w:id="2" w:name="A000000002"/>
      <w:bookmarkEnd w:id="2"/>
      <w:r>
        <w:rPr>
          <w:rFonts w:ascii="Courier Tojik" w:eastAsia="Times New Roman" w:hAnsi="Courier Tojik" w:cs="Tahoma"/>
          <w:sz w:val="31"/>
          <w:szCs w:val="31"/>
        </w:rPr>
        <w:t>РАЗДЕЛ 1. ОБЩИЕ ПОЛОЖЕНИЯ</w:t>
      </w:r>
    </w:p>
    <w:p w14:paraId="5D2009CB" w14:textId="77777777" w:rsidR="005A334D" w:rsidRDefault="00EE4902">
      <w:pPr>
        <w:pStyle w:val="6"/>
        <w:divId w:val="132605872"/>
        <w:rPr>
          <w:rFonts w:ascii="Courier Tojik" w:eastAsia="Times New Roman" w:hAnsi="Courier Tojik" w:cs="Tahoma"/>
          <w:sz w:val="29"/>
          <w:szCs w:val="29"/>
        </w:rPr>
      </w:pPr>
      <w:bookmarkStart w:id="3" w:name="A000000003"/>
      <w:bookmarkEnd w:id="3"/>
      <w:r>
        <w:rPr>
          <w:rFonts w:ascii="Courier Tojik" w:eastAsia="Times New Roman" w:hAnsi="Courier Tojik" w:cs="Tahoma"/>
          <w:sz w:val="29"/>
          <w:szCs w:val="29"/>
        </w:rPr>
        <w:t>Статья 1. Государственное социальное страхование</w:t>
      </w:r>
    </w:p>
    <w:p w14:paraId="312497C6"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Государственное социальное страхование является системой гарантированных государством видов обеспечения застрахованных лиц при утрате ими заработка или дохода вследствие болезни, трудового увечья или профессионального заболевания, инвалидности, беременности и родов, старости, безработицы, потери кормильца, смерти и в других установленных законами Республики Таджикистан случаях за счет обязательных страховых взносов работодателей и граждан.</w:t>
      </w:r>
    </w:p>
    <w:p w14:paraId="63DF576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Государственное социальное страхование является обязательным.</w:t>
      </w:r>
    </w:p>
    <w:p w14:paraId="0A28E768" w14:textId="77777777" w:rsidR="005A334D" w:rsidRDefault="00EE4902">
      <w:pPr>
        <w:pStyle w:val="6"/>
        <w:divId w:val="132605872"/>
        <w:rPr>
          <w:rFonts w:ascii="Courier Tojik" w:eastAsia="Times New Roman" w:hAnsi="Courier Tojik" w:cs="Tahoma"/>
          <w:sz w:val="29"/>
          <w:szCs w:val="29"/>
        </w:rPr>
      </w:pPr>
      <w:bookmarkStart w:id="4" w:name="A000000004"/>
      <w:bookmarkEnd w:id="4"/>
      <w:r>
        <w:rPr>
          <w:rFonts w:ascii="Courier Tojik" w:eastAsia="Times New Roman" w:hAnsi="Courier Tojik" w:cs="Tahoma"/>
          <w:sz w:val="29"/>
          <w:szCs w:val="29"/>
        </w:rPr>
        <w:t>Статья 2. Законодательство Республики Таджикистан о государственном социальном страховании</w:t>
      </w:r>
    </w:p>
    <w:p w14:paraId="5E42443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Законодательство Республики Таджикистан о государственном социальном страховании основывается на Конституции Республики Таджикистан и состоит из настоящего Закона, других нормативных правовых актов Республики Таджикистан, а также международных правовых актов, признанных Таджикистаном(</w:t>
      </w:r>
      <w:r>
        <w:rPr>
          <w:rStyle w:val="inline-comment"/>
          <w:rFonts w:ascii="Courier Tojik" w:hAnsi="Courier Tojik" w:cs="Tahoma"/>
          <w:sz w:val="26"/>
          <w:szCs w:val="26"/>
        </w:rPr>
        <w:t>в редакции Закона РТ от 5.03.2007г.</w:t>
      </w:r>
      <w:hyperlink r:id="rId13"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2F3FDE1A" w14:textId="77777777" w:rsidR="005A334D" w:rsidRDefault="00EE4902">
      <w:pPr>
        <w:pStyle w:val="6"/>
        <w:divId w:val="132605872"/>
        <w:rPr>
          <w:rFonts w:ascii="Courier Tojik" w:eastAsia="Times New Roman" w:hAnsi="Courier Tojik" w:cs="Tahoma"/>
          <w:sz w:val="29"/>
          <w:szCs w:val="29"/>
        </w:rPr>
      </w:pPr>
      <w:bookmarkStart w:id="5" w:name="A000000005"/>
      <w:bookmarkEnd w:id="5"/>
      <w:r>
        <w:rPr>
          <w:rFonts w:ascii="Courier Tojik" w:eastAsia="Times New Roman" w:hAnsi="Courier Tojik" w:cs="Tahoma"/>
          <w:sz w:val="29"/>
          <w:szCs w:val="29"/>
        </w:rPr>
        <w:t>Статья 3. Понятия, используемые в законе</w:t>
      </w:r>
    </w:p>
    <w:p w14:paraId="4038696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настоящем Законе используются следующие понятия:</w:t>
      </w:r>
    </w:p>
    <w:p w14:paraId="4F308C1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Страхователь - граждане, юридические лица (предприятие, учреждение, организация и иной хозяйствующий субъект, независимо от форм собственности и видов деятельности) и физические лица, нанимающие граждан по трудовым договорам (контрактам), в том числе иностранные юридические и физические лицам, а также международные организации, осуществляющие свою деятельность на территории Республики Таджикистан, обязанные в соответствии с действующим законодательством вносить страховые взносы по государственному социальному страхованию.</w:t>
      </w:r>
    </w:p>
    <w:p w14:paraId="147AB82E"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lastRenderedPageBreak/>
        <w:t xml:space="preserve">Страховщик - юридическое лицо, осуществляющее страховую деятельность в области государственного социального страхования в соответствии с действующим законодательством. </w:t>
      </w:r>
    </w:p>
    <w:p w14:paraId="42F8792E"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Застрахованное лицо - физическое лицо, в пользу которого осуществляется государственное социальное страхование.</w:t>
      </w:r>
    </w:p>
    <w:p w14:paraId="514DA39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Страховой случай - свершившееся событие, с наступлением которого возникает обязанность страховщика произвести выплату застрахованному лицу или возместить понесенные им затраты. </w:t>
      </w:r>
    </w:p>
    <w:p w14:paraId="2A89B57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Страховая выплата - денежная выплата, производимая при наступлении страхового случая, застрахованному лицу в размере и на условиях, установленных законодательством о государственном социальном страховании.</w:t>
      </w:r>
    </w:p>
    <w:p w14:paraId="000284E0"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Страховой взнос - обязательная выплата на государственное социальное страхование, которую страхователь обязан внести страховщику.</w:t>
      </w:r>
    </w:p>
    <w:p w14:paraId="7BB02A29"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Тариф страховых взносов - размер страхового взноса в процентах к начисленной оплате труда (доходу) по всем основаниям или в твердых размерах для отдельных категорий страхователей. </w:t>
      </w:r>
    </w:p>
    <w:p w14:paraId="304E6E3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Индивидуальный учет - организация и ведение учета сведений о каждом застрахованном лице для целей государственного социального страхования (</w:t>
      </w:r>
      <w:r>
        <w:rPr>
          <w:rStyle w:val="inline-comment"/>
          <w:rFonts w:ascii="Courier Tojik" w:hAnsi="Courier Tojik" w:cs="Tahoma"/>
          <w:sz w:val="26"/>
          <w:szCs w:val="26"/>
        </w:rPr>
        <w:t>в редакции Закона РТ от 16.04.2012г.</w:t>
      </w:r>
      <w:hyperlink r:id="rId14"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4BE71D6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Страховой стаж - суммарная продолжительность периодов уплаты страховых взносов на застрахованное лицо.</w:t>
      </w:r>
    </w:p>
    <w:p w14:paraId="7C5FE80F"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Исключен (</w:t>
      </w:r>
      <w:r>
        <w:rPr>
          <w:rStyle w:val="inline-comment"/>
          <w:rFonts w:ascii="Courier Tojik" w:hAnsi="Courier Tojik" w:cs="Tahoma"/>
          <w:sz w:val="26"/>
          <w:szCs w:val="26"/>
        </w:rPr>
        <w:t>в редакции Закона РТ от 16.04.2012г.</w:t>
      </w:r>
      <w:hyperlink r:id="rId15"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06567A0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Исключен (</w:t>
      </w:r>
      <w:r>
        <w:rPr>
          <w:rStyle w:val="inline-comment"/>
          <w:rFonts w:ascii="Courier Tojik" w:hAnsi="Courier Tojik" w:cs="Tahoma"/>
          <w:sz w:val="26"/>
          <w:szCs w:val="26"/>
        </w:rPr>
        <w:t>в редакции Закона РТ от 16.04.2012г.</w:t>
      </w:r>
      <w:hyperlink r:id="rId16"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3E93BAF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Индивидуальный накопительный расчетный счет - специальная часть индивидуального накопительного счета, в который заносится сумма обязательных пенсионных накоплений, доходов от их инвестирования и индексации, а также выплаты от пенсионных накоплений(</w:t>
      </w:r>
      <w:r>
        <w:rPr>
          <w:rStyle w:val="inline-comment"/>
          <w:rFonts w:ascii="Courier Tojik" w:hAnsi="Courier Tojik" w:cs="Tahoma"/>
          <w:sz w:val="26"/>
          <w:szCs w:val="26"/>
        </w:rPr>
        <w:t>в редакции Закона РТ от 01.08.2003г.</w:t>
      </w:r>
      <w:hyperlink r:id="rId17"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N35</w:t>
        </w:r>
      </w:hyperlink>
      <w:r>
        <w:rPr>
          <w:rFonts w:ascii="Courier Tojik" w:hAnsi="Courier Tojik" w:cs="Tahoma"/>
          <w:color w:val="000000"/>
          <w:sz w:val="26"/>
          <w:szCs w:val="26"/>
        </w:rPr>
        <w:t>).</w:t>
      </w:r>
    </w:p>
    <w:p w14:paraId="4477F1C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Исключен (</w:t>
      </w:r>
      <w:r>
        <w:rPr>
          <w:rStyle w:val="inline-comment"/>
          <w:rFonts w:ascii="Courier Tojik" w:hAnsi="Courier Tojik" w:cs="Tahoma"/>
          <w:sz w:val="26"/>
          <w:szCs w:val="26"/>
        </w:rPr>
        <w:t>в редакции Закона РТ от 16.04.2012г.</w:t>
      </w:r>
      <w:hyperlink r:id="rId18"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4882BED9" w14:textId="77777777" w:rsidR="005A334D" w:rsidRDefault="00EE4902">
      <w:pPr>
        <w:pStyle w:val="6"/>
        <w:divId w:val="132605872"/>
        <w:rPr>
          <w:rFonts w:ascii="Courier Tojik" w:eastAsia="Times New Roman" w:hAnsi="Courier Tojik" w:cs="Tahoma"/>
          <w:sz w:val="29"/>
          <w:szCs w:val="29"/>
        </w:rPr>
      </w:pPr>
      <w:bookmarkStart w:id="6" w:name="A000000006"/>
      <w:bookmarkEnd w:id="6"/>
      <w:r>
        <w:rPr>
          <w:rFonts w:ascii="Courier Tojik" w:eastAsia="Times New Roman" w:hAnsi="Courier Tojik" w:cs="Tahoma"/>
          <w:sz w:val="29"/>
          <w:szCs w:val="29"/>
        </w:rPr>
        <w:t>Статья 4. Принципы государственного социального страхования</w:t>
      </w:r>
    </w:p>
    <w:p w14:paraId="5AE0721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Основными принципами государственного социального страхования являются:</w:t>
      </w:r>
    </w:p>
    <w:p w14:paraId="6F85750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всеобщий и обязательный характер государственного социального страхования и обеспечение социальной защиты застрахованных лиц;</w:t>
      </w:r>
    </w:p>
    <w:p w14:paraId="6DE69E59"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государственная гарантированность достигнутого уровня социальной защиты застрахованных лиц;</w:t>
      </w:r>
    </w:p>
    <w:p w14:paraId="4355A74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классификация уровня социальной защиты застрахованных лиц с учетом их трудового вклада, причин страхового случая и других факторов (</w:t>
      </w:r>
      <w:r>
        <w:rPr>
          <w:rStyle w:val="inline-comment"/>
          <w:rFonts w:ascii="Courier Tojik" w:hAnsi="Courier Tojik" w:cs="Tahoma"/>
          <w:sz w:val="26"/>
          <w:szCs w:val="26"/>
        </w:rPr>
        <w:t>в редакции Закона РТ от 16.04.2012г.</w:t>
      </w:r>
      <w:hyperlink r:id="rId19"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47FE4A3F"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lastRenderedPageBreak/>
        <w:t xml:space="preserve">ответственность страхователя и страховщика за обеспечение прав застрахованных лиц; </w:t>
      </w:r>
    </w:p>
    <w:p w14:paraId="0173205E"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ответственность застрахованных лиц, предусматривающая их непосредственное участие в оформлении и финансировании своего социального страхования;</w:t>
      </w:r>
    </w:p>
    <w:p w14:paraId="38AD629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равноправие и правовая защита субъектов государственного социального страхования; </w:t>
      </w:r>
    </w:p>
    <w:p w14:paraId="6EABBCF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участие представителей всех субъектов государственного социального страхования в управлении государственным социальным страхованием (государство, страховщик, объединения работодателей и работников в лице их представителя) (</w:t>
      </w:r>
      <w:r>
        <w:rPr>
          <w:rStyle w:val="inline-comment"/>
          <w:rFonts w:ascii="Courier Tojik" w:hAnsi="Courier Tojik" w:cs="Tahoma"/>
          <w:sz w:val="26"/>
          <w:szCs w:val="26"/>
        </w:rPr>
        <w:t>в редакции Закона РТ от 16.04.2012г.</w:t>
      </w:r>
      <w:hyperlink r:id="rId20"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4D7CC53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доступность в обеспечении и реализации прав застрахованных лиц и организация контроля системы государственного социального страхования;</w:t>
      </w:r>
    </w:p>
    <w:p w14:paraId="46A7A4E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обособленность финансовых средств государственного социального страхования и осуществление выплат застрахованным лицам в зависимости от исполнения обязательств по социальному страхованию;</w:t>
      </w:r>
    </w:p>
    <w:p w14:paraId="286D1EE9"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ответственность государства за сохранность, размещение и использование средств государственного социального страхования.</w:t>
      </w:r>
    </w:p>
    <w:p w14:paraId="7D479BF2" w14:textId="77777777" w:rsidR="005A334D" w:rsidRDefault="00EE4902">
      <w:pPr>
        <w:pStyle w:val="6"/>
        <w:divId w:val="132605872"/>
        <w:rPr>
          <w:rFonts w:ascii="Courier Tojik" w:eastAsia="Times New Roman" w:hAnsi="Courier Tojik" w:cs="Tahoma"/>
          <w:sz w:val="29"/>
          <w:szCs w:val="29"/>
        </w:rPr>
      </w:pPr>
      <w:bookmarkStart w:id="7" w:name="A000000007"/>
      <w:bookmarkEnd w:id="7"/>
      <w:r>
        <w:rPr>
          <w:rFonts w:ascii="Courier Tojik" w:eastAsia="Times New Roman" w:hAnsi="Courier Tojik" w:cs="Tahoma"/>
          <w:sz w:val="29"/>
          <w:szCs w:val="29"/>
        </w:rPr>
        <w:t>Статья 5. Лица, подлежащие государственному социальному страхованию</w:t>
      </w:r>
    </w:p>
    <w:p w14:paraId="3F3681CF"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Государственное социальное страхование распространяется на всех физических лиц, работающих по трудовому договору (контракту) (далее работники), на предприятиях, в учреждениях и организациях всех форм собственности и хозяйственной деятельности, у отдельных граждан, а также лиц, являющихся членами либо участниками предприятий.</w:t>
      </w:r>
    </w:p>
    <w:p w14:paraId="291EB572"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Граждане Республики Таджикистан, осуществляющие свою деятельность по договорам гражданско-правового характера, в том числе в представительствах иностранных государств, международных и дипломатических организациях на территории Республики Таджикистан, а также иностранные граждане и лица без гражданства, осуществляющие трудовую, хозяйственную и предпринимательскую деятельность (без образования юридического лица) на территории Республики Таджикистан, подлежат обязательному государственному социальному страхованию в соответствии с настоящим Законом. Порядок осуществления обязательного государственного социального страхования в отношении указанных лиц определяется Правительством Республики Таджикистан(</w:t>
      </w:r>
      <w:r>
        <w:rPr>
          <w:rStyle w:val="inline-comment"/>
          <w:rFonts w:ascii="Courier Tojik" w:hAnsi="Courier Tojik" w:cs="Tahoma"/>
          <w:sz w:val="26"/>
          <w:szCs w:val="26"/>
        </w:rPr>
        <w:t>в редакции Закона РТ от 29.04.2006г.</w:t>
      </w:r>
      <w:hyperlink r:id="rId21"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1A23A8B0" w14:textId="77777777" w:rsidR="005A334D" w:rsidRDefault="00EE4902">
      <w:pPr>
        <w:pStyle w:val="6"/>
        <w:divId w:val="132605872"/>
        <w:rPr>
          <w:rFonts w:ascii="Courier Tojik" w:eastAsia="Times New Roman" w:hAnsi="Courier Tojik" w:cs="Tahoma"/>
          <w:sz w:val="29"/>
          <w:szCs w:val="29"/>
        </w:rPr>
      </w:pPr>
      <w:bookmarkStart w:id="8" w:name="A000000008"/>
      <w:bookmarkEnd w:id="8"/>
      <w:r>
        <w:rPr>
          <w:rFonts w:ascii="Courier Tojik" w:eastAsia="Times New Roman" w:hAnsi="Courier Tojik" w:cs="Tahoma"/>
          <w:sz w:val="29"/>
          <w:szCs w:val="29"/>
        </w:rPr>
        <w:t>Статья 6. Права и обязанности страхователя</w:t>
      </w:r>
    </w:p>
    <w:p w14:paraId="650B2C5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Страхователь имеет право:</w:t>
      </w:r>
    </w:p>
    <w:p w14:paraId="78B125F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lastRenderedPageBreak/>
        <w:t>принимать участие лично или через представителей в управлении государственным социальным страхованием;</w:t>
      </w:r>
    </w:p>
    <w:p w14:paraId="3F09D06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получать от страховщика беспрепятственно информацию об использовании средств государственного социального страхования;</w:t>
      </w:r>
    </w:p>
    <w:p w14:paraId="768C629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на судебную защиту своих прав и законных интересов.</w:t>
      </w:r>
    </w:p>
    <w:p w14:paraId="02AE578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Страхователь обязан:</w:t>
      </w:r>
    </w:p>
    <w:p w14:paraId="755FA90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выплачивать пенсии, пособия, другие выплаты целевого характера по государственному социальному страхованию застрахованным лицам в установленном законном порядке;</w:t>
      </w:r>
    </w:p>
    <w:p w14:paraId="71E4887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уплачивать в установленные сроки страховые взносы за всех застрахованных лиц;</w:t>
      </w:r>
    </w:p>
    <w:p w14:paraId="67538DF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принимать необходимые меры по устранению неблагоприятных факторов, воздействующих на здоровье работников, улучшению условий их производственной деятельности, исключению производственного травматизма и профессиональных заболеваний;</w:t>
      </w:r>
    </w:p>
    <w:p w14:paraId="0B798BF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предъявлять страховщику документы и сведения о средствах государственного социального страхования, обеспечении прав застрахованных лиц и выполнении обязанностей страхователя; исполнять решения органов социального страхования по вопросам, входящим в их компетенцию;</w:t>
      </w:r>
    </w:p>
    <w:p w14:paraId="50FADFF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вести учет средств государственного социального страхования и предоставлять страховщику отчеты о расходах.</w:t>
      </w:r>
    </w:p>
    <w:p w14:paraId="436ED5C8" w14:textId="77777777" w:rsidR="005A334D" w:rsidRDefault="00EE4902">
      <w:pPr>
        <w:pStyle w:val="6"/>
        <w:divId w:val="132605872"/>
        <w:rPr>
          <w:rFonts w:ascii="Courier Tojik" w:eastAsia="Times New Roman" w:hAnsi="Courier Tojik" w:cs="Tahoma"/>
          <w:sz w:val="29"/>
          <w:szCs w:val="29"/>
        </w:rPr>
      </w:pPr>
      <w:bookmarkStart w:id="9" w:name="A000000009"/>
      <w:bookmarkEnd w:id="9"/>
      <w:r>
        <w:rPr>
          <w:rFonts w:ascii="Courier Tojik" w:eastAsia="Times New Roman" w:hAnsi="Courier Tojik" w:cs="Tahoma"/>
          <w:sz w:val="29"/>
          <w:szCs w:val="29"/>
        </w:rPr>
        <w:t>Статья 7. Права и обязанности страховщика</w:t>
      </w:r>
    </w:p>
    <w:p w14:paraId="0E0C2556"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Республике Таджикистан государственное социальное страхование осуществляется уполномоченным органом, который определяется Правительством Республики Таджикистан (далее -уполномоченный орган)(</w:t>
      </w:r>
      <w:r>
        <w:rPr>
          <w:rStyle w:val="inline-comment"/>
          <w:rFonts w:ascii="Courier Tojik" w:hAnsi="Courier Tojik" w:cs="Tahoma"/>
          <w:sz w:val="26"/>
          <w:szCs w:val="26"/>
        </w:rPr>
        <w:t>в редакции Закона РТ от 5.03.2007г.</w:t>
      </w:r>
      <w:hyperlink r:id="rId22"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0301194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Страховщик имеет право:</w:t>
      </w:r>
    </w:p>
    <w:p w14:paraId="5C329140"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проводить в министерствах и ведомствах, на предприятиях, в учреждениях и организация, основанных на любых формах собственности, проверки денежных документов, бухгалтерских книг, журналов, отчетов, планов, смет, деклараций и иных документов, связанных с начислением и уплатой страховых взносов, назначением и выплатой пенсий и пособий, получать необходимые объяснения, справки и сведения по вопросам, возникающим при проверках;</w:t>
      </w:r>
    </w:p>
    <w:p w14:paraId="1AFB3EC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исключен (</w:t>
      </w:r>
      <w:r>
        <w:rPr>
          <w:rStyle w:val="inline-comment"/>
          <w:rFonts w:ascii="Courier Tojik" w:hAnsi="Courier Tojik" w:cs="Tahoma"/>
          <w:sz w:val="26"/>
          <w:szCs w:val="26"/>
        </w:rPr>
        <w:t>в редакции Закона РТ от 29.04.2006г.</w:t>
      </w:r>
      <w:hyperlink r:id="rId23"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33A388A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осуществлять индивидуальный учет уплачиваемых страховых взносов в предусмотренных законом случаях (</w:t>
      </w:r>
      <w:r>
        <w:rPr>
          <w:rStyle w:val="inline-comment"/>
          <w:rFonts w:ascii="Courier Tojik" w:hAnsi="Courier Tojik" w:cs="Tahoma"/>
          <w:sz w:val="26"/>
          <w:szCs w:val="26"/>
        </w:rPr>
        <w:t>в редакции Закона РТ от 16.04.2012г.</w:t>
      </w:r>
      <w:hyperlink r:id="rId24"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23BDF890"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 требовать от физических лиц и должностных лиц юридического лица устранения нарушений законодательства Республики Таджикистан по уплате страховых взносов и </w:t>
      </w:r>
      <w:r>
        <w:rPr>
          <w:rFonts w:ascii="Courier Tojik" w:hAnsi="Courier Tojik" w:cs="Tahoma"/>
          <w:color w:val="000000"/>
          <w:sz w:val="26"/>
          <w:szCs w:val="26"/>
        </w:rPr>
        <w:lastRenderedPageBreak/>
        <w:t>расходованию этих средств на выплату пенсий, пособий, расходов на оздоровление;</w:t>
      </w:r>
    </w:p>
    <w:p w14:paraId="49F55EE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в установленном порядке взыскивать недоимки по взносам с начислением финансовых санкций, пени и налагать штрафы на должностных лиц, нарушивших законодательство Республики Таджикистан о социальном страховании в соответствии с Кодексом Республики Таджикистан об административных правонарушениях;</w:t>
      </w:r>
    </w:p>
    <w:p w14:paraId="65461B9B"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создавать резервный фонд и фонд развития;</w:t>
      </w:r>
    </w:p>
    <w:p w14:paraId="4D9DEDC9"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осуществлять вложение временно свободных средств в ценные бумаги и депозиты банков;</w:t>
      </w:r>
    </w:p>
    <w:p w14:paraId="3EB8281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осуществлять размещение пенсионных накоплений застрахованных лиц на основании заключенных договоров с управляющими компаниями с соблюдением условий диверсификации;</w:t>
      </w:r>
    </w:p>
    <w:p w14:paraId="39E7B02F"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предъявлять иски или предпринимать другие правовые действия, необходимые для защиты интересов уполномоченного органа(</w:t>
      </w:r>
      <w:r>
        <w:rPr>
          <w:rStyle w:val="inline-comment"/>
          <w:rFonts w:ascii="Courier Tojik" w:hAnsi="Courier Tojik" w:cs="Tahoma"/>
          <w:sz w:val="26"/>
          <w:szCs w:val="26"/>
        </w:rPr>
        <w:t>в редакции Закона РТ от 5.03.2007г.</w:t>
      </w:r>
      <w:hyperlink r:id="rId25"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085ED82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участвовать в установленном порядке в международном сотрудничестве, изучать и применять зарубежный опыт в области пенсионного обеспечения и социального страхования населения;</w:t>
      </w:r>
    </w:p>
    <w:p w14:paraId="3996811F"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привлекать для работы экспертов, специалистов и консультантов, в том числе и иностранных;</w:t>
      </w:r>
    </w:p>
    <w:p w14:paraId="5DE443E6"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участвовать в учреждении специализированных финансовых учреждений, оказывающих социальные страховые услуги населению;</w:t>
      </w:r>
    </w:p>
    <w:p w14:paraId="190DACE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в установленном законом порядке представлять имущественные иски (в денежной и не денежной форме) в суд о возмещении ущерба бюджета уполномоченного органа путем принудительного взыскания сумм неуплаченных страховых взносов и наложенных финансовых санкций(</w:t>
      </w:r>
      <w:r>
        <w:rPr>
          <w:rStyle w:val="inline-comment"/>
          <w:rFonts w:ascii="Courier Tojik" w:hAnsi="Courier Tojik" w:cs="Tahoma"/>
          <w:sz w:val="26"/>
          <w:szCs w:val="26"/>
        </w:rPr>
        <w:t>в редакции Закона РТ от 5.03.2007г.</w:t>
      </w:r>
      <w:hyperlink r:id="rId26"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3CAE749B"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запрашивать копии документов и сведения (справки, выписки и другие данные) у соответствующих государственных органов и учреждений (опеки и попечительства, записи актов гражданского состояния, социальной защиты), на основании которых произведено (производится) назначение и выплата какого- либо вида пенсии или пособия по государственному социальному страхованию(</w:t>
      </w:r>
      <w:r>
        <w:rPr>
          <w:rStyle w:val="inline-comment"/>
          <w:rFonts w:ascii="Courier Tojik" w:hAnsi="Courier Tojik" w:cs="Tahoma"/>
          <w:sz w:val="26"/>
          <w:szCs w:val="26"/>
        </w:rPr>
        <w:t>в редакции Закона РТ от 29.04.2006г.</w:t>
      </w:r>
      <w:hyperlink r:id="rId27"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0BBC269E"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исключен (</w:t>
      </w:r>
      <w:r>
        <w:rPr>
          <w:rStyle w:val="inline-comment"/>
          <w:rFonts w:ascii="Courier Tojik" w:hAnsi="Courier Tojik" w:cs="Tahoma"/>
          <w:sz w:val="26"/>
          <w:szCs w:val="26"/>
        </w:rPr>
        <w:t>в редакции Закона РТ от 29.04.2006г.</w:t>
      </w:r>
      <w:hyperlink r:id="rId28"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4C2239B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исключен (</w:t>
      </w:r>
      <w:r>
        <w:rPr>
          <w:rStyle w:val="inline-comment"/>
          <w:rFonts w:ascii="Courier Tojik" w:hAnsi="Courier Tojik" w:cs="Tahoma"/>
          <w:sz w:val="26"/>
          <w:szCs w:val="26"/>
        </w:rPr>
        <w:t>в редакции Закона РТ от 16.04.2012г.</w:t>
      </w:r>
      <w:hyperlink r:id="rId29"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580DE64B"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исключен (</w:t>
      </w:r>
      <w:r>
        <w:rPr>
          <w:rStyle w:val="inline-comment"/>
          <w:rFonts w:ascii="Courier Tojik" w:hAnsi="Courier Tojik" w:cs="Tahoma"/>
          <w:sz w:val="26"/>
          <w:szCs w:val="26"/>
        </w:rPr>
        <w:t>в редакции Закона РТ от 29.04.2006г.</w:t>
      </w:r>
      <w:hyperlink r:id="rId30"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2848B4E6"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Страховщик обязан:</w:t>
      </w:r>
    </w:p>
    <w:p w14:paraId="0850936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исполнять законы Республики Таджикистан, охраняющие права застрахованных лиц в части обеспечения пенсиями, пособиями и компенсациями по государственному социальному страхованию;</w:t>
      </w:r>
    </w:p>
    <w:p w14:paraId="1632B01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lastRenderedPageBreak/>
        <w:t>осуществлять меры, обеспечивающие финансовую устойчивость системы государственного социального страхования;</w:t>
      </w:r>
    </w:p>
    <w:p w14:paraId="3199BFD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осуществлять контроль за правильным начислением, своевременностью уплаты и перечисления страховых взносов по государственному социальному страхованию;</w:t>
      </w:r>
    </w:p>
    <w:p w14:paraId="7260728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обеспечивать правильность и своевременность начисления и выплаты застрахованным лицам пенсий и пособий;</w:t>
      </w:r>
    </w:p>
    <w:p w14:paraId="791617A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своевременно представлять на утверждение в вышестоящие органы отчеты о начислении и поступлении платежей по государственному социальному страхованию.</w:t>
      </w:r>
    </w:p>
    <w:p w14:paraId="5F95680F" w14:textId="77777777" w:rsidR="005A334D" w:rsidRDefault="00EE4902">
      <w:pPr>
        <w:pStyle w:val="6"/>
        <w:divId w:val="132605872"/>
        <w:rPr>
          <w:rFonts w:ascii="Courier Tojik" w:eastAsia="Times New Roman" w:hAnsi="Courier Tojik" w:cs="Tahoma"/>
          <w:sz w:val="29"/>
          <w:szCs w:val="29"/>
        </w:rPr>
      </w:pPr>
      <w:bookmarkStart w:id="10" w:name="A000000010"/>
      <w:bookmarkEnd w:id="10"/>
      <w:r>
        <w:rPr>
          <w:rFonts w:ascii="Courier Tojik" w:eastAsia="Times New Roman" w:hAnsi="Courier Tojik" w:cs="Tahoma"/>
          <w:sz w:val="29"/>
          <w:szCs w:val="29"/>
        </w:rPr>
        <w:t>Статья 8. Права и обязанности застрахованных лиц</w:t>
      </w:r>
    </w:p>
    <w:p w14:paraId="01C5E8EF"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Застрахованные лица имеют право:</w:t>
      </w:r>
    </w:p>
    <w:p w14:paraId="2085D85E"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получать от страхователя беспрепятственно информацию о формировании средств государственного социального страхования и осуществлять контроль за их расходованием;</w:t>
      </w:r>
    </w:p>
    <w:p w14:paraId="49CA42D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требовать от страхователя выдачи пенсий и пособий в срок и в установленных размерах;</w:t>
      </w:r>
    </w:p>
    <w:p w14:paraId="6F727DBA"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своевременно и в установленных размерах получать пособия по государственному социальному страхованию;</w:t>
      </w:r>
    </w:p>
    <w:p w14:paraId="164E4A0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защищать свои права лично или через своего представителя, в том числе в судебном порядке;</w:t>
      </w:r>
    </w:p>
    <w:p w14:paraId="547B836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направлять доверенное лицо для участия в расследовании страхового случая;</w:t>
      </w:r>
    </w:p>
    <w:p w14:paraId="216CE67A"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случаях, установленных настоящим Законом, выступать в качестве страхователя(</w:t>
      </w:r>
      <w:r>
        <w:rPr>
          <w:rStyle w:val="inline-comment"/>
          <w:rFonts w:ascii="Courier Tojik" w:hAnsi="Courier Tojik" w:cs="Tahoma"/>
          <w:sz w:val="26"/>
          <w:szCs w:val="26"/>
        </w:rPr>
        <w:t>в редакции Закона РТ от 29.04.2006г.</w:t>
      </w:r>
      <w:hyperlink r:id="rId31"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69D2AAEA"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Застрахованные лица обязаны:</w:t>
      </w:r>
    </w:p>
    <w:p w14:paraId="51F3AF9E"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уплачивать установленные законодательством страховые взносы на государственное социальное страхование;</w:t>
      </w:r>
    </w:p>
    <w:p w14:paraId="0CA52DB9"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своевременно предъявлять страхователю необходимые для назначения и выплаты пенсий, пособий и компенсаций достоверные документы;</w:t>
      </w:r>
    </w:p>
    <w:p w14:paraId="37D7C63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соблюдать установленные для выплаты пенсий и пособий условия.</w:t>
      </w:r>
    </w:p>
    <w:p w14:paraId="6BDBBB57" w14:textId="77777777" w:rsidR="005A334D" w:rsidRDefault="00EE4902">
      <w:pPr>
        <w:pStyle w:val="3"/>
        <w:divId w:val="132605872"/>
        <w:rPr>
          <w:rFonts w:ascii="Courier Tojik" w:eastAsia="Times New Roman" w:hAnsi="Courier Tojik" w:cs="Tahoma"/>
          <w:sz w:val="31"/>
          <w:szCs w:val="31"/>
        </w:rPr>
      </w:pPr>
      <w:bookmarkStart w:id="11" w:name="A000000011"/>
      <w:bookmarkEnd w:id="11"/>
      <w:r>
        <w:rPr>
          <w:rFonts w:ascii="Courier Tojik" w:eastAsia="Times New Roman" w:hAnsi="Courier Tojik" w:cs="Tahoma"/>
          <w:sz w:val="31"/>
          <w:szCs w:val="31"/>
        </w:rPr>
        <w:t>РАЗДЕЛ 2. ВИД И РАЗМЕРЫ ОБЕСПЕЧЕНИЯ ПО ГОСУДАРСТВЕННОМУ СОЦИАЛЬНОМУ СТРАХОВАНИЮ</w:t>
      </w:r>
    </w:p>
    <w:p w14:paraId="67AEDB82" w14:textId="77777777" w:rsidR="005A334D" w:rsidRDefault="00EE4902">
      <w:pPr>
        <w:pStyle w:val="6"/>
        <w:divId w:val="132605872"/>
        <w:rPr>
          <w:rFonts w:ascii="Courier Tojik" w:eastAsia="Times New Roman" w:hAnsi="Courier Tojik" w:cs="Tahoma"/>
          <w:sz w:val="29"/>
          <w:szCs w:val="29"/>
        </w:rPr>
      </w:pPr>
      <w:bookmarkStart w:id="12" w:name="A000000012"/>
      <w:bookmarkEnd w:id="12"/>
      <w:r>
        <w:rPr>
          <w:rFonts w:ascii="Courier Tojik" w:eastAsia="Times New Roman" w:hAnsi="Courier Tojik" w:cs="Tahoma"/>
          <w:sz w:val="29"/>
          <w:szCs w:val="29"/>
        </w:rPr>
        <w:t>Статья 9. Виды обеспечения по государственному социальному страхованию</w:t>
      </w:r>
    </w:p>
    <w:p w14:paraId="3A280170"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Республики Таджикистан устанавливаются следующие виды обеспечения по государственному социальному страхованию:</w:t>
      </w:r>
    </w:p>
    <w:p w14:paraId="2BCBFF2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пенсионное обеспечение;</w:t>
      </w:r>
    </w:p>
    <w:p w14:paraId="4C08505C"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пособия по временной нетрудоспособности;</w:t>
      </w:r>
    </w:p>
    <w:p w14:paraId="75FFC76A"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пособия по беременности и родам;</w:t>
      </w:r>
    </w:p>
    <w:p w14:paraId="7092203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семейные пособия;</w:t>
      </w:r>
    </w:p>
    <w:p w14:paraId="30EB082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пособия по безработице;</w:t>
      </w:r>
    </w:p>
    <w:p w14:paraId="43A43A66"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пособие на погребение члену малоимущей семьи </w:t>
      </w:r>
      <w:r>
        <w:rPr>
          <w:rStyle w:val="inline-comment"/>
          <w:rFonts w:ascii="Courier Tojik" w:hAnsi="Courier Tojik" w:cs="Tahoma"/>
          <w:sz w:val="26"/>
          <w:szCs w:val="26"/>
        </w:rPr>
        <w:t>(в  редакции  Закона РТ от 28.12.2013г.</w:t>
      </w:r>
      <w:hyperlink r:id="rId32" w:tooltip="Ссылка на Закон РТ  О внесении измен-я и допол-я в Закон РТ О государственном социальном страховании" w:history="1">
        <w:r>
          <w:rPr>
            <w:rStyle w:val="a4"/>
            <w:rFonts w:ascii="Courier Tojik" w:hAnsi="Courier Tojik" w:cs="Tahoma"/>
            <w:i/>
            <w:iCs/>
            <w:sz w:val="26"/>
            <w:szCs w:val="26"/>
          </w:rPr>
          <w:t>№ 1059</w:t>
        </w:r>
      </w:hyperlink>
      <w:r>
        <w:rPr>
          <w:rStyle w:val="inline-comment"/>
          <w:rFonts w:ascii="Courier Tojik" w:hAnsi="Courier Tojik" w:cs="Tahoma"/>
          <w:sz w:val="26"/>
          <w:szCs w:val="26"/>
        </w:rPr>
        <w:t>);</w:t>
      </w:r>
    </w:p>
    <w:p w14:paraId="0E61356C"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расходование средств на оздоровление работников и членов их семей, а также на реализацию других мероприятий, соответствующих задачам и функциям по охране труда и оздоровлению трудящихся и их семей;</w:t>
      </w:r>
    </w:p>
    <w:p w14:paraId="424B25F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надбавки к пенсии из средств пенсионных накоплений на индивидуальных накопительных счетах(</w:t>
      </w:r>
      <w:r>
        <w:rPr>
          <w:rStyle w:val="inline-comment"/>
          <w:rFonts w:ascii="Courier Tojik" w:hAnsi="Courier Tojik" w:cs="Tahoma"/>
          <w:sz w:val="26"/>
          <w:szCs w:val="26"/>
        </w:rPr>
        <w:t>в редакции Закона РТ от 29.04.2006г.</w:t>
      </w:r>
      <w:hyperlink r:id="rId33"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57FC0AE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иные виды выплат, назначенных в соответствии с законами Республики Таджикистан, а также обеспечивающих выполнение функций страховщика.</w:t>
      </w:r>
    </w:p>
    <w:p w14:paraId="7B3B5D7D" w14:textId="77777777" w:rsidR="005A334D" w:rsidRDefault="00EE4902">
      <w:pPr>
        <w:pStyle w:val="6"/>
        <w:divId w:val="132605872"/>
        <w:rPr>
          <w:rFonts w:ascii="Courier Tojik" w:eastAsia="Times New Roman" w:hAnsi="Courier Tojik" w:cs="Tahoma"/>
          <w:sz w:val="29"/>
          <w:szCs w:val="29"/>
        </w:rPr>
      </w:pPr>
      <w:bookmarkStart w:id="13" w:name="A68V0OR1DL"/>
      <w:bookmarkEnd w:id="13"/>
      <w:r>
        <w:rPr>
          <w:rFonts w:ascii="Courier Tojik" w:eastAsia="Times New Roman" w:hAnsi="Courier Tojik" w:cs="Tahoma"/>
          <w:sz w:val="29"/>
          <w:szCs w:val="29"/>
        </w:rPr>
        <w:t>Статья 10. Порядок учета, индексации и выплаты средств пенсионных накоплений, находящихся на индивидуальных пенсионных счетах застрахованных лиц</w:t>
      </w:r>
    </w:p>
    <w:p w14:paraId="2F7E843D" w14:textId="77777777" w:rsidR="005A334D" w:rsidRDefault="00EE4902">
      <w:pPr>
        <w:shd w:val="clear" w:color="auto" w:fill="FFFFFF"/>
        <w:spacing w:before="105"/>
        <w:jc w:val="both"/>
        <w:divId w:val="2055230945"/>
        <w:rPr>
          <w:rFonts w:ascii="Courier Tojik" w:hAnsi="Courier Tojik" w:cs="Tahoma"/>
          <w:i/>
          <w:iCs/>
          <w:color w:val="990099"/>
          <w:sz w:val="26"/>
          <w:szCs w:val="26"/>
        </w:rPr>
      </w:pPr>
      <w:r>
        <w:rPr>
          <w:rFonts w:ascii="Courier Tojik" w:hAnsi="Courier Tojik" w:cs="Tahoma"/>
          <w:i/>
          <w:iCs/>
          <w:color w:val="990099"/>
          <w:sz w:val="26"/>
          <w:szCs w:val="26"/>
        </w:rPr>
        <w:t>(в редакции Закона РТ от 23.12.2021г.</w:t>
      </w:r>
      <w:hyperlink r:id="rId34" w:tooltip="Ссылка на Закон РТ О внесении изменений в Закон РТ О государственном социальном страховании" w:history="1">
        <w:r>
          <w:rPr>
            <w:rStyle w:val="a4"/>
            <w:rFonts w:ascii="Courier Tojik" w:hAnsi="Courier Tojik" w:cs="Tahoma"/>
            <w:i/>
            <w:iCs/>
            <w:color w:val="0066CC"/>
            <w:sz w:val="26"/>
            <w:szCs w:val="26"/>
          </w:rPr>
          <w:t>№1839</w:t>
        </w:r>
      </w:hyperlink>
      <w:r>
        <w:rPr>
          <w:rFonts w:ascii="Courier Tojik" w:hAnsi="Courier Tojik" w:cs="Tahoma"/>
          <w:i/>
          <w:iCs/>
          <w:color w:val="990099"/>
          <w:sz w:val="26"/>
          <w:szCs w:val="26"/>
        </w:rPr>
        <w:t>)</w:t>
      </w:r>
    </w:p>
    <w:p w14:paraId="23A3ED8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Средства пенсионных накоплений, находящиеся на индивидуальных пенсионных счетах застрахованных лиц, подлежат раздельному учету и не входят в состав средств бюджета социального страхования.</w:t>
      </w:r>
    </w:p>
    <w:p w14:paraId="62DB436E"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Страховое учреждение обязано один раз в год индексировать средства пенсионных накоплений, находящиеся на индивидуальных пенсионных счетах застрахованных лиц, пропорционально полученному доходу от их инвестирования.</w:t>
      </w:r>
    </w:p>
    <w:p w14:paraId="10B6BD70"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Выплата средств пенсионных накоплений, находящихся на индивидуальных пенсионных счетах застрахованных лиц, производится в соответствии с Законом Республики Таджикистан "О страховых и государственных пенсиях </w:t>
      </w:r>
      <w:r>
        <w:rPr>
          <w:rStyle w:val="inline-comment"/>
          <w:rFonts w:ascii="Courier Tojik" w:hAnsi="Courier Tojik" w:cs="Tahoma"/>
          <w:sz w:val="26"/>
          <w:szCs w:val="26"/>
        </w:rPr>
        <w:t>(в редакции Закона РТ от 23.12.2021г.</w:t>
      </w:r>
      <w:hyperlink r:id="rId35" w:tooltip="Ссылка на Закон РТ О внесении изменений в Закон РТ О государственном социальном страховании" w:history="1">
        <w:r>
          <w:rPr>
            <w:rStyle w:val="a4"/>
            <w:rFonts w:ascii="Courier Tojik" w:hAnsi="Courier Tojik" w:cs="Tahoma"/>
            <w:i/>
            <w:iCs/>
            <w:color w:val="0066CC"/>
            <w:sz w:val="26"/>
            <w:szCs w:val="26"/>
          </w:rPr>
          <w:t>№1839</w:t>
        </w:r>
      </w:hyperlink>
      <w:r>
        <w:rPr>
          <w:rStyle w:val="inline-comment"/>
          <w:rFonts w:ascii="Courier Tojik" w:hAnsi="Courier Tojik" w:cs="Tahoma"/>
          <w:sz w:val="26"/>
          <w:szCs w:val="26"/>
        </w:rPr>
        <w:t>).</w:t>
      </w:r>
    </w:p>
    <w:p w14:paraId="4D8E296F" w14:textId="77777777" w:rsidR="005A334D" w:rsidRDefault="00EE4902">
      <w:pPr>
        <w:pStyle w:val="6"/>
        <w:divId w:val="132605872"/>
        <w:rPr>
          <w:rFonts w:ascii="Courier Tojik" w:eastAsia="Times New Roman" w:hAnsi="Courier Tojik" w:cs="Tahoma"/>
          <w:sz w:val="29"/>
          <w:szCs w:val="29"/>
        </w:rPr>
      </w:pPr>
      <w:bookmarkStart w:id="14" w:name="A000000014"/>
      <w:bookmarkEnd w:id="14"/>
      <w:r>
        <w:rPr>
          <w:rFonts w:ascii="Courier Tojik" w:eastAsia="Times New Roman" w:hAnsi="Courier Tojik" w:cs="Tahoma"/>
          <w:sz w:val="29"/>
          <w:szCs w:val="29"/>
        </w:rPr>
        <w:t xml:space="preserve">Статья 10(1). </w:t>
      </w:r>
    </w:p>
    <w:p w14:paraId="61D8668E" w14:textId="77777777" w:rsidR="005A334D" w:rsidRDefault="00EE4902">
      <w:pPr>
        <w:shd w:val="clear" w:color="auto" w:fill="FFFFFF"/>
        <w:spacing w:before="105"/>
        <w:jc w:val="both"/>
        <w:divId w:val="1034304425"/>
        <w:rPr>
          <w:rFonts w:ascii="Courier Tojik" w:hAnsi="Courier Tojik" w:cs="Tahoma"/>
          <w:i/>
          <w:iCs/>
          <w:color w:val="990099"/>
          <w:sz w:val="26"/>
          <w:szCs w:val="26"/>
        </w:rPr>
      </w:pPr>
      <w:r>
        <w:rPr>
          <w:rFonts w:ascii="Courier Tojik" w:hAnsi="Courier Tojik" w:cs="Tahoma"/>
          <w:i/>
          <w:iCs/>
          <w:color w:val="990099"/>
          <w:sz w:val="26"/>
          <w:szCs w:val="26"/>
        </w:rPr>
        <w:t>Исключена (в редакции Закона РТ от 16.04.2012г.</w:t>
      </w:r>
      <w:hyperlink r:id="rId36"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i/>
          <w:iCs/>
          <w:color w:val="990099"/>
          <w:sz w:val="26"/>
          <w:szCs w:val="26"/>
        </w:rPr>
        <w:t>)</w:t>
      </w:r>
    </w:p>
    <w:p w14:paraId="45E3509E" w14:textId="77777777" w:rsidR="005A334D" w:rsidRDefault="00EE4902">
      <w:pPr>
        <w:pStyle w:val="6"/>
        <w:divId w:val="132605872"/>
        <w:rPr>
          <w:rFonts w:ascii="Courier Tojik" w:eastAsia="Times New Roman" w:hAnsi="Courier Tojik" w:cs="Tahoma"/>
          <w:sz w:val="29"/>
          <w:szCs w:val="29"/>
        </w:rPr>
      </w:pPr>
      <w:bookmarkStart w:id="15" w:name="A000000015"/>
      <w:bookmarkEnd w:id="15"/>
      <w:r>
        <w:rPr>
          <w:rFonts w:ascii="Courier Tojik" w:eastAsia="Times New Roman" w:hAnsi="Courier Tojik" w:cs="Tahoma"/>
          <w:sz w:val="29"/>
          <w:szCs w:val="29"/>
        </w:rPr>
        <w:t>Статья 10(2). Страховой идентификационный номер</w:t>
      </w:r>
    </w:p>
    <w:p w14:paraId="3C98A0FB"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системе социального страхования каждому застрахованному лицу присваивается индивидуальный страховой номер, который одновременно является номером индивидуального накопительного счета.</w:t>
      </w:r>
    </w:p>
    <w:p w14:paraId="4664800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Указание страхового идентификационного номера во взаимоотношениях между страхователем, страховщиком и застрахованным лицом обязательно.</w:t>
      </w:r>
    </w:p>
    <w:p w14:paraId="18901A8F"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Исключена (</w:t>
      </w:r>
      <w:r>
        <w:rPr>
          <w:rStyle w:val="inline-comment"/>
          <w:rFonts w:ascii="Courier Tojik" w:hAnsi="Courier Tojik" w:cs="Tahoma"/>
          <w:sz w:val="26"/>
          <w:szCs w:val="26"/>
        </w:rPr>
        <w:t>в редакции Закона РТ от 16.04.2012г.</w:t>
      </w:r>
      <w:hyperlink r:id="rId37"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6B579226" w14:textId="77777777" w:rsidR="005A334D" w:rsidRDefault="00EE4902">
      <w:pPr>
        <w:pStyle w:val="6"/>
        <w:divId w:val="132605872"/>
        <w:rPr>
          <w:rFonts w:ascii="Courier Tojik" w:eastAsia="Times New Roman" w:hAnsi="Courier Tojik" w:cs="Tahoma"/>
          <w:sz w:val="29"/>
          <w:szCs w:val="29"/>
        </w:rPr>
      </w:pPr>
      <w:bookmarkStart w:id="16" w:name="A3I30WWBKO"/>
      <w:bookmarkEnd w:id="16"/>
      <w:r>
        <w:rPr>
          <w:rFonts w:ascii="Courier Tojik" w:eastAsia="Times New Roman" w:hAnsi="Courier Tojik" w:cs="Tahoma"/>
          <w:sz w:val="29"/>
          <w:szCs w:val="29"/>
        </w:rPr>
        <w:t>Статья 11. Пенсионное обеспечение</w:t>
      </w:r>
    </w:p>
    <w:p w14:paraId="198EB079"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Порядок установления, назначения, исчисления и выплаты всех видов пенсий определяется законом о пенсионном обеспечении граждан и иными нормативными правовыми актами Республики Таджикистан(</w:t>
      </w:r>
      <w:r>
        <w:rPr>
          <w:rStyle w:val="inline-comment"/>
          <w:rFonts w:ascii="Courier Tojik" w:hAnsi="Courier Tojik" w:cs="Tahoma"/>
          <w:sz w:val="26"/>
          <w:szCs w:val="26"/>
        </w:rPr>
        <w:t>в редакции Закона РТ от 5.03.2007г.</w:t>
      </w:r>
      <w:hyperlink r:id="rId38"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1214BE65" w14:textId="77777777" w:rsidR="005A334D" w:rsidRDefault="00EE4902">
      <w:pPr>
        <w:pStyle w:val="6"/>
        <w:divId w:val="132605872"/>
        <w:rPr>
          <w:rFonts w:ascii="Courier Tojik" w:eastAsia="Times New Roman" w:hAnsi="Courier Tojik" w:cs="Tahoma"/>
          <w:sz w:val="29"/>
          <w:szCs w:val="29"/>
        </w:rPr>
      </w:pPr>
      <w:bookmarkStart w:id="17" w:name="A000000017"/>
      <w:bookmarkEnd w:id="17"/>
      <w:r>
        <w:rPr>
          <w:rFonts w:ascii="Courier Tojik" w:eastAsia="Times New Roman" w:hAnsi="Courier Tojik" w:cs="Tahoma"/>
          <w:sz w:val="29"/>
          <w:szCs w:val="29"/>
        </w:rPr>
        <w:t>Статья 12. Пособие по временной нетрудоспособности</w:t>
      </w:r>
    </w:p>
    <w:p w14:paraId="40D8D12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Пособие по временной нетрудоспособности выплачивается при заболевании (травме), связанном с потерей трудоспособности, при необходимости ухода за больным членом семьи, карантине и протезировании.</w:t>
      </w:r>
    </w:p>
    <w:p w14:paraId="58DCA24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Пособие по временной нетрудоспособности выплачивается в следующих размерах (</w:t>
      </w:r>
      <w:r>
        <w:rPr>
          <w:rStyle w:val="inline-comment"/>
          <w:rFonts w:ascii="Courier Tojik" w:hAnsi="Courier Tojik" w:cs="Tahoma"/>
          <w:sz w:val="26"/>
          <w:szCs w:val="26"/>
        </w:rPr>
        <w:t>в редакции Закона РТ от 01.08.2012г.</w:t>
      </w:r>
      <w:hyperlink r:id="rId39" w:tooltip="Ссылка на Закон РТ  О внесении изм-й и допол-й в Закон РТ  О гос-м социальном страховании" w:history="1">
        <w:r>
          <w:rPr>
            <w:rStyle w:val="a4"/>
            <w:rFonts w:ascii="Courier Tojik" w:hAnsi="Courier Tojik" w:cs="Tahoma"/>
            <w:i/>
            <w:iCs/>
            <w:sz w:val="26"/>
            <w:szCs w:val="26"/>
          </w:rPr>
          <w:t>№893</w:t>
        </w:r>
      </w:hyperlink>
      <w:r>
        <w:rPr>
          <w:rStyle w:val="inline-comment"/>
          <w:rFonts w:ascii="Courier Tojik" w:hAnsi="Courier Tojik" w:cs="Tahoma"/>
          <w:sz w:val="26"/>
          <w:szCs w:val="26"/>
        </w:rPr>
        <w:t>).</w:t>
      </w:r>
      <w:r>
        <w:rPr>
          <w:rFonts w:ascii="Courier Tojik" w:hAnsi="Courier Tojik" w:cs="Tahoma"/>
          <w:color w:val="000000"/>
          <w:sz w:val="26"/>
          <w:szCs w:val="26"/>
        </w:rPr>
        <w:t>:</w:t>
      </w:r>
      <w:r>
        <w:rPr>
          <w:rFonts w:ascii="Courier Tojik" w:hAnsi="Courier Tojik" w:cs="Tahoma"/>
          <w:color w:val="000000"/>
          <w:sz w:val="26"/>
          <w:szCs w:val="26"/>
        </w:rPr>
        <w:br/>
        <w:t>     100 процентов заработка:</w:t>
      </w:r>
      <w:r>
        <w:rPr>
          <w:rFonts w:ascii="Courier Tojik" w:hAnsi="Courier Tojik" w:cs="Tahoma"/>
          <w:color w:val="000000"/>
          <w:sz w:val="26"/>
          <w:szCs w:val="26"/>
        </w:rPr>
        <w:br/>
        <w:t>     - работникам при получении трудового увечья или профессионального заболевания;</w:t>
      </w:r>
      <w:r>
        <w:rPr>
          <w:rFonts w:ascii="Courier Tojik" w:hAnsi="Courier Tojik" w:cs="Tahoma"/>
          <w:color w:val="000000"/>
          <w:sz w:val="26"/>
          <w:szCs w:val="26"/>
        </w:rPr>
        <w:br/>
        <w:t>     - работающим    участникам    Великой   Отечественной   войны   и приравненным к ним лицам;</w:t>
      </w:r>
      <w:r>
        <w:rPr>
          <w:rFonts w:ascii="Courier Tojik" w:hAnsi="Courier Tojik" w:cs="Tahoma"/>
          <w:color w:val="000000"/>
          <w:sz w:val="26"/>
          <w:szCs w:val="26"/>
        </w:rPr>
        <w:br/>
        <w:t>     - работникам,  переселенным  из  зон радиоактивного загрязнения в результате  Чернобыльской  катастрофы  и  приравненных   к   ним   зон экологических бедствий,  при заболеваниях кроветворных органов (острые лейкозы), щитовидной железы (аденома, рак), злокачественных опухолях.</w:t>
      </w:r>
      <w:r>
        <w:rPr>
          <w:rFonts w:ascii="Courier Tojik" w:hAnsi="Courier Tojik" w:cs="Tahoma"/>
          <w:color w:val="000000"/>
          <w:sz w:val="26"/>
          <w:szCs w:val="26"/>
        </w:rPr>
        <w:br/>
        <w:t xml:space="preserve">     75 процентов заработка </w:t>
      </w:r>
      <w:r>
        <w:rPr>
          <w:rStyle w:val="inline-comment"/>
          <w:rFonts w:ascii="Courier Tojik" w:hAnsi="Courier Tojik" w:cs="Tahoma"/>
          <w:sz w:val="26"/>
          <w:szCs w:val="26"/>
        </w:rPr>
        <w:t>(в редакции Закона РТ от 23.12.2021г.</w:t>
      </w:r>
      <w:hyperlink r:id="rId40" w:tooltip="Ссылка на Закон РТ О внесении изменений в Закон РТ О государственном социальном страховании" w:history="1">
        <w:r>
          <w:rPr>
            <w:rStyle w:val="a4"/>
            <w:rFonts w:ascii="Courier Tojik" w:hAnsi="Courier Tojik" w:cs="Tahoma"/>
            <w:i/>
            <w:iCs/>
            <w:color w:val="0066CC"/>
            <w:sz w:val="26"/>
            <w:szCs w:val="26"/>
          </w:rPr>
          <w:t>№1839</w:t>
        </w:r>
      </w:hyperlink>
      <w:r>
        <w:rPr>
          <w:rStyle w:val="inline-comment"/>
          <w:rFonts w:ascii="Courier Tojik" w:hAnsi="Courier Tojik" w:cs="Tahoma"/>
          <w:sz w:val="26"/>
          <w:szCs w:val="26"/>
        </w:rPr>
        <w:t>):</w:t>
      </w:r>
      <w:r>
        <w:rPr>
          <w:rFonts w:ascii="Courier Tojik" w:hAnsi="Courier Tojik" w:cs="Tahoma"/>
          <w:i/>
          <w:iCs/>
          <w:color w:val="990099"/>
          <w:sz w:val="26"/>
          <w:szCs w:val="26"/>
        </w:rPr>
        <w:br/>
      </w:r>
      <w:r>
        <w:rPr>
          <w:rFonts w:ascii="Courier Tojik" w:hAnsi="Courier Tojik" w:cs="Tahoma"/>
          <w:color w:val="000000"/>
          <w:sz w:val="26"/>
          <w:szCs w:val="26"/>
        </w:rPr>
        <w:t xml:space="preserve">     - работникам,  имеющим трудовой стаж восемь  и  более лет </w:t>
      </w:r>
      <w:r>
        <w:rPr>
          <w:rStyle w:val="inline-comment"/>
          <w:rFonts w:ascii="Courier Tojik" w:hAnsi="Courier Tojik" w:cs="Tahoma"/>
          <w:sz w:val="26"/>
          <w:szCs w:val="26"/>
        </w:rPr>
        <w:t>(в редакции Закона РТ от 23.12.2021г.</w:t>
      </w:r>
      <w:hyperlink r:id="rId41" w:tooltip="Ссылка на Закон РТ О внесении изменений в Закон РТ О государственном социальном страховании" w:history="1">
        <w:r>
          <w:rPr>
            <w:rStyle w:val="a4"/>
            <w:rFonts w:ascii="Courier Tojik" w:hAnsi="Courier Tojik" w:cs="Tahoma"/>
            <w:i/>
            <w:iCs/>
            <w:color w:val="0066CC"/>
            <w:sz w:val="26"/>
            <w:szCs w:val="26"/>
          </w:rPr>
          <w:t>№1839</w:t>
        </w:r>
      </w:hyperlink>
      <w:r>
        <w:rPr>
          <w:rStyle w:val="inline-comment"/>
          <w:rFonts w:ascii="Courier Tojik" w:hAnsi="Courier Tojik" w:cs="Tahoma"/>
          <w:sz w:val="26"/>
          <w:szCs w:val="26"/>
        </w:rPr>
        <w:t>)</w:t>
      </w:r>
      <w:r>
        <w:rPr>
          <w:rFonts w:ascii="Courier Tojik" w:hAnsi="Courier Tojik" w:cs="Tahoma"/>
          <w:color w:val="000000"/>
          <w:sz w:val="26"/>
          <w:szCs w:val="26"/>
        </w:rPr>
        <w:t>;</w:t>
      </w:r>
      <w:r>
        <w:rPr>
          <w:rFonts w:ascii="Courier Tojik" w:hAnsi="Courier Tojik" w:cs="Tahoma"/>
          <w:color w:val="000000"/>
          <w:sz w:val="26"/>
          <w:szCs w:val="26"/>
        </w:rPr>
        <w:br/>
        <w:t>     - работникам, имеющим на своём иждивении трёх или более детей, не достигших 16 (или учащихся, не достигших 20) лет;</w:t>
      </w:r>
      <w:r>
        <w:rPr>
          <w:rFonts w:ascii="Courier Tojik" w:hAnsi="Courier Tojik" w:cs="Tahoma"/>
          <w:color w:val="000000"/>
          <w:sz w:val="26"/>
          <w:szCs w:val="26"/>
        </w:rPr>
        <w:br/>
        <w:t>     - работникам из числа сирот, не достигших 23 лет.</w:t>
      </w:r>
    </w:p>
    <w:p w14:paraId="234B5BB6"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     65 процентов заработка </w:t>
      </w:r>
      <w:r>
        <w:rPr>
          <w:rStyle w:val="inline-comment"/>
          <w:rFonts w:ascii="Courier Tojik" w:hAnsi="Courier Tojik" w:cs="Tahoma"/>
          <w:sz w:val="26"/>
          <w:szCs w:val="26"/>
        </w:rPr>
        <w:t>(в редакции Закона РТ от 23.12.2021г.</w:t>
      </w:r>
      <w:hyperlink r:id="rId42" w:tooltip="Ссылка на Закон РТ О внесении изменений в Закон РТ О государственном социальном страховании" w:history="1">
        <w:r>
          <w:rPr>
            <w:rStyle w:val="a4"/>
            <w:rFonts w:ascii="Courier Tojik" w:hAnsi="Courier Tojik" w:cs="Tahoma"/>
            <w:i/>
            <w:iCs/>
            <w:color w:val="0066CC"/>
            <w:sz w:val="26"/>
            <w:szCs w:val="26"/>
          </w:rPr>
          <w:t>№1839</w:t>
        </w:r>
      </w:hyperlink>
      <w:r>
        <w:rPr>
          <w:rStyle w:val="inline-comment"/>
          <w:rFonts w:ascii="Courier Tojik" w:hAnsi="Courier Tojik" w:cs="Tahoma"/>
          <w:sz w:val="26"/>
          <w:szCs w:val="26"/>
        </w:rPr>
        <w:t>):</w:t>
      </w:r>
      <w:r>
        <w:rPr>
          <w:rFonts w:ascii="Courier Tojik" w:hAnsi="Courier Tojik" w:cs="Tahoma"/>
          <w:color w:val="000000"/>
          <w:sz w:val="26"/>
          <w:szCs w:val="26"/>
        </w:rPr>
        <w:t xml:space="preserve">     </w:t>
      </w:r>
    </w:p>
    <w:p w14:paraId="1D0A12A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работникам,  имеющим  трудовой стаж до восьми лет (</w:t>
      </w:r>
      <w:r>
        <w:rPr>
          <w:rStyle w:val="inline-comment"/>
          <w:rFonts w:ascii="Courier Tojik" w:hAnsi="Courier Tojik" w:cs="Tahoma"/>
          <w:sz w:val="26"/>
          <w:szCs w:val="26"/>
        </w:rPr>
        <w:t>в редакции Закона РТ от 01.08.2012г.</w:t>
      </w:r>
      <w:hyperlink r:id="rId43" w:tooltip="Ссылка на Закон РТ  О внесении изм-й и допол-й в Закон РТ  О гос-м социальном страховании" w:history="1">
        <w:r>
          <w:rPr>
            <w:rStyle w:val="a4"/>
            <w:rFonts w:ascii="Courier Tojik" w:hAnsi="Courier Tojik" w:cs="Tahoma"/>
            <w:i/>
            <w:iCs/>
            <w:sz w:val="26"/>
            <w:szCs w:val="26"/>
          </w:rPr>
          <w:t>№893</w:t>
        </w:r>
      </w:hyperlink>
      <w:r>
        <w:rPr>
          <w:rStyle w:val="inline-comment"/>
          <w:rFonts w:ascii="Courier Tojik" w:hAnsi="Courier Tojik" w:cs="Tahoma"/>
          <w:sz w:val="26"/>
          <w:szCs w:val="26"/>
        </w:rPr>
        <w:t>).</w:t>
      </w:r>
    </w:p>
    <w:p w14:paraId="2679AF90"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Работник вправе      получить     пособие,     если     временная нетрудоспособность наступила в период работы,  по пути  на  работу,  а также с работы,  в том числе в день увольнения</w:t>
      </w:r>
      <w:r>
        <w:rPr>
          <w:rStyle w:val="inline-comment"/>
          <w:rFonts w:ascii="Courier Tojik" w:hAnsi="Courier Tojik" w:cs="Tahoma"/>
          <w:sz w:val="26"/>
          <w:szCs w:val="26"/>
        </w:rPr>
        <w:t>(в редакции Закона РТ от 29.04.2006г.№187).</w:t>
      </w:r>
      <w:r>
        <w:rPr>
          <w:rFonts w:ascii="Courier Tojik" w:hAnsi="Courier Tojik" w:cs="Tahoma"/>
          <w:i/>
          <w:iCs/>
          <w:color w:val="990099"/>
          <w:sz w:val="26"/>
          <w:szCs w:val="26"/>
        </w:rPr>
        <w:br/>
      </w:r>
      <w:r>
        <w:rPr>
          <w:rFonts w:ascii="Courier Tojik" w:hAnsi="Courier Tojik" w:cs="Tahoma"/>
          <w:color w:val="000000"/>
          <w:sz w:val="26"/>
          <w:szCs w:val="26"/>
        </w:rPr>
        <w:t>     Пособие по     временной     нетрудоспособности    выдается    до восстановления трудоспособности сроком не более четырех месяцев подряд и  не  более двенадцати месяцев при туберкулезе,  а после их истечения работник  направляется  во  Государственную  службу  медико-социальной экспертизы   для   определения   инвалидности(в   редакции  Закона  РТ от 29.04.2006г.№187)(в редакции Закона РТ от 30.07.2007г.№332).</w:t>
      </w:r>
      <w:r>
        <w:rPr>
          <w:rFonts w:ascii="Courier Tojik" w:hAnsi="Courier Tojik" w:cs="Tahoma"/>
          <w:color w:val="000000"/>
          <w:sz w:val="26"/>
          <w:szCs w:val="26"/>
        </w:rPr>
        <w:br/>
        <w:t>     Сумма пособия по временной нетрудоспособности в расчете на  месяц не   может   быть  меньше  показателя  для  расчетов.  Основанием  для назначения пособия по временной нетрудоспособности является выданный в установленном порядке листок нетрудоспособности (больничный листок). В случае  утери  листка  нетрудоспособности  пособие  выдается  по   его дубликату(в редакции Закона РТ от 6.10.2008г.№440).</w:t>
      </w:r>
    </w:p>
    <w:p w14:paraId="2550F192"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   Трудовой стаж при размере пособий исчисляется ко  дню наступления  нетрудоспособности  в соответствии с Правилами исчисления трудового стажа  работников  при  назначении  пособий  по государственному социальному страхованию, утверждаемыми Правительством Республики Таджикистан </w:t>
      </w:r>
      <w:r>
        <w:rPr>
          <w:rStyle w:val="inline-comment"/>
          <w:rFonts w:ascii="Courier Tojik" w:hAnsi="Courier Tojik" w:cs="Tahoma"/>
          <w:sz w:val="26"/>
          <w:szCs w:val="26"/>
        </w:rPr>
        <w:t>(в редакции Закона РТ от 23.12.2021г.</w:t>
      </w:r>
      <w:hyperlink r:id="rId44" w:tooltip="Ссылка на Закон РТ О внесении изменений в Закон РТ О государственном социальном страховании" w:history="1">
        <w:r>
          <w:rPr>
            <w:rStyle w:val="a4"/>
            <w:rFonts w:ascii="Courier Tojik" w:hAnsi="Courier Tojik" w:cs="Tahoma"/>
            <w:i/>
            <w:iCs/>
            <w:color w:val="0066CC"/>
            <w:sz w:val="26"/>
            <w:szCs w:val="26"/>
          </w:rPr>
          <w:t>№1839</w:t>
        </w:r>
      </w:hyperlink>
      <w:r>
        <w:rPr>
          <w:rStyle w:val="inline-comment"/>
          <w:rFonts w:ascii="Courier Tojik" w:hAnsi="Courier Tojik" w:cs="Tahoma"/>
          <w:sz w:val="26"/>
          <w:szCs w:val="26"/>
        </w:rPr>
        <w:t>).</w:t>
      </w:r>
    </w:p>
    <w:p w14:paraId="2D5021BE" w14:textId="77777777" w:rsidR="005A334D" w:rsidRDefault="00EE4902">
      <w:pPr>
        <w:pStyle w:val="a3"/>
        <w:divId w:val="132605872"/>
        <w:rPr>
          <w:rStyle w:val="inline-comment"/>
        </w:rPr>
      </w:pPr>
      <w:r>
        <w:rPr>
          <w:rFonts w:ascii="Courier Tojik" w:hAnsi="Courier Tojik" w:cs="Tahoma"/>
          <w:color w:val="000000"/>
          <w:sz w:val="26"/>
          <w:szCs w:val="26"/>
        </w:rPr>
        <w:t>   Порядок назначения     и    выплаты    пособий    по    временной нетрудоспособности на предприятиях определяется нормативными правовыми актами Республики Таджикистан.</w:t>
      </w:r>
      <w:r>
        <w:rPr>
          <w:rFonts w:ascii="Courier Tojik" w:hAnsi="Courier Tojik" w:cs="Tahoma"/>
          <w:color w:val="000000"/>
          <w:sz w:val="26"/>
          <w:szCs w:val="26"/>
        </w:rPr>
        <w:br/>
        <w:t>     Застрахованные лица  из  числа  индивидуальных  предпринимателей имеют  право  на  пособие  по  временной  нетрудоспособности  на общих основаниях.  Выплата пособия указанным  лицам  производится  в  момент представления  ими  декларации по социальному страхованию путём зачёта суммы  причитающегося  им  пособия  в  счёт   уплачиваемых   страховых взносов</w:t>
      </w:r>
      <w:r>
        <w:rPr>
          <w:rStyle w:val="inline-comment"/>
          <w:rFonts w:ascii="Courier Tojik" w:hAnsi="Courier Tojik" w:cs="Tahoma"/>
          <w:sz w:val="26"/>
          <w:szCs w:val="26"/>
        </w:rPr>
        <w:t>(в редакции Закона РТ от 29.04.2006г.№187).</w:t>
      </w:r>
    </w:p>
    <w:p w14:paraId="762B363C" w14:textId="77777777" w:rsidR="005A334D" w:rsidRDefault="00EE4902">
      <w:pPr>
        <w:pStyle w:val="6"/>
        <w:divId w:val="132605872"/>
        <w:rPr>
          <w:rFonts w:eastAsia="Times New Roman"/>
          <w:sz w:val="29"/>
          <w:szCs w:val="29"/>
        </w:rPr>
      </w:pPr>
      <w:bookmarkStart w:id="18" w:name="A000000018"/>
      <w:bookmarkEnd w:id="18"/>
      <w:r>
        <w:rPr>
          <w:rFonts w:ascii="Courier Tojik" w:eastAsia="Times New Roman" w:hAnsi="Courier Tojik" w:cs="Tahoma"/>
          <w:sz w:val="29"/>
          <w:szCs w:val="29"/>
        </w:rPr>
        <w:t>Статья 13. Пособие по Беременности и родам</w:t>
      </w:r>
    </w:p>
    <w:p w14:paraId="72CC8F2F"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Пособие по беременности и родам выплачивается в размере полного заработка за весь период отпуска, предоставляемого женщине в связи с беременностью и родами, независимо от того, сколько дней отпуска пришлось на дородовые и сколько на послеродовые периоды.</w:t>
      </w:r>
    </w:p>
    <w:p w14:paraId="2C9DF3CA" w14:textId="77777777" w:rsidR="005A334D" w:rsidRDefault="00EE4902">
      <w:pPr>
        <w:pStyle w:val="6"/>
        <w:divId w:val="132605872"/>
        <w:rPr>
          <w:rFonts w:ascii="Courier Tojik" w:eastAsia="Times New Roman" w:hAnsi="Courier Tojik" w:cs="Tahoma"/>
          <w:sz w:val="29"/>
          <w:szCs w:val="29"/>
        </w:rPr>
      </w:pPr>
      <w:bookmarkStart w:id="19" w:name="A000000019"/>
      <w:bookmarkEnd w:id="19"/>
      <w:r>
        <w:rPr>
          <w:rFonts w:ascii="Courier Tojik" w:eastAsia="Times New Roman" w:hAnsi="Courier Tojik" w:cs="Tahoma"/>
          <w:sz w:val="29"/>
          <w:szCs w:val="29"/>
        </w:rPr>
        <w:t>Статья 14. Семейные пособия</w:t>
      </w:r>
    </w:p>
    <w:p w14:paraId="429E4DA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При рождении в семье ребенка, назначаются и выплачиваются следующие семейные пособия: единовременное пособие в связи с рождением ребенка; ежемесячные пособия по уходу за ребенком.</w:t>
      </w:r>
    </w:p>
    <w:p w14:paraId="4E1594CC"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Единовременное пособие в связи с рождением ребенка назначается в размерах: при рождении первого ребенка - в сумме трех показателя для расчетов; при рождении второго ребенка - в сумме двух показателя для расчетов; при рождении третьего и более ребенка - в сумме одного показателя для расчетов(</w:t>
      </w:r>
      <w:r>
        <w:rPr>
          <w:rStyle w:val="inline-comment"/>
          <w:rFonts w:ascii="Courier Tojik" w:hAnsi="Courier Tojik" w:cs="Tahoma"/>
          <w:sz w:val="26"/>
          <w:szCs w:val="26"/>
        </w:rPr>
        <w:t>в редакции Закона РТ от 6.10.2008г.</w:t>
      </w:r>
      <w:hyperlink r:id="rId45" w:tooltip="Ссылка на Закон РТ О внес. измен-й в Закон РТ О гос. социальном страховании" w:history="1">
        <w:r>
          <w:rPr>
            <w:rStyle w:val="a4"/>
            <w:rFonts w:ascii="Courier Tojik" w:hAnsi="Courier Tojik" w:cs="Tahoma"/>
            <w:i/>
            <w:iCs/>
            <w:sz w:val="26"/>
            <w:szCs w:val="26"/>
          </w:rPr>
          <w:t>№440</w:t>
        </w:r>
      </w:hyperlink>
      <w:r>
        <w:rPr>
          <w:rFonts w:ascii="Courier Tojik" w:hAnsi="Courier Tojik" w:cs="Tahoma"/>
          <w:color w:val="000000"/>
          <w:sz w:val="26"/>
          <w:szCs w:val="26"/>
        </w:rPr>
        <w:t>).</w:t>
      </w:r>
    </w:p>
    <w:p w14:paraId="2CFA387E"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Пособие выплачивается по месту работы (учебы) одного из родителей, а если родители не работают и не учатся - отделами социальной защиты населения по месту жительства. Единовременное пособие при рождении ребенка назначается и выплачивается со дня рождения ребенка, если обращение за ним последовало не позднее 6 месяцев со дня рождения ребенка.</w:t>
      </w:r>
    </w:p>
    <w:p w14:paraId="1656003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Пособие по уходу за ребенком:</w:t>
      </w:r>
    </w:p>
    <w:p w14:paraId="7C52C13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случае предоставления женщине отпуска по уходу за ребенком до достижения им возраста полутора лет ей выплачивается ежемесячное пособие по уходу за ребенком за этот период по месту работы из средств социального страхования в размере 100 процентов показателя для расчетов(</w:t>
      </w:r>
      <w:r>
        <w:rPr>
          <w:rStyle w:val="inline-comment"/>
          <w:rFonts w:ascii="Courier Tojik" w:hAnsi="Courier Tojik" w:cs="Tahoma"/>
          <w:sz w:val="26"/>
          <w:szCs w:val="26"/>
        </w:rPr>
        <w:t>в редакции Закона РТ от 6.10.2008г.</w:t>
      </w:r>
      <w:hyperlink r:id="rId46" w:tooltip="Ссылка на Закон РТ О внес. измен-й в Закон РТ О гос. социальном страховании" w:history="1">
        <w:r>
          <w:rPr>
            <w:rStyle w:val="a4"/>
            <w:rFonts w:ascii="Courier Tojik" w:hAnsi="Courier Tojik" w:cs="Tahoma"/>
            <w:i/>
            <w:iCs/>
            <w:sz w:val="26"/>
            <w:szCs w:val="26"/>
          </w:rPr>
          <w:t>№440</w:t>
        </w:r>
      </w:hyperlink>
      <w:r>
        <w:rPr>
          <w:rFonts w:ascii="Courier Tojik" w:hAnsi="Courier Tojik" w:cs="Tahoma"/>
          <w:color w:val="000000"/>
          <w:sz w:val="26"/>
          <w:szCs w:val="26"/>
        </w:rPr>
        <w:t>).</w:t>
      </w:r>
    </w:p>
    <w:p w14:paraId="0DCABA77" w14:textId="77777777" w:rsidR="005A334D" w:rsidRDefault="00EE4902">
      <w:pPr>
        <w:pStyle w:val="6"/>
        <w:divId w:val="132605872"/>
        <w:rPr>
          <w:rFonts w:ascii="Courier Tojik" w:eastAsia="Times New Roman" w:hAnsi="Courier Tojik" w:cs="Tahoma"/>
          <w:sz w:val="29"/>
          <w:szCs w:val="29"/>
        </w:rPr>
      </w:pPr>
      <w:bookmarkStart w:id="20" w:name="A4030XSP3I"/>
      <w:bookmarkEnd w:id="20"/>
      <w:r>
        <w:rPr>
          <w:rFonts w:ascii="Courier Tojik" w:eastAsia="Times New Roman" w:hAnsi="Courier Tojik" w:cs="Tahoma"/>
          <w:sz w:val="29"/>
          <w:szCs w:val="29"/>
        </w:rPr>
        <w:t>Статья 14(1). Порядок и условия выплаты пособий по временной нетрудоспособности, беременности и родам и семейных пособий</w:t>
      </w:r>
    </w:p>
    <w:p w14:paraId="3560214D" w14:textId="77777777" w:rsidR="005A334D" w:rsidRDefault="00EE4902">
      <w:pPr>
        <w:shd w:val="clear" w:color="auto" w:fill="FFFFFF"/>
        <w:spacing w:before="105"/>
        <w:jc w:val="both"/>
        <w:divId w:val="1343895751"/>
        <w:rPr>
          <w:rFonts w:ascii="Courier Tojik" w:hAnsi="Courier Tojik" w:cs="Tahoma"/>
          <w:i/>
          <w:iCs/>
          <w:color w:val="990099"/>
          <w:sz w:val="26"/>
          <w:szCs w:val="26"/>
        </w:rPr>
      </w:pPr>
      <w:r>
        <w:rPr>
          <w:rFonts w:ascii="Courier Tojik" w:hAnsi="Courier Tojik" w:cs="Tahoma"/>
          <w:i/>
          <w:iCs/>
          <w:color w:val="990099"/>
          <w:sz w:val="26"/>
          <w:szCs w:val="26"/>
        </w:rPr>
        <w:t>(в редакции Закона РТ от 28.12.2013г.</w:t>
      </w:r>
      <w:hyperlink r:id="rId47" w:tooltip="Ссылка на Закон РТ  О внесении измен-я и допол-я в Закон РТ О государственном социальном страховании" w:history="1">
        <w:r>
          <w:rPr>
            <w:rStyle w:val="a4"/>
            <w:rFonts w:ascii="Courier Tojik" w:hAnsi="Courier Tojik" w:cs="Tahoma"/>
            <w:i/>
            <w:iCs/>
            <w:sz w:val="26"/>
            <w:szCs w:val="26"/>
          </w:rPr>
          <w:t>№ 1059</w:t>
        </w:r>
      </w:hyperlink>
      <w:r>
        <w:rPr>
          <w:rFonts w:ascii="Courier Tojik" w:hAnsi="Courier Tojik" w:cs="Tahoma"/>
          <w:i/>
          <w:iCs/>
          <w:color w:val="990099"/>
          <w:sz w:val="26"/>
          <w:szCs w:val="26"/>
        </w:rPr>
        <w:t>)</w:t>
      </w:r>
    </w:p>
    <w:p w14:paraId="43EA580C"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     Порядок и     условия     выплаты     пособий     по    временной нетрудоспособности,  беременности   и   родам   и   семейных   пособий определяются  Правительством Республики Таджикистан </w:t>
      </w:r>
      <w:r>
        <w:rPr>
          <w:rStyle w:val="inline-comment"/>
          <w:rFonts w:ascii="Courier Tojik" w:hAnsi="Courier Tojik" w:cs="Tahoma"/>
          <w:sz w:val="26"/>
          <w:szCs w:val="26"/>
        </w:rPr>
        <w:t>(в редакции Закона РТ от 28.12.2013г.</w:t>
      </w:r>
      <w:hyperlink r:id="rId48" w:tooltip="Ссылка на Закон РТ  О внесении измен-я и допол-я в Закон РТ О государственном социальном страховании" w:history="1">
        <w:r>
          <w:rPr>
            <w:rStyle w:val="a4"/>
            <w:rFonts w:ascii="Courier Tojik" w:hAnsi="Courier Tojik" w:cs="Tahoma"/>
            <w:i/>
            <w:iCs/>
            <w:sz w:val="26"/>
            <w:szCs w:val="26"/>
          </w:rPr>
          <w:t>№ 1059</w:t>
        </w:r>
      </w:hyperlink>
      <w:r>
        <w:rPr>
          <w:rStyle w:val="inline-comment"/>
          <w:rFonts w:ascii="Courier Tojik" w:hAnsi="Courier Tojik" w:cs="Tahoma"/>
          <w:sz w:val="26"/>
          <w:szCs w:val="26"/>
        </w:rPr>
        <w:t>).</w:t>
      </w:r>
    </w:p>
    <w:p w14:paraId="10408C5E" w14:textId="77777777" w:rsidR="005A334D" w:rsidRDefault="00EE4902">
      <w:pPr>
        <w:pStyle w:val="6"/>
        <w:divId w:val="132605872"/>
        <w:rPr>
          <w:rFonts w:ascii="Courier Tojik" w:eastAsia="Times New Roman" w:hAnsi="Courier Tojik" w:cs="Tahoma"/>
          <w:sz w:val="29"/>
          <w:szCs w:val="29"/>
        </w:rPr>
      </w:pPr>
      <w:bookmarkStart w:id="21" w:name="A000000020"/>
      <w:bookmarkEnd w:id="21"/>
      <w:r>
        <w:rPr>
          <w:rFonts w:ascii="Courier Tojik" w:eastAsia="Times New Roman" w:hAnsi="Courier Tojik" w:cs="Tahoma"/>
          <w:sz w:val="29"/>
          <w:szCs w:val="29"/>
        </w:rPr>
        <w:t>Статья 15. Пособие по безработице</w:t>
      </w:r>
    </w:p>
    <w:p w14:paraId="1755BAFB"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Пособие по безработице назначается и выплачивается в соответствии с Законом Республики Таджикистан "О содействии занятости населения" и иными нормативными правовыми актами Республики Таджикистан(</w:t>
      </w:r>
      <w:r>
        <w:rPr>
          <w:rStyle w:val="inline-comment"/>
          <w:rFonts w:ascii="Courier Tojik" w:hAnsi="Courier Tojik" w:cs="Tahoma"/>
          <w:sz w:val="26"/>
          <w:szCs w:val="26"/>
        </w:rPr>
        <w:t>в редакции Закона РТ от 5.03.2007г.</w:t>
      </w:r>
      <w:hyperlink r:id="rId49"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Style w:val="inline-comment"/>
          <w:rFonts w:ascii="Courier Tojik" w:hAnsi="Courier Tojik" w:cs="Tahoma"/>
          <w:sz w:val="26"/>
          <w:szCs w:val="26"/>
        </w:rPr>
        <w:t>)(в редакции Закона РТ от 30.07.2007г.</w:t>
      </w:r>
      <w:hyperlink r:id="rId50" w:tooltip="Ссылка на Закон РТ О внес. измен-й в Закон РТ О гос. социальном страховании" w:history="1">
        <w:r>
          <w:rPr>
            <w:rStyle w:val="a4"/>
            <w:rFonts w:ascii="Courier Tojik" w:hAnsi="Courier Tojik" w:cs="Tahoma"/>
            <w:i/>
            <w:iCs/>
            <w:sz w:val="26"/>
            <w:szCs w:val="26"/>
          </w:rPr>
          <w:t>№332</w:t>
        </w:r>
      </w:hyperlink>
      <w:r>
        <w:rPr>
          <w:rFonts w:ascii="Courier Tojik" w:hAnsi="Courier Tojik" w:cs="Tahoma"/>
          <w:color w:val="000000"/>
          <w:sz w:val="26"/>
          <w:szCs w:val="26"/>
        </w:rPr>
        <w:t>).</w:t>
      </w:r>
    </w:p>
    <w:p w14:paraId="4EF2F7F0" w14:textId="77777777" w:rsidR="005A334D" w:rsidRDefault="00EE4902">
      <w:pPr>
        <w:pStyle w:val="6"/>
        <w:divId w:val="132605872"/>
        <w:rPr>
          <w:rFonts w:ascii="Courier Tojik" w:eastAsia="Times New Roman" w:hAnsi="Courier Tojik" w:cs="Tahoma"/>
          <w:sz w:val="29"/>
          <w:szCs w:val="29"/>
        </w:rPr>
      </w:pPr>
      <w:bookmarkStart w:id="22" w:name="A000000021"/>
      <w:bookmarkEnd w:id="22"/>
      <w:r>
        <w:rPr>
          <w:rFonts w:ascii="Courier Tojik" w:eastAsia="Times New Roman" w:hAnsi="Courier Tojik" w:cs="Tahoma"/>
          <w:sz w:val="29"/>
          <w:szCs w:val="29"/>
        </w:rPr>
        <w:t>Статья 16 Пособие на погребение членам малоимущей семьи</w:t>
      </w:r>
    </w:p>
    <w:p w14:paraId="5A1E9A56" w14:textId="77777777" w:rsidR="005A334D" w:rsidRDefault="00EE4902">
      <w:pPr>
        <w:shd w:val="clear" w:color="auto" w:fill="FFFFFF"/>
        <w:spacing w:before="105"/>
        <w:jc w:val="both"/>
        <w:divId w:val="1195922470"/>
        <w:rPr>
          <w:rFonts w:ascii="Courier Tojik" w:hAnsi="Courier Tojik" w:cs="Tahoma"/>
          <w:i/>
          <w:iCs/>
          <w:color w:val="990099"/>
          <w:sz w:val="26"/>
          <w:szCs w:val="26"/>
        </w:rPr>
      </w:pPr>
      <w:r>
        <w:rPr>
          <w:rFonts w:ascii="Courier Tojik" w:hAnsi="Courier Tojik" w:cs="Tahoma"/>
          <w:i/>
          <w:iCs/>
          <w:color w:val="990099"/>
          <w:sz w:val="26"/>
          <w:szCs w:val="26"/>
        </w:rPr>
        <w:t>(</w:t>
      </w:r>
      <w:r>
        <w:rPr>
          <w:rStyle w:val="inline-comment"/>
          <w:rFonts w:ascii="Courier Tojik" w:hAnsi="Courier Tojik" w:cs="Tahoma"/>
          <w:sz w:val="26"/>
          <w:szCs w:val="26"/>
        </w:rPr>
        <w:t>в редакции Закона РТ от 01.08.2012г.</w:t>
      </w:r>
      <w:hyperlink r:id="rId51" w:tooltip="Ссылка на Закон РТ  О внесении изм-й и допол-й в Закон РТ  О гос-м социальном страховании" w:history="1">
        <w:r>
          <w:rPr>
            <w:rStyle w:val="a4"/>
            <w:rFonts w:ascii="Courier Tojik" w:hAnsi="Courier Tojik" w:cs="Tahoma"/>
            <w:i/>
            <w:iCs/>
            <w:sz w:val="26"/>
            <w:szCs w:val="26"/>
          </w:rPr>
          <w:t>№893</w:t>
        </w:r>
      </w:hyperlink>
      <w:r>
        <w:rPr>
          <w:rStyle w:val="inline-comment"/>
          <w:rFonts w:ascii="Courier Tojik" w:hAnsi="Courier Tojik" w:cs="Tahoma"/>
          <w:sz w:val="26"/>
          <w:szCs w:val="26"/>
        </w:rPr>
        <w:t>)</w:t>
      </w:r>
    </w:p>
    <w:p w14:paraId="6313C18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Пособие на погребение (ритуальное пособие) членам малоимущей семьи выдается в случае смерти застрахованного лица, а также в случае смерти члена семьи, находящегося на его иждивении. Размер пособия на погребение членам малоимущей семьи  составляет двадцатикратный размер показателя для расчетов. Порядок и условия выплаты пособия на погребение определяются Правительством Республики Таджикистан(</w:t>
      </w:r>
      <w:r>
        <w:rPr>
          <w:rStyle w:val="inline-comment"/>
          <w:rFonts w:ascii="Courier Tojik" w:hAnsi="Courier Tojik" w:cs="Tahoma"/>
          <w:sz w:val="26"/>
          <w:szCs w:val="26"/>
        </w:rPr>
        <w:t>в редакции Закона РТ от 6.10.2008г.</w:t>
      </w:r>
      <w:hyperlink r:id="rId52" w:tooltip="Ссылка на Закон РТ О внес. измен-й в Закон РТ О гос. социальном страховании" w:history="1">
        <w:r>
          <w:rPr>
            <w:rStyle w:val="a4"/>
            <w:rFonts w:ascii="Courier Tojik" w:hAnsi="Courier Tojik" w:cs="Tahoma"/>
            <w:i/>
            <w:iCs/>
            <w:sz w:val="26"/>
            <w:szCs w:val="26"/>
          </w:rPr>
          <w:t>№440</w:t>
        </w:r>
      </w:hyperlink>
      <w:r>
        <w:rPr>
          <w:rStyle w:val="inline-comment"/>
          <w:rFonts w:ascii="Courier Tojik" w:hAnsi="Courier Tojik" w:cs="Tahoma"/>
          <w:sz w:val="26"/>
          <w:szCs w:val="26"/>
        </w:rPr>
        <w:t>, от 01.08.2012г.</w:t>
      </w:r>
      <w:hyperlink r:id="rId53" w:tooltip="Ссылка на Закон РТ  О внесении изм-й и допол-й в Закон РТ  О гос-м социальном страховании" w:history="1">
        <w:r>
          <w:rPr>
            <w:rStyle w:val="a4"/>
            <w:rFonts w:ascii="Courier Tojik" w:hAnsi="Courier Tojik" w:cs="Tahoma"/>
            <w:i/>
            <w:iCs/>
            <w:sz w:val="26"/>
            <w:szCs w:val="26"/>
          </w:rPr>
          <w:t>№893</w:t>
        </w:r>
      </w:hyperlink>
      <w:r>
        <w:rPr>
          <w:rStyle w:val="inline-comment"/>
          <w:rFonts w:ascii="Courier Tojik" w:hAnsi="Courier Tojik" w:cs="Tahoma"/>
          <w:sz w:val="26"/>
          <w:szCs w:val="26"/>
        </w:rPr>
        <w:t>).</w:t>
      </w:r>
    </w:p>
    <w:p w14:paraId="07F3AA7E" w14:textId="77777777" w:rsidR="005A334D" w:rsidRDefault="00EE4902">
      <w:pPr>
        <w:pStyle w:val="6"/>
        <w:divId w:val="132605872"/>
        <w:rPr>
          <w:rFonts w:ascii="Courier Tojik" w:eastAsia="Times New Roman" w:hAnsi="Courier Tojik" w:cs="Tahoma"/>
          <w:sz w:val="29"/>
          <w:szCs w:val="29"/>
        </w:rPr>
      </w:pPr>
      <w:bookmarkStart w:id="23" w:name="A000000022"/>
      <w:bookmarkEnd w:id="23"/>
      <w:r>
        <w:rPr>
          <w:rFonts w:ascii="Courier Tojik" w:eastAsia="Times New Roman" w:hAnsi="Courier Tojik" w:cs="Tahoma"/>
          <w:sz w:val="29"/>
          <w:szCs w:val="29"/>
        </w:rPr>
        <w:t>Статья 16(1). Назначение и выплата социальных пособий отдельным категориям застрахованных лиц</w:t>
      </w:r>
    </w:p>
    <w:p w14:paraId="29E0467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Застрахованные лица из числа индивидуальных предпринимателей имеют право на пособия, назначаемые в соответствии со статьями 12, 13, 14, 15 и 16 настоящего Закона на общих основаниях. Выплата назначенных пособий производится уполномоченным органом в порядке, определенном Правительством Республики Таджикистан (</w:t>
      </w:r>
      <w:r>
        <w:rPr>
          <w:rStyle w:val="inline-comment"/>
          <w:rFonts w:ascii="Courier Tojik" w:hAnsi="Courier Tojik" w:cs="Tahoma"/>
          <w:sz w:val="26"/>
          <w:szCs w:val="26"/>
        </w:rPr>
        <w:t>в редакции Закона РТ от 16.04.2012г.</w:t>
      </w:r>
      <w:hyperlink r:id="rId54"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1BFC20E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Лица, осуществляющие трудовую деятельность за пределами Республики Таджикистан либо в представительствах иностранных государств, международных организациях на территории Республики Таджикистан, имеют право на получение пособий при условии уплаты страховых взносов их работодателями (страхователями) в соответствии с настоящим Законом, и/или двусторонними и многосторонними межгосударственными соглашениями о порядке социального и пенсионного страхования граждан стран, подписавших указанные соглашения, либо в случае самостоятельной уплаты данными лицами сумм социального налога в порядке и в размерах, установленных законодательством Республики Таджикистан(</w:t>
      </w:r>
      <w:r>
        <w:rPr>
          <w:rStyle w:val="inline-comment"/>
          <w:rFonts w:ascii="Courier Tojik" w:hAnsi="Courier Tojik" w:cs="Tahoma"/>
          <w:sz w:val="26"/>
          <w:szCs w:val="26"/>
        </w:rPr>
        <w:t>в редакции Закона РТ от 29.04.2006г.</w:t>
      </w:r>
      <w:hyperlink r:id="rId55"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3286A69E" w14:textId="77777777" w:rsidR="005A334D" w:rsidRDefault="00EE4902">
      <w:pPr>
        <w:pStyle w:val="6"/>
        <w:divId w:val="132605872"/>
        <w:rPr>
          <w:rFonts w:ascii="Courier Tojik" w:eastAsia="Times New Roman" w:hAnsi="Courier Tojik" w:cs="Tahoma"/>
          <w:sz w:val="29"/>
          <w:szCs w:val="29"/>
        </w:rPr>
      </w:pPr>
      <w:bookmarkStart w:id="24" w:name="A000000023"/>
      <w:bookmarkEnd w:id="24"/>
      <w:r>
        <w:rPr>
          <w:rFonts w:ascii="Courier Tojik" w:eastAsia="Times New Roman" w:hAnsi="Courier Tojik" w:cs="Tahoma"/>
          <w:sz w:val="29"/>
          <w:szCs w:val="29"/>
        </w:rPr>
        <w:t>Статья 17. Финансирование выплат целевого характера по государственному социальному страхованию</w:t>
      </w:r>
    </w:p>
    <w:p w14:paraId="72B2C26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За счет средств государственного социального страхования производятся выплаты, связанные с оздоровлением застрахованных лиц и членов семей, находящихся на их иждивении (санаторнокурортное лечение, организация отдыха работников и членов их семей, диетическое питание и другие оздоровительно-профилактические мероприятия). Расходование этих средств осуществляется непосредственно на предприятии соответствующим представительным органом в размере и в порядке, определяемом Правительством Республики Таджикистан.</w:t>
      </w:r>
    </w:p>
    <w:p w14:paraId="4ED9D74B"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Средства уполномоченного органа направляются также на финансирование следующих мероприятий(</w:t>
      </w:r>
      <w:r>
        <w:rPr>
          <w:rStyle w:val="inline-comment"/>
          <w:rFonts w:ascii="Courier Tojik" w:hAnsi="Courier Tojik" w:cs="Tahoma"/>
          <w:sz w:val="26"/>
          <w:szCs w:val="26"/>
        </w:rPr>
        <w:t>в редакции Закона РТ от 5.03.2007г.</w:t>
      </w:r>
      <w:hyperlink r:id="rId56"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1625304A"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правовую защиту населения, долевое содержание санаториев-профилакториев, оздоровительных лагерей, частичное содержание штатов детских и юношеских спортивных школ, реализацию других мероприятий, соответствующих задачам и функциям по охране труда и оздоровлению работников и их семей(</w:t>
      </w:r>
      <w:r>
        <w:rPr>
          <w:rStyle w:val="inline-comment"/>
          <w:rFonts w:ascii="Courier Tojik" w:hAnsi="Courier Tojik" w:cs="Tahoma"/>
          <w:sz w:val="26"/>
          <w:szCs w:val="26"/>
        </w:rPr>
        <w:t>в редакции Закона РТ от 29.04.200г.</w:t>
      </w:r>
      <w:hyperlink r:id="rId57"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Style w:val="inline-comment"/>
          <w:rFonts w:ascii="Courier Tojik" w:hAnsi="Courier Tojik" w:cs="Tahoma"/>
          <w:sz w:val="26"/>
          <w:szCs w:val="26"/>
        </w:rPr>
        <w:t>)(в редакции Закона РТ от 30.07.2007г.</w:t>
      </w:r>
      <w:hyperlink r:id="rId58" w:tooltip="Ссылка на Закон РТ О внес. измен-й в Закон РТ О гос. социальном страховании" w:history="1">
        <w:r>
          <w:rPr>
            <w:rStyle w:val="a4"/>
            <w:rFonts w:ascii="Courier Tojik" w:hAnsi="Courier Tojik" w:cs="Tahoma"/>
            <w:i/>
            <w:iCs/>
            <w:sz w:val="26"/>
            <w:szCs w:val="26"/>
          </w:rPr>
          <w:t>№332</w:t>
        </w:r>
      </w:hyperlink>
      <w:r>
        <w:rPr>
          <w:rFonts w:ascii="Courier Tojik" w:hAnsi="Courier Tojik" w:cs="Tahoma"/>
          <w:color w:val="000000"/>
          <w:sz w:val="26"/>
          <w:szCs w:val="26"/>
        </w:rPr>
        <w:t>);</w:t>
      </w:r>
    </w:p>
    <w:p w14:paraId="2BBA4AC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финансирование затрат на профессиональную подготовку, повышение квалификации и переподготовку безработных, включая выплату им стипендий, на оплату общественных работ, создание рабочих мест для безработных граждан, нуждающихся в социальной защите;</w:t>
      </w:r>
    </w:p>
    <w:p w14:paraId="24D330C6"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обеспечение самозанятости безработного населения и создание дополнительных рабочих мест, научно-исследовательской деятельности по проблемам занятости и рынка труда, финансирования мероприятий международного сотрудничества по проблемам занятости и безработицы(</w:t>
      </w:r>
      <w:r>
        <w:rPr>
          <w:rStyle w:val="inline-comment"/>
          <w:rFonts w:ascii="Courier Tojik" w:hAnsi="Courier Tojik" w:cs="Tahoma"/>
          <w:sz w:val="26"/>
          <w:szCs w:val="26"/>
        </w:rPr>
        <w:t>в редакции Закона РТ от 29.04.2006г.</w:t>
      </w:r>
      <w:hyperlink r:id="rId59"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5502E12A"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реализацию республиканских и религиозных программ по социальной поддержке пенсионеров, инвалидов, детей и других категорий населения;</w:t>
      </w:r>
    </w:p>
    <w:p w14:paraId="6A84DBC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обеспечение содержания органов управления служб уполномоченного органа, подготовку и переподготовку кадров, развитие материально-технической базы системы уполномоченного органа(</w:t>
      </w:r>
      <w:r>
        <w:rPr>
          <w:rStyle w:val="inline-comment"/>
          <w:rFonts w:ascii="Courier Tojik" w:hAnsi="Courier Tojik" w:cs="Tahoma"/>
          <w:sz w:val="26"/>
          <w:szCs w:val="26"/>
        </w:rPr>
        <w:t>в редакции Закона РТ от 5.03.2007г.</w:t>
      </w:r>
      <w:hyperlink r:id="rId60"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05F1359F"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выплат накопительной части трудовой пенсии(</w:t>
      </w:r>
      <w:r>
        <w:rPr>
          <w:rStyle w:val="inline-comment"/>
          <w:rFonts w:ascii="Courier Tojik" w:hAnsi="Courier Tojik" w:cs="Tahoma"/>
          <w:sz w:val="26"/>
          <w:szCs w:val="26"/>
        </w:rPr>
        <w:t xml:space="preserve">в редакции Закона РТ от 01.08.2003г. </w:t>
      </w:r>
      <w:hyperlink r:id="rId61"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N35</w:t>
        </w:r>
      </w:hyperlink>
      <w:r>
        <w:rPr>
          <w:rFonts w:ascii="Courier Tojik" w:hAnsi="Courier Tojik" w:cs="Tahoma"/>
          <w:color w:val="000000"/>
          <w:sz w:val="26"/>
          <w:szCs w:val="26"/>
        </w:rPr>
        <w:t>);</w:t>
      </w:r>
    </w:p>
    <w:p w14:paraId="11A2C8B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оплату компенсаций взамен неиспользованных путевок на санаторно-курортное лечение инвалидам Великой Отечественной войны и приравненным к ним лицам.</w:t>
      </w:r>
    </w:p>
    <w:p w14:paraId="2CF9DD0F" w14:textId="77777777" w:rsidR="005A334D" w:rsidRDefault="00EE4902">
      <w:pPr>
        <w:pStyle w:val="3"/>
        <w:divId w:val="132605872"/>
        <w:rPr>
          <w:rFonts w:ascii="Courier Tojik" w:eastAsia="Times New Roman" w:hAnsi="Courier Tojik" w:cs="Tahoma"/>
          <w:sz w:val="31"/>
          <w:szCs w:val="31"/>
        </w:rPr>
      </w:pPr>
      <w:bookmarkStart w:id="25" w:name="A000000024"/>
      <w:bookmarkEnd w:id="25"/>
      <w:r>
        <w:rPr>
          <w:rFonts w:ascii="Courier Tojik" w:eastAsia="Times New Roman" w:hAnsi="Courier Tojik" w:cs="Tahoma"/>
          <w:sz w:val="31"/>
          <w:szCs w:val="31"/>
        </w:rPr>
        <w:t>РАЗДЕЛ 3. ОБЩИЕ НАЗНАЧЕНИЯ И ВЫПЛАТЫ СТРАХОВЫХ СРЕДСТВ И ЦЕЛЕВЫХ ВЫПЛАТ</w:t>
      </w:r>
    </w:p>
    <w:p w14:paraId="08A2491E" w14:textId="77777777" w:rsidR="005A334D" w:rsidRDefault="00EE4902">
      <w:pPr>
        <w:pStyle w:val="6"/>
        <w:divId w:val="132605872"/>
        <w:rPr>
          <w:rFonts w:ascii="Courier Tojik" w:eastAsia="Times New Roman" w:hAnsi="Courier Tojik" w:cs="Tahoma"/>
          <w:sz w:val="29"/>
          <w:szCs w:val="29"/>
        </w:rPr>
      </w:pPr>
      <w:bookmarkStart w:id="26" w:name="A000000025"/>
      <w:bookmarkEnd w:id="26"/>
      <w:r>
        <w:rPr>
          <w:rFonts w:ascii="Courier Tojik" w:eastAsia="Times New Roman" w:hAnsi="Courier Tojik" w:cs="Tahoma"/>
          <w:sz w:val="29"/>
          <w:szCs w:val="29"/>
        </w:rPr>
        <w:t>Статья 18. Назначение, размеры и сроки выплаты страховых сумм</w:t>
      </w:r>
    </w:p>
    <w:p w14:paraId="54DBAE02"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Назначение и выплаты страховых сумм производятся по каждому виду государственного социального страхования в размерах и в сроки, предусмотренные законодательством. Застрахованным лицам, состоящим в трудовых отношениях, пособиях и целевые выплаты по государственному социальному страхованию назначаются и выплачиваются страхователем по месту работы или проживания. В случае ликвидации предприятия или смены страхователя, пособия назначаются и выплачиваются правопреемником, а при отсутствии правопреемника, уполномоченным органом социального страхования, зарегистрировавшим страхователя.</w:t>
      </w:r>
    </w:p>
    <w:p w14:paraId="0AAF5FB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Неработающим застрахованным лицам (пенсионерам и безработным) выплата осуществляется уполномоченными органами по месту проживания.</w:t>
      </w:r>
    </w:p>
    <w:p w14:paraId="04F7B2EB"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Пособия назначаются и выплачиваются, если обращение за ними последовало не позднее 6 месяцев со дня окончания страхового случая.</w:t>
      </w:r>
    </w:p>
    <w:p w14:paraId="2D97A72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Пособия, не полученные ко дню смерти застрахованных лиц, выплачиваются совместно проживающим с ними членам семьи или лицам, находившимся на иждивении умершего. Оставшиеся недополученными пособия не включаются в наследственное имущество. Выплаты по настоящему закону застрахованным лицам, проживающим и работающим в районах и местностях, где в установленном порядке применяются районные коэффициенты к заработной плате, определяются с учетом этих коэффициентов.</w:t>
      </w:r>
    </w:p>
    <w:p w14:paraId="2DF37AF3" w14:textId="77777777" w:rsidR="005A334D" w:rsidRDefault="00EE4902">
      <w:pPr>
        <w:pStyle w:val="6"/>
        <w:divId w:val="132605872"/>
        <w:rPr>
          <w:rFonts w:ascii="Courier Tojik" w:eastAsia="Times New Roman" w:hAnsi="Courier Tojik" w:cs="Tahoma"/>
          <w:sz w:val="29"/>
          <w:szCs w:val="29"/>
        </w:rPr>
      </w:pPr>
      <w:bookmarkStart w:id="27" w:name="A000000026"/>
      <w:bookmarkEnd w:id="27"/>
      <w:r>
        <w:rPr>
          <w:rFonts w:ascii="Courier Tojik" w:eastAsia="Times New Roman" w:hAnsi="Courier Tojik" w:cs="Tahoma"/>
          <w:sz w:val="29"/>
          <w:szCs w:val="29"/>
        </w:rPr>
        <w:t>Статья 19. Удержание излишне выплаченных сумм пособий</w:t>
      </w:r>
    </w:p>
    <w:p w14:paraId="70C08D92"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Излишне выплаченные суммы страховых выплат удерживаются с получателя в установленном законом порядке, если переплаты произошли по его вине.</w:t>
      </w:r>
    </w:p>
    <w:p w14:paraId="26041D51" w14:textId="77777777" w:rsidR="005A334D" w:rsidRDefault="00EE4902">
      <w:pPr>
        <w:pStyle w:val="6"/>
        <w:divId w:val="132605872"/>
        <w:rPr>
          <w:rFonts w:ascii="Courier Tojik" w:eastAsia="Times New Roman" w:hAnsi="Courier Tojik" w:cs="Tahoma"/>
          <w:sz w:val="29"/>
          <w:szCs w:val="29"/>
        </w:rPr>
      </w:pPr>
      <w:bookmarkStart w:id="28" w:name="A000000027"/>
      <w:bookmarkEnd w:id="28"/>
      <w:r>
        <w:rPr>
          <w:rFonts w:ascii="Courier Tojik" w:eastAsia="Times New Roman" w:hAnsi="Courier Tojik" w:cs="Tahoma"/>
          <w:sz w:val="29"/>
          <w:szCs w:val="29"/>
        </w:rPr>
        <w:t>Статья 20. Разрешение споров по вопросам обеспечения пособиями</w:t>
      </w:r>
    </w:p>
    <w:p w14:paraId="06E568E6"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Споры между застрахованными лицами и страхователями по вопросам обеспечения пособиями по государственному социальному страхованию рассматриваются в судебном порядке.</w:t>
      </w:r>
    </w:p>
    <w:p w14:paraId="29F5E313" w14:textId="77777777" w:rsidR="005A334D" w:rsidRDefault="00EE4902">
      <w:pPr>
        <w:pStyle w:val="6"/>
        <w:divId w:val="132605872"/>
        <w:rPr>
          <w:rFonts w:ascii="Courier Tojik" w:eastAsia="Times New Roman" w:hAnsi="Courier Tojik" w:cs="Tahoma"/>
          <w:sz w:val="29"/>
          <w:szCs w:val="29"/>
        </w:rPr>
      </w:pPr>
      <w:bookmarkStart w:id="29" w:name="A000000028"/>
      <w:bookmarkEnd w:id="29"/>
      <w:r>
        <w:rPr>
          <w:rFonts w:ascii="Courier Tojik" w:eastAsia="Times New Roman" w:hAnsi="Courier Tojik" w:cs="Tahoma"/>
          <w:sz w:val="29"/>
          <w:szCs w:val="29"/>
        </w:rPr>
        <w:t>Статья 21. Органы управления государственным социальным страхованием</w:t>
      </w:r>
    </w:p>
    <w:p w14:paraId="59150720"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Управление системой государственного социального страхования осуществляется Правительством Республики Таджикистан посредством уполномоченного органа, с участием представителей работников и ассоциации работодателей, которые осуществляют разработку согласованной государственной политики в области социального страхования, а также финансовый и правовой аудит участников социального страхования(</w:t>
      </w:r>
      <w:r>
        <w:rPr>
          <w:rStyle w:val="inline-comment"/>
          <w:rFonts w:ascii="Courier Tojik" w:hAnsi="Courier Tojik" w:cs="Tahoma"/>
          <w:sz w:val="26"/>
          <w:szCs w:val="26"/>
        </w:rPr>
        <w:t>в редакции Закона РТ от 5.03.2007г.</w:t>
      </w:r>
      <w:hyperlink r:id="rId62"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16BF2B72"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Оперативное управление средствами и имуществом государственного социального страхования осуществляет уполномоченный орган. Уполномоченный орган осуществляет свою деятельность в соответствии с настоящим Законом, другими законами Республики Таджикистан, а также Положением "О Фонде социальной защиты населения Республики Таджикистан", утверждаемым Правительством Республики Таджикистан(</w:t>
      </w:r>
      <w:r>
        <w:rPr>
          <w:rStyle w:val="inline-comment"/>
          <w:rFonts w:ascii="Courier Tojik" w:hAnsi="Courier Tojik" w:cs="Tahoma"/>
          <w:sz w:val="26"/>
          <w:szCs w:val="26"/>
        </w:rPr>
        <w:t>в редакции Закона РТ от 5.03.2007г.</w:t>
      </w:r>
      <w:hyperlink r:id="rId63"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3EF27F9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Уполномоченный орган осуществляет свою деятельность в соответствии с настоящим Законом, другими нормативными правовыми актами Республики Таджикистан, а также Положением, утверждаемым Правительством Республики Таджикистан(</w:t>
      </w:r>
      <w:r>
        <w:rPr>
          <w:rStyle w:val="inline-comment"/>
          <w:rFonts w:ascii="Courier Tojik" w:hAnsi="Courier Tojik" w:cs="Tahoma"/>
          <w:sz w:val="26"/>
          <w:szCs w:val="26"/>
        </w:rPr>
        <w:t>в редакции Закона РТ от 5.03.2007г.</w:t>
      </w:r>
      <w:hyperlink r:id="rId64"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7814BEA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Расходование средств государственного социального страхования на санаторно-курортное лечение, организацию отдуха работников и членов их семей, диетическое питание и другие оздоровительно-профилактические мероприятия осуществляются непосредственно на предприятии профсоюзным комитетом либо соответствующим представительным органом работников.</w:t>
      </w:r>
    </w:p>
    <w:p w14:paraId="4EE22857" w14:textId="77777777" w:rsidR="005A334D" w:rsidRDefault="00EE4902">
      <w:pPr>
        <w:pStyle w:val="3"/>
        <w:divId w:val="132605872"/>
        <w:rPr>
          <w:rFonts w:ascii="Courier Tojik" w:eastAsia="Times New Roman" w:hAnsi="Courier Tojik" w:cs="Tahoma"/>
          <w:sz w:val="31"/>
          <w:szCs w:val="31"/>
        </w:rPr>
      </w:pPr>
      <w:bookmarkStart w:id="30" w:name="A000000029"/>
      <w:bookmarkEnd w:id="30"/>
      <w:r>
        <w:rPr>
          <w:rFonts w:ascii="Courier Tojik" w:eastAsia="Times New Roman" w:hAnsi="Courier Tojik" w:cs="Tahoma"/>
          <w:sz w:val="31"/>
          <w:szCs w:val="31"/>
        </w:rPr>
        <w:t>РАЗДЕЛ 4. ФИНАНСИРОВАНИЕ ГОСУДАРСТВЕННОГО СОЦИАЛЬНОГО СТРАХОВАНИЯ</w:t>
      </w:r>
    </w:p>
    <w:p w14:paraId="55326334" w14:textId="77777777" w:rsidR="005A334D" w:rsidRDefault="00EE4902">
      <w:pPr>
        <w:pStyle w:val="6"/>
        <w:divId w:val="132605872"/>
        <w:rPr>
          <w:rFonts w:ascii="Courier Tojik" w:eastAsia="Times New Roman" w:hAnsi="Courier Tojik" w:cs="Tahoma"/>
          <w:sz w:val="29"/>
          <w:szCs w:val="29"/>
        </w:rPr>
      </w:pPr>
      <w:bookmarkStart w:id="31" w:name="A000000030"/>
      <w:bookmarkEnd w:id="31"/>
      <w:r>
        <w:rPr>
          <w:rFonts w:ascii="Courier Tojik" w:eastAsia="Times New Roman" w:hAnsi="Courier Tojik" w:cs="Tahoma"/>
          <w:sz w:val="29"/>
          <w:szCs w:val="29"/>
        </w:rPr>
        <w:t>Статья 22. Средства на обеспечение выплат по государственному социальному страхованию</w:t>
      </w:r>
    </w:p>
    <w:p w14:paraId="0914945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Финансирование выплат пенсий, пособий и иных средств целевого характера по государственному социальному страхованию осуществляется страховщиком. Страховщиком в Республике Таджикистан является уполномоченный оргна. Средства уполномоченного органа образуются за счет:</w:t>
      </w:r>
    </w:p>
    <w:p w14:paraId="758A936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средств, возмещаемых в связи с назначением досрочных пенсий и на цели льготного пенсионного обеспечения в соответствии с Законом "О пенсионном обеспечении граждан Республики Таджикистан";</w:t>
      </w:r>
    </w:p>
    <w:p w14:paraId="6045EE8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средств обязательных страховых взносов, взыскиваемых в бесспорном порядке с юридических и физических лиц;</w:t>
      </w:r>
    </w:p>
    <w:p w14:paraId="75DC5A5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Денежные средства, аккумулируемые в бюджете уполномоченного органа, подразделяются на две категории:</w:t>
      </w:r>
    </w:p>
    <w:p w14:paraId="2182259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страховые взносы, поступления в виде финансовых санкций, субвенции республиканского и местных бюджетов, дивиденды и проценты от размещения временно свободных средств входят в состав государственного бюджета, подлежат распределению и расходованию в соответствии с утвержденным бюджетом на очередной год;</w:t>
      </w:r>
    </w:p>
    <w:p w14:paraId="18E86952"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средства, поступающие в виде пенсионных платежей от заработной платы и доходов населения, направляемые в накопительную часть индивидуального расчетного счета застрахованного лица, а также проценты и дивиденды от временного их размещения не входят в состав Государственного бюджета Республики Таджикистан на очередной финансовый год и аккумулируются в виде государственного пенсионного резерва.</w:t>
      </w:r>
    </w:p>
    <w:p w14:paraId="271D3E5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бюджете уполномоченного органа на очередной финансовый год отражаются средства, которые поступают и подлежат расходованию в данном году, а также средства, направляемые на выплату доплат к пенсиям, из пенсионных накоплений (из государственного пенсионного резерва) в этом году(</w:t>
      </w:r>
      <w:r>
        <w:rPr>
          <w:rStyle w:val="inline-comment"/>
          <w:rFonts w:ascii="Courier Tojik" w:hAnsi="Courier Tojik" w:cs="Tahoma"/>
          <w:sz w:val="26"/>
          <w:szCs w:val="26"/>
        </w:rPr>
        <w:t>в редакции Закона РТ от 29.04.2006г.</w:t>
      </w:r>
      <w:hyperlink r:id="rId65"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27EE4BE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добровольных взносов и благотворительных пожертвований от юридических и физических лиц;</w:t>
      </w:r>
    </w:p>
    <w:p w14:paraId="7BE1C54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дивидендов и доходов, получаемых от деятельности, не запрещенной законодательством; </w:t>
      </w:r>
    </w:p>
    <w:p w14:paraId="1F5982F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доходов, получаемых за предоставленную финансовую помощь, от временно свободных средств и по депозитам уполномоченного органа;</w:t>
      </w:r>
    </w:p>
    <w:p w14:paraId="48021FA9"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средств республиканского бюджета, предназначенных на выплату пенсий и пособий военнослужащим и их семьям, пенсий за особые заслуги перед Республикой Таджикистан и возмещение затрат, связанных с повышением пенсий и пособий с изменениями индекса стоимости жизни и ростом заработанной платы;</w:t>
      </w:r>
    </w:p>
    <w:p w14:paraId="14857FBF"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средств местных бюджетов, предназначенных на выплату пенсий за особые заслуги местного значения, а также социальных пенсий;</w:t>
      </w:r>
    </w:p>
    <w:p w14:paraId="608284B2"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сумм, зачисленных в специальную часть индивидуальных накопительных счетов(</w:t>
      </w:r>
      <w:r>
        <w:rPr>
          <w:rStyle w:val="inline-comment"/>
          <w:rFonts w:ascii="Courier Tojik" w:hAnsi="Courier Tojik" w:cs="Tahoma"/>
          <w:sz w:val="26"/>
          <w:szCs w:val="26"/>
        </w:rPr>
        <w:t xml:space="preserve">в редакции Закона РТ от 01.08.2003г. </w:t>
      </w:r>
      <w:hyperlink r:id="rId66"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N35</w:t>
        </w:r>
      </w:hyperlink>
      <w:r>
        <w:rPr>
          <w:rFonts w:ascii="Courier Tojik" w:hAnsi="Courier Tojik" w:cs="Tahoma"/>
          <w:color w:val="000000"/>
          <w:sz w:val="26"/>
          <w:szCs w:val="26"/>
        </w:rPr>
        <w:t>) для последующих выплат пенсионерам при введении индивидуального учета в системе государственного социального страхования (в редакции Закона РТ от 16.04.2012г.</w:t>
      </w:r>
      <w:hyperlink r:id="rId67" w:tooltip="Ссылка на Закон РТ О внес. изм-й и допол-й в Закон РТ О гос. социальном страховании" w:history="1">
        <w:r>
          <w:rPr>
            <w:rStyle w:val="a4"/>
            <w:rFonts w:ascii="Courier Tojik" w:hAnsi="Courier Tojik" w:cs="Tahoma"/>
            <w:sz w:val="26"/>
            <w:szCs w:val="26"/>
          </w:rPr>
          <w:t>№824</w:t>
        </w:r>
      </w:hyperlink>
      <w:r>
        <w:rPr>
          <w:rFonts w:ascii="Courier Tojik" w:hAnsi="Courier Tojik" w:cs="Tahoma"/>
          <w:color w:val="000000"/>
          <w:sz w:val="26"/>
          <w:szCs w:val="26"/>
        </w:rPr>
        <w:t>);</w:t>
      </w:r>
    </w:p>
    <w:p w14:paraId="0A29975B"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других поступлений, не противоречащих законам и иным нормативно-правовым актам. Денежные средства уполномоченного органа не подлежат изъятию, обложению налогами и комиссионными сборами(</w:t>
      </w:r>
      <w:r>
        <w:rPr>
          <w:rStyle w:val="inline-comment"/>
          <w:rFonts w:ascii="Courier Tojik" w:hAnsi="Courier Tojik" w:cs="Tahoma"/>
          <w:sz w:val="26"/>
          <w:szCs w:val="26"/>
        </w:rPr>
        <w:t>в редакции Закона РТ от 5.03.2007г.</w:t>
      </w:r>
      <w:hyperlink r:id="rId68"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78A026BE" w14:textId="77777777" w:rsidR="005A334D" w:rsidRDefault="00EE4902">
      <w:pPr>
        <w:pStyle w:val="6"/>
        <w:divId w:val="132605872"/>
        <w:rPr>
          <w:rFonts w:ascii="Courier Tojik" w:eastAsia="Times New Roman" w:hAnsi="Courier Tojik" w:cs="Tahoma"/>
          <w:sz w:val="29"/>
          <w:szCs w:val="29"/>
        </w:rPr>
      </w:pPr>
      <w:bookmarkStart w:id="32" w:name="A000000031"/>
      <w:bookmarkEnd w:id="32"/>
      <w:r>
        <w:rPr>
          <w:rFonts w:ascii="Courier Tojik" w:eastAsia="Times New Roman" w:hAnsi="Courier Tojik" w:cs="Tahoma"/>
          <w:sz w:val="29"/>
          <w:szCs w:val="29"/>
        </w:rPr>
        <w:t>Статья 23. Структура и размеры тарифов страховых взносов</w:t>
      </w:r>
    </w:p>
    <w:p w14:paraId="32FB391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Страхователи обязаны производить начисление и уплату социального налога в порядке и размерах, установленных Налоговым кодексом Республики Таджикистан.</w:t>
      </w:r>
    </w:p>
    <w:p w14:paraId="6AC9065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структуру социального налога входят:</w:t>
      </w:r>
    </w:p>
    <w:p w14:paraId="3D04DDD2"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 взносы на социальное страхование и на оздоровление работников и членов их семей </w:t>
      </w:r>
      <w:r>
        <w:rPr>
          <w:rStyle w:val="inline-comment"/>
          <w:rFonts w:ascii="Courier Tojik" w:hAnsi="Courier Tojik" w:cs="Tahoma"/>
          <w:sz w:val="26"/>
          <w:szCs w:val="26"/>
        </w:rPr>
        <w:t>(в редакции Закона РТ от 23.12.2021г.</w:t>
      </w:r>
      <w:hyperlink r:id="rId69" w:tooltip="Ссылка на Закон РТ О внесении изменений в Закон РТ О государственном социальном страховании" w:history="1">
        <w:r>
          <w:rPr>
            <w:rStyle w:val="a4"/>
            <w:rFonts w:ascii="Courier Tojik" w:hAnsi="Courier Tojik" w:cs="Tahoma"/>
            <w:i/>
            <w:iCs/>
            <w:color w:val="0066CC"/>
            <w:sz w:val="26"/>
            <w:szCs w:val="26"/>
          </w:rPr>
          <w:t>№1839</w:t>
        </w:r>
      </w:hyperlink>
      <w:r>
        <w:rPr>
          <w:rStyle w:val="inline-comment"/>
          <w:rFonts w:ascii="Courier Tojik" w:hAnsi="Courier Tojik" w:cs="Tahoma"/>
          <w:sz w:val="26"/>
          <w:szCs w:val="26"/>
        </w:rPr>
        <w:t>);</w:t>
      </w:r>
    </w:p>
    <w:p w14:paraId="7EBE8D56"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пенсионные взносы;</w:t>
      </w:r>
    </w:p>
    <w:p w14:paraId="6F412A7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взносы на страхование от безработицы.</w:t>
      </w:r>
    </w:p>
    <w:p w14:paraId="32069B0E"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Исключена (</w:t>
      </w:r>
      <w:r>
        <w:rPr>
          <w:rStyle w:val="inline-comment"/>
          <w:rFonts w:ascii="Courier Tojik" w:hAnsi="Courier Tojik" w:cs="Tahoma"/>
          <w:sz w:val="26"/>
          <w:szCs w:val="26"/>
        </w:rPr>
        <w:t>в редакции Закона РТ от 16.04.2012г.</w:t>
      </w:r>
      <w:hyperlink r:id="rId70"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427725C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Страховые взносы, уплачиваемые застрахованными лицами, учитываются на индивидуальных накопительных счетах в порядке, определяемом Правительством Республики Таджикистан.</w:t>
      </w:r>
    </w:p>
    <w:p w14:paraId="6FF0236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Суммы социального налога и пенсионных взносов исключаются из налогооблагаемой суммы(</w:t>
      </w:r>
      <w:r>
        <w:rPr>
          <w:rStyle w:val="inline-comment"/>
          <w:rFonts w:ascii="Courier Tojik" w:hAnsi="Courier Tojik" w:cs="Tahoma"/>
          <w:sz w:val="26"/>
          <w:szCs w:val="26"/>
        </w:rPr>
        <w:t>в редакции Закона РТ от 29.04.2006г.</w:t>
      </w:r>
      <w:hyperlink r:id="rId71"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6A8AC210" w14:textId="77777777" w:rsidR="005A334D" w:rsidRDefault="00EE4902">
      <w:pPr>
        <w:pStyle w:val="6"/>
        <w:divId w:val="132605872"/>
        <w:rPr>
          <w:rFonts w:ascii="Courier Tojik" w:eastAsia="Times New Roman" w:hAnsi="Courier Tojik" w:cs="Tahoma"/>
          <w:sz w:val="29"/>
          <w:szCs w:val="29"/>
        </w:rPr>
      </w:pPr>
      <w:bookmarkStart w:id="33" w:name="A000000032"/>
      <w:bookmarkEnd w:id="33"/>
      <w:r>
        <w:rPr>
          <w:rFonts w:ascii="Courier Tojik" w:eastAsia="Times New Roman" w:hAnsi="Courier Tojik" w:cs="Tahoma"/>
          <w:sz w:val="29"/>
          <w:szCs w:val="29"/>
        </w:rPr>
        <w:t>Статья 23(1) Порядок хранения, учета и использования денежных средств, поступивших на индивидуальные накопительные счета</w:t>
      </w:r>
    </w:p>
    <w:p w14:paraId="6843E110"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При введении индивидуального персонифицированного учета в систему государственного социального страхования на каждое застрахованное лицо открывается индивидуальный накопительный счет, в который в электронном виде заносятся сведения об обязательных накопительных пенсионных правах.</w:t>
      </w:r>
    </w:p>
    <w:p w14:paraId="0F1E095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Индивидуальный накопительный расчетный счет является специальной частью счета, содержащей сведения о поступивших страховых взносах, суммах начисленных доходов от использования накоплений застрахованного лица, индексации этих сумм и произведенных выплатах.</w:t>
      </w:r>
    </w:p>
    <w:p w14:paraId="0E582E7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целях защиты от инфляции и обеспечения последующей индексации накопленных на накопительных лицевых счетах сумм уполномоченный орган имеет право согласно законодательству Республики Таджикистан с согласия Правительства Республики Таджикистан  размещать их на депозитных счетах в банках Республики Таджикистан,вкладывать в ценные бумаги (акции, векселя и другие)(</w:t>
      </w:r>
      <w:r>
        <w:rPr>
          <w:rStyle w:val="inline-comment"/>
          <w:rFonts w:ascii="Courier Tojik" w:hAnsi="Courier Tojik" w:cs="Tahoma"/>
          <w:sz w:val="26"/>
          <w:szCs w:val="26"/>
        </w:rPr>
        <w:t>в редакции Закона РТ от 5.03.2007г.</w:t>
      </w:r>
      <w:hyperlink r:id="rId72"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Style w:val="inline-comment"/>
          <w:rFonts w:ascii="Courier Tojik" w:hAnsi="Courier Tojik" w:cs="Tahoma"/>
          <w:sz w:val="26"/>
          <w:szCs w:val="26"/>
        </w:rPr>
        <w:t>, от 23.12.2021г.</w:t>
      </w:r>
      <w:hyperlink r:id="rId73" w:tooltip="Ссылка на Закон РТ О внесении изменений в Закон РТ О государственном социальном страховании" w:history="1">
        <w:r>
          <w:rPr>
            <w:rStyle w:val="a4"/>
            <w:rFonts w:ascii="Courier Tojik" w:hAnsi="Courier Tojik" w:cs="Tahoma"/>
            <w:i/>
            <w:iCs/>
            <w:color w:val="0066CC"/>
            <w:sz w:val="26"/>
            <w:szCs w:val="26"/>
          </w:rPr>
          <w:t>№1839</w:t>
        </w:r>
      </w:hyperlink>
      <w:r>
        <w:rPr>
          <w:rStyle w:val="inline-comment"/>
          <w:rFonts w:ascii="Courier Tojik" w:hAnsi="Courier Tojik" w:cs="Tahoma"/>
          <w:sz w:val="26"/>
          <w:szCs w:val="26"/>
        </w:rPr>
        <w:t>);</w:t>
      </w:r>
    </w:p>
    <w:p w14:paraId="67FC1E8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целях обеспечения доходов средства пенсионных накоплений могут быть размещены страховщиком в пенсионные активы негосударственных пенсионных фондов в порядке, определённом законодательством Республики Таджикистан(</w:t>
      </w:r>
      <w:r>
        <w:rPr>
          <w:rStyle w:val="inline-comment"/>
          <w:rFonts w:ascii="Courier Tojik" w:hAnsi="Courier Tojik" w:cs="Tahoma"/>
          <w:sz w:val="26"/>
          <w:szCs w:val="26"/>
        </w:rPr>
        <w:t>в редакции Закона РТ от 29.04.2006г.</w:t>
      </w:r>
      <w:hyperlink r:id="rId74"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4E2B952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xml:space="preserve">Страховое учреждение обязано обеспечить доходность от размещения сумм пенсионных накоплений не менее показателя инфляции </w:t>
      </w:r>
      <w:r>
        <w:rPr>
          <w:rStyle w:val="inline-comment"/>
          <w:rFonts w:ascii="Courier Tojik" w:hAnsi="Courier Tojik" w:cs="Tahoma"/>
          <w:sz w:val="26"/>
          <w:szCs w:val="26"/>
        </w:rPr>
        <w:t>(в редакции Закона РТ от 23.12.2021г.</w:t>
      </w:r>
      <w:hyperlink r:id="rId75" w:tooltip="Ссылка на Закон РТ О внесении изменений в Закон РТ О государственном социальном страховании" w:history="1">
        <w:r>
          <w:rPr>
            <w:rStyle w:val="a4"/>
            <w:rFonts w:ascii="Courier Tojik" w:hAnsi="Courier Tojik" w:cs="Tahoma"/>
            <w:i/>
            <w:iCs/>
            <w:color w:val="0066CC"/>
            <w:sz w:val="26"/>
            <w:szCs w:val="26"/>
          </w:rPr>
          <w:t>№1839</w:t>
        </w:r>
      </w:hyperlink>
      <w:r>
        <w:rPr>
          <w:rStyle w:val="inline-comment"/>
          <w:rFonts w:ascii="Courier Tojik" w:hAnsi="Courier Tojik" w:cs="Tahoma"/>
          <w:sz w:val="26"/>
          <w:szCs w:val="26"/>
        </w:rPr>
        <w:t>).</w:t>
      </w:r>
    </w:p>
    <w:p w14:paraId="7904F16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Порядок назначения и выплаты гарантированной части трудовой пенсии из счета обязательного пенсионного накопления определяется законодательством Республики Таджикистан(</w:t>
      </w:r>
      <w:r>
        <w:rPr>
          <w:rStyle w:val="inline-comment"/>
          <w:rFonts w:ascii="Courier Tojik" w:hAnsi="Courier Tojik" w:cs="Tahoma"/>
          <w:sz w:val="26"/>
          <w:szCs w:val="26"/>
        </w:rPr>
        <w:t xml:space="preserve">в редакции Закона РТ от 01.08.2003г. </w:t>
      </w:r>
      <w:hyperlink r:id="rId76"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N35</w:t>
        </w:r>
      </w:hyperlink>
      <w:r>
        <w:rPr>
          <w:rFonts w:ascii="Courier Tojik" w:hAnsi="Courier Tojik" w:cs="Tahoma"/>
          <w:color w:val="000000"/>
          <w:sz w:val="26"/>
          <w:szCs w:val="26"/>
        </w:rPr>
        <w:t>).</w:t>
      </w:r>
    </w:p>
    <w:p w14:paraId="4DADAACC" w14:textId="77777777" w:rsidR="005A334D" w:rsidRDefault="00EE4902">
      <w:pPr>
        <w:pStyle w:val="6"/>
        <w:divId w:val="132605872"/>
        <w:rPr>
          <w:rFonts w:ascii="Courier Tojik" w:eastAsia="Times New Roman" w:hAnsi="Courier Tojik" w:cs="Tahoma"/>
          <w:sz w:val="29"/>
          <w:szCs w:val="29"/>
        </w:rPr>
      </w:pPr>
      <w:bookmarkStart w:id="34" w:name="A000000033"/>
      <w:bookmarkEnd w:id="34"/>
      <w:r>
        <w:rPr>
          <w:rFonts w:ascii="Courier Tojik" w:eastAsia="Times New Roman" w:hAnsi="Courier Tojik" w:cs="Tahoma"/>
          <w:sz w:val="29"/>
          <w:szCs w:val="29"/>
        </w:rPr>
        <w:t>Статья 24. Обязанности плательщиков страховых взносов</w:t>
      </w:r>
    </w:p>
    <w:p w14:paraId="1A7E3EBC"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Плательщиками страховых взносов в уполномоченный орган являются страхователи и застрахованные лица. Уплата страховых взносов производится страхователем с момента его регистрации страховщиком(</w:t>
      </w:r>
      <w:r>
        <w:rPr>
          <w:rStyle w:val="inline-comment"/>
          <w:rFonts w:ascii="Courier Tojik" w:hAnsi="Courier Tojik" w:cs="Tahoma"/>
          <w:sz w:val="26"/>
          <w:szCs w:val="26"/>
        </w:rPr>
        <w:t>в редакции Закона РТ от 5.03.2007г.</w:t>
      </w:r>
      <w:hyperlink r:id="rId77"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783977FA"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Страховые взносы уплачиваются вне зависимости от налогов и других обязательных платежей.</w:t>
      </w:r>
    </w:p>
    <w:p w14:paraId="4FBCAF2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Плательщики страховых взносов обязаны в тридцатидневный срок со дня учреждения (государственной регистрации, получения лицензии) или со дня заключения договора о найме физического лица в установленном порядке зарегистрироваться в органах социального страхования по месту нахождения (юридическому адресу) или месту жительства.</w:t>
      </w:r>
    </w:p>
    <w:p w14:paraId="149926D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Исключена (</w:t>
      </w:r>
      <w:r>
        <w:rPr>
          <w:rStyle w:val="inline-comment"/>
          <w:rFonts w:ascii="Courier Tojik" w:hAnsi="Courier Tojik" w:cs="Tahoma"/>
          <w:sz w:val="26"/>
          <w:szCs w:val="26"/>
        </w:rPr>
        <w:t>в редакции Закона РТ от 16.04.2012г.</w:t>
      </w:r>
      <w:hyperlink r:id="rId78"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5273E99C" w14:textId="77777777" w:rsidR="005A334D" w:rsidRDefault="00EE4902">
      <w:pPr>
        <w:pStyle w:val="6"/>
        <w:divId w:val="132605872"/>
        <w:rPr>
          <w:rFonts w:ascii="Courier Tojik" w:eastAsia="Times New Roman" w:hAnsi="Courier Tojik" w:cs="Tahoma"/>
          <w:sz w:val="29"/>
          <w:szCs w:val="29"/>
        </w:rPr>
      </w:pPr>
      <w:bookmarkStart w:id="35" w:name="A3I30X3UEO"/>
      <w:bookmarkEnd w:id="35"/>
      <w:r>
        <w:rPr>
          <w:rFonts w:ascii="Courier Tojik" w:eastAsia="Times New Roman" w:hAnsi="Courier Tojik" w:cs="Tahoma"/>
          <w:sz w:val="29"/>
          <w:szCs w:val="29"/>
        </w:rPr>
        <w:t>Статья 25. Начисление страховых взносов</w:t>
      </w:r>
    </w:p>
    <w:p w14:paraId="43D5E7E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Начисление страховых взносов производится плательщиком в соответствии с Налоговым кодексом Республики Таджикистан, одновременно с начислением заработной платы работникам, либо определением страхуемого дохода предпринимателями и лицами, занимающимися индивидуальной трудовой деятельностью.</w:t>
      </w:r>
    </w:p>
    <w:p w14:paraId="002E67C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Страхователь обязан обеспечить ежемесячное начисление и уплату страховых взносов.</w:t>
      </w:r>
    </w:p>
    <w:p w14:paraId="0F50157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При несоблюдении сроков начисления социального налога страховщик вправе применять в отношении страхователя финансовые санкции в порядке, предусмотренном Налоговым кодексом Республики Таджикистан(</w:t>
      </w:r>
      <w:r>
        <w:rPr>
          <w:rStyle w:val="inline-comment"/>
          <w:rFonts w:ascii="Courier Tojik" w:hAnsi="Courier Tojik" w:cs="Tahoma"/>
          <w:sz w:val="26"/>
          <w:szCs w:val="26"/>
        </w:rPr>
        <w:t>в редакции Закона РТ от 29.04.2006г.</w:t>
      </w:r>
      <w:hyperlink r:id="rId79"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Fonts w:ascii="Courier Tojik" w:hAnsi="Courier Tojik" w:cs="Tahoma"/>
          <w:color w:val="000000"/>
          <w:sz w:val="26"/>
          <w:szCs w:val="26"/>
        </w:rPr>
        <w:t>).</w:t>
      </w:r>
    </w:p>
    <w:p w14:paraId="0E5507E0" w14:textId="77777777" w:rsidR="005A334D" w:rsidRDefault="00EE4902">
      <w:pPr>
        <w:pStyle w:val="6"/>
        <w:divId w:val="132605872"/>
        <w:rPr>
          <w:rFonts w:ascii="Courier Tojik" w:eastAsia="Times New Roman" w:hAnsi="Courier Tojik" w:cs="Tahoma"/>
          <w:sz w:val="29"/>
          <w:szCs w:val="29"/>
        </w:rPr>
      </w:pPr>
      <w:bookmarkStart w:id="36" w:name="A000000035"/>
      <w:bookmarkEnd w:id="36"/>
      <w:r>
        <w:rPr>
          <w:rFonts w:ascii="Courier Tojik" w:eastAsia="Times New Roman" w:hAnsi="Courier Tojik" w:cs="Tahoma"/>
          <w:sz w:val="29"/>
          <w:szCs w:val="29"/>
        </w:rPr>
        <w:t>Статья 26. Порядок и сроки уплаты страховых взносов</w:t>
      </w:r>
    </w:p>
    <w:p w14:paraId="6F1BC55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Страхователи ежемесячно перечисляют страховые взносы (в том числе за работников) в сроки получения в учреждениях банков средств на оплату труда за истекший месяц, за который начислены страховые взносы.</w:t>
      </w:r>
    </w:p>
    <w:p w14:paraId="176E8A02"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Страхователи, не имеющие счетов в учреждениях банков, а также выплачивающие суммы на оплату труда из выручки от реализации продукции, выполнения работ и оказания услуг, уплачиваются страховые взносы до 10 числа месяца, следующего за месяцем, за который начислены страховые взносы.</w:t>
      </w:r>
    </w:p>
    <w:p w14:paraId="06B12DE5"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Плательщики страховых взносов, которым в силу условий труда установлена в соответствии с действующим законодательством выплата вознаграждения за труд по конечным результатам работы, уплачиваются страховые взносы с сумм, выплаченных в счет оплаты труда, или в виде фиксированных ставок, устанавливаемых Правительством Республики Таджикистан, с последующим окончательным расчетом по итогам года, в сроки фактического получения в учреждениях банков средств на указанные цели.</w:t>
      </w:r>
    </w:p>
    <w:p w14:paraId="563A626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Плательщики страховых взносов, осуществляющие трудовую деятельность на иных условиях, уплачивают страховые взносы с тех видов доходов и в те сроки, которые определены для категории граждан Налоговым кодексом Республики Таджикистан (</w:t>
      </w:r>
      <w:r>
        <w:rPr>
          <w:rStyle w:val="inline-comment"/>
          <w:rFonts w:ascii="Courier Tojik" w:hAnsi="Courier Tojik" w:cs="Tahoma"/>
          <w:sz w:val="26"/>
          <w:szCs w:val="26"/>
        </w:rPr>
        <w:t>в редакции Закона РТ от 01.08.2003г.</w:t>
      </w:r>
      <w:hyperlink r:id="rId80"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N35</w:t>
        </w:r>
      </w:hyperlink>
      <w:r>
        <w:rPr>
          <w:rStyle w:val="inline-comment"/>
          <w:rFonts w:ascii="Courier Tojik" w:hAnsi="Courier Tojik" w:cs="Tahoma"/>
          <w:sz w:val="26"/>
          <w:szCs w:val="26"/>
        </w:rPr>
        <w:t>).</w:t>
      </w:r>
    </w:p>
    <w:p w14:paraId="18DD52A6" w14:textId="77777777" w:rsidR="005A334D" w:rsidRDefault="00EE4902">
      <w:pPr>
        <w:pStyle w:val="6"/>
        <w:divId w:val="132605872"/>
        <w:rPr>
          <w:rFonts w:ascii="Courier Tojik" w:eastAsia="Times New Roman" w:hAnsi="Courier Tojik" w:cs="Tahoma"/>
          <w:sz w:val="29"/>
          <w:szCs w:val="29"/>
        </w:rPr>
      </w:pPr>
      <w:bookmarkStart w:id="37" w:name="A000000036"/>
      <w:bookmarkEnd w:id="37"/>
      <w:r>
        <w:rPr>
          <w:rFonts w:ascii="Courier Tojik" w:eastAsia="Times New Roman" w:hAnsi="Courier Tojik" w:cs="Tahoma"/>
          <w:sz w:val="29"/>
          <w:szCs w:val="29"/>
        </w:rPr>
        <w:t>Статья 27. Взаимоотношения органов социального страхования и плательщиков страховых взносов с банками и иными кредитными организациями</w:t>
      </w:r>
    </w:p>
    <w:p w14:paraId="7DB8663E"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Банки и иные кредитные организации открывают расчетные (текущие) счета плательщикам страховых взносов при предъявлении документа, подтверждающего регистрацию в качестве плательщиков страховых взносов, а иные счета, включая бюджетные, валютные, ссудные, депозитные, аккредитивные и другие - при предъявлении ими документа об уведомлении органов уполномоченного органа о намерении плательщика страховых взносов открыть в банке соответствующие счета(</w:t>
      </w:r>
      <w:r>
        <w:rPr>
          <w:rStyle w:val="inline-comment"/>
          <w:rFonts w:ascii="Courier Tojik" w:hAnsi="Courier Tojik" w:cs="Tahoma"/>
          <w:sz w:val="26"/>
          <w:szCs w:val="26"/>
        </w:rPr>
        <w:t>в редакции Закона РТ от 5.03.2007г.</w:t>
      </w:r>
      <w:hyperlink r:id="rId81"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263764B7"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Плательщики страховых взносов одновременно с истребованием средств на оплату труда за истекший месяц представляют в банк платежные поручения на перечисление страховых взносов в уполномоченный орган, без которых средства на оплату труда не выдаются. Указанные платежные поручения, а также платежные поручения на пени, штрафы и иные санкции выполняются в первоочередном порядке (</w:t>
      </w:r>
      <w:r>
        <w:rPr>
          <w:rStyle w:val="inline-comment"/>
          <w:rFonts w:ascii="Courier Tojik" w:hAnsi="Courier Tojik" w:cs="Tahoma"/>
          <w:sz w:val="26"/>
          <w:szCs w:val="26"/>
        </w:rPr>
        <w:t>в редакции Закона РТ от 5.03.2007г.</w:t>
      </w:r>
      <w:hyperlink r:id="rId82"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361F94A0"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случаях, когда учреждения банка задерживают зачисление средств с целью использования сумм поступивших страховых взносов в обороте банка и получения ими доходов, ими уплачиваются проценты за каждый день просрочки в двукратном размере по сравнению с текущей процентной ставкой рефинансирования Национального банка Республики Таджикистан</w:t>
      </w:r>
    </w:p>
    <w:p w14:paraId="74959749"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Суммы, поступающие в бюджет уполномоченного органа в результате исполнения финансовых санкций (пеня, штрафы) расходуются на цели социального страхования(</w:t>
      </w:r>
      <w:r>
        <w:rPr>
          <w:rStyle w:val="inline-comment"/>
          <w:rFonts w:ascii="Courier Tojik" w:hAnsi="Courier Tojik" w:cs="Tahoma"/>
          <w:sz w:val="26"/>
          <w:szCs w:val="26"/>
        </w:rPr>
        <w:t>в редакции Закона РТ от 5.03.2007г.</w:t>
      </w:r>
      <w:hyperlink r:id="rId83"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29D9D191"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Операции по средствам уполномоченного органа проводятся банками или иными кредитными организациями без истребования комиссионного вознаграждения за эти операции(</w:t>
      </w:r>
      <w:r>
        <w:rPr>
          <w:rStyle w:val="inline-comment"/>
          <w:rFonts w:ascii="Courier Tojik" w:hAnsi="Courier Tojik" w:cs="Tahoma"/>
          <w:sz w:val="26"/>
          <w:szCs w:val="26"/>
        </w:rPr>
        <w:t>в редакции Закона РТ от 5.03.2007г.</w:t>
      </w:r>
      <w:hyperlink r:id="rId84"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24497FDE" w14:textId="77777777" w:rsidR="005A334D" w:rsidRDefault="00EE4902">
      <w:pPr>
        <w:pStyle w:val="6"/>
        <w:divId w:val="132605872"/>
        <w:rPr>
          <w:rFonts w:ascii="Courier Tojik" w:eastAsia="Times New Roman" w:hAnsi="Courier Tojik" w:cs="Tahoma"/>
          <w:sz w:val="29"/>
          <w:szCs w:val="29"/>
        </w:rPr>
      </w:pPr>
      <w:bookmarkStart w:id="38" w:name="A000000037"/>
      <w:bookmarkEnd w:id="38"/>
      <w:r>
        <w:rPr>
          <w:rFonts w:ascii="Courier Tojik" w:eastAsia="Times New Roman" w:hAnsi="Courier Tojik" w:cs="Tahoma"/>
          <w:sz w:val="29"/>
          <w:szCs w:val="29"/>
        </w:rPr>
        <w:t>Статья 28. Контроль за уплатой страховых взносов и расходованием средств социального страхования</w:t>
      </w:r>
    </w:p>
    <w:p w14:paraId="32BB3979"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Контроль за уплатой страховых взносов и расходованием средств социального страхования осуществляют представители органов социального страхования или независимые аудиторские организации по решению органа управления государственным социальным страхованием. Страхователи, банки, другие органы, осуществляющие операции со средствами государственного социального страхования, обязаны представлять контролирующим органам социального страхования необходимые документы и сведения, относящиеся к сфере их деятельности. Общественный контроль за обеспечением прав застрахованных лиц, расходованием средств государственного социального страхования на предприятиях, в учреждениях, организациях осуществляется представительными органами работников.</w:t>
      </w:r>
    </w:p>
    <w:p w14:paraId="539897EB" w14:textId="77777777" w:rsidR="005A334D" w:rsidRDefault="00EE4902">
      <w:pPr>
        <w:pStyle w:val="6"/>
        <w:divId w:val="132605872"/>
        <w:rPr>
          <w:rFonts w:ascii="Courier Tojik" w:eastAsia="Times New Roman" w:hAnsi="Courier Tojik" w:cs="Tahoma"/>
          <w:sz w:val="29"/>
          <w:szCs w:val="29"/>
        </w:rPr>
      </w:pPr>
      <w:bookmarkStart w:id="39" w:name="A000000038"/>
      <w:bookmarkEnd w:id="39"/>
      <w:r>
        <w:rPr>
          <w:rFonts w:ascii="Courier Tojik" w:eastAsia="Times New Roman" w:hAnsi="Courier Tojik" w:cs="Tahoma"/>
          <w:sz w:val="29"/>
          <w:szCs w:val="29"/>
        </w:rPr>
        <w:t>Статья 29. Ответственность за неправильное начисление, несвоевременную уплату и перечисление страховых взносов</w:t>
      </w:r>
    </w:p>
    <w:p w14:paraId="2008FEB8"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За неправильное начисление, несвоевременную уплату и перечисление страховых взносов в уполномоченный орган, несвоевременную регистрацию в качестве плательщиков взносов страхователи несут ответственность в соответствии с Налоговым кодексом Республики Таджикистан и Кодексом об административных правонарушениях, а в случае действий, повлекших нанесение материального ущерба бюджету уполномоченного органа , страхователь обязан обеспечить возмещение ущерба в полном объеме. Возмещение ущерба производится в порядке, установленном действующим законодательством Республики Таджикистан или взыскивается решением суда(</w:t>
      </w:r>
      <w:r>
        <w:rPr>
          <w:rStyle w:val="inline-comment"/>
          <w:rFonts w:ascii="Courier Tojik" w:hAnsi="Courier Tojik" w:cs="Tahoma"/>
          <w:sz w:val="26"/>
          <w:szCs w:val="26"/>
        </w:rPr>
        <w:t xml:space="preserve">в редакции Закона РТ от 01.08.2003г. </w:t>
      </w:r>
      <w:hyperlink r:id="rId85"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N35</w:t>
        </w:r>
      </w:hyperlink>
      <w:r>
        <w:rPr>
          <w:rFonts w:ascii="Courier Tojik" w:hAnsi="Courier Tojik" w:cs="Tahoma"/>
          <w:color w:val="000000"/>
          <w:sz w:val="26"/>
          <w:szCs w:val="26"/>
        </w:rPr>
        <w:t>)(</w:t>
      </w:r>
      <w:r>
        <w:rPr>
          <w:rStyle w:val="inline-comment"/>
          <w:rFonts w:ascii="Courier Tojik" w:hAnsi="Courier Tojik" w:cs="Tahoma"/>
          <w:sz w:val="26"/>
          <w:szCs w:val="26"/>
        </w:rPr>
        <w:t>в редакции Закона РТ от 29.04.2006г.</w:t>
      </w:r>
      <w:hyperlink r:id="rId86" w:tooltip="Ссылка на Закон РТ О внес. измен-й и доп-й в Закон РТ О государственном социальном страховании" w:history="1">
        <w:r>
          <w:rPr>
            <w:rStyle w:val="a4"/>
            <w:rFonts w:ascii="Courier Tojik" w:hAnsi="Courier Tojik" w:cs="Tahoma"/>
            <w:i/>
            <w:iCs/>
            <w:sz w:val="26"/>
            <w:szCs w:val="26"/>
          </w:rPr>
          <w:t>№187</w:t>
        </w:r>
      </w:hyperlink>
      <w:r>
        <w:rPr>
          <w:rStyle w:val="inline-comment"/>
          <w:rFonts w:ascii="Courier Tojik" w:hAnsi="Courier Tojik" w:cs="Tahoma"/>
          <w:sz w:val="26"/>
          <w:szCs w:val="26"/>
        </w:rPr>
        <w:t>)(в редакции Закона РТ от 5.03.2007г.</w:t>
      </w:r>
      <w:hyperlink r:id="rId87" w:tooltip="Ссылка на Закон РТ О внес. измен-й в Закон РТ О гос.социальном страховании" w:history="1">
        <w:r>
          <w:rPr>
            <w:rStyle w:val="a4"/>
            <w:rFonts w:ascii="Courier Tojik" w:hAnsi="Courier Tojik" w:cs="Tahoma"/>
            <w:i/>
            <w:iCs/>
            <w:sz w:val="26"/>
            <w:szCs w:val="26"/>
          </w:rPr>
          <w:t>№244</w:t>
        </w:r>
      </w:hyperlink>
      <w:r>
        <w:rPr>
          <w:rFonts w:ascii="Courier Tojik" w:hAnsi="Courier Tojik" w:cs="Tahoma"/>
          <w:color w:val="000000"/>
          <w:sz w:val="26"/>
          <w:szCs w:val="26"/>
        </w:rPr>
        <w:t>).</w:t>
      </w:r>
    </w:p>
    <w:p w14:paraId="1420A559" w14:textId="77777777" w:rsidR="005A334D" w:rsidRDefault="00EE4902">
      <w:pPr>
        <w:pStyle w:val="6"/>
        <w:divId w:val="132605872"/>
        <w:rPr>
          <w:rFonts w:ascii="Courier Tojik" w:eastAsia="Times New Roman" w:hAnsi="Courier Tojik" w:cs="Tahoma"/>
          <w:sz w:val="29"/>
          <w:szCs w:val="29"/>
        </w:rPr>
      </w:pPr>
      <w:bookmarkStart w:id="40" w:name="A000000039"/>
      <w:bookmarkEnd w:id="40"/>
      <w:r>
        <w:rPr>
          <w:rFonts w:ascii="Courier Tojik" w:eastAsia="Times New Roman" w:hAnsi="Courier Tojik" w:cs="Tahoma"/>
          <w:sz w:val="29"/>
          <w:szCs w:val="29"/>
        </w:rPr>
        <w:t>Статья 30. Сроки рассмотрения обращений о нарушениях законодательства о государственном социальном страховании</w:t>
      </w:r>
    </w:p>
    <w:p w14:paraId="43740C44"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Обращения страхователей и застрахованных лиц по вопросам нарушения законодательства о государственном социальном страховании рассматриваются страховщиком в тридцатидневный срок. О результатах рассмотрения страховщик сообщает заявителю в письменной форме в тридцатидневный срок со дня принятия решения (</w:t>
      </w:r>
      <w:r>
        <w:rPr>
          <w:rStyle w:val="inline-comment"/>
          <w:rFonts w:ascii="Courier Tojik" w:hAnsi="Courier Tojik" w:cs="Tahoma"/>
          <w:sz w:val="26"/>
          <w:szCs w:val="26"/>
        </w:rPr>
        <w:t>в редакции Закона РТ от 16.04.2012г.</w:t>
      </w:r>
      <w:hyperlink r:id="rId88" w:tooltip="Ссылка на Закон РТ О внес. изм-й и допол-й в Закон РТ О гос. социальном страховании" w:history="1">
        <w:r>
          <w:rPr>
            <w:rStyle w:val="a4"/>
            <w:rFonts w:ascii="Courier Tojik" w:hAnsi="Courier Tojik" w:cs="Tahoma"/>
            <w:i/>
            <w:iCs/>
            <w:sz w:val="26"/>
            <w:szCs w:val="26"/>
          </w:rPr>
          <w:t>№824</w:t>
        </w:r>
      </w:hyperlink>
      <w:r>
        <w:rPr>
          <w:rFonts w:ascii="Courier Tojik" w:hAnsi="Courier Tojik" w:cs="Tahoma"/>
          <w:color w:val="000000"/>
          <w:sz w:val="26"/>
          <w:szCs w:val="26"/>
        </w:rPr>
        <w:t>).</w:t>
      </w:r>
    </w:p>
    <w:p w14:paraId="56076AB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В случае несогласия с принятым решением спор разрешается в судебном порядке.</w:t>
      </w:r>
    </w:p>
    <w:p w14:paraId="7596ACEC" w14:textId="77777777" w:rsidR="005A334D" w:rsidRDefault="00EE4902">
      <w:pPr>
        <w:pStyle w:val="a3"/>
        <w:divId w:val="1293487512"/>
        <w:rPr>
          <w:rFonts w:ascii="Courier Tojik" w:hAnsi="Courier Tojik" w:cs="Tahoma"/>
          <w:color w:val="000000"/>
          <w:sz w:val="26"/>
          <w:szCs w:val="26"/>
        </w:rPr>
      </w:pPr>
      <w:r>
        <w:rPr>
          <w:rFonts w:ascii="Courier Tojik" w:hAnsi="Courier Tojik" w:cs="Tahoma"/>
          <w:color w:val="000000"/>
          <w:sz w:val="26"/>
          <w:szCs w:val="26"/>
        </w:rPr>
        <w:t xml:space="preserve">Президент </w:t>
      </w:r>
    </w:p>
    <w:p w14:paraId="3074D8E4" w14:textId="77777777" w:rsidR="005A334D" w:rsidRDefault="00EE4902">
      <w:pPr>
        <w:pStyle w:val="a3"/>
        <w:divId w:val="1293487512"/>
        <w:rPr>
          <w:rFonts w:ascii="Courier Tojik" w:hAnsi="Courier Tojik" w:cs="Tahoma"/>
          <w:color w:val="000000"/>
          <w:sz w:val="26"/>
          <w:szCs w:val="26"/>
        </w:rPr>
      </w:pPr>
      <w:r>
        <w:rPr>
          <w:rFonts w:ascii="Courier Tojik" w:hAnsi="Courier Tojik" w:cs="Tahoma"/>
          <w:color w:val="000000"/>
          <w:sz w:val="26"/>
          <w:szCs w:val="26"/>
        </w:rPr>
        <w:t xml:space="preserve">Республики Таджикистан Э.Рахмонов </w:t>
      </w:r>
    </w:p>
    <w:p w14:paraId="0DB15FC0" w14:textId="77777777" w:rsidR="005A334D" w:rsidRDefault="00EE4902">
      <w:pPr>
        <w:pStyle w:val="a3"/>
        <w:divId w:val="2051607705"/>
        <w:rPr>
          <w:rFonts w:ascii="Courier Tojik" w:hAnsi="Courier Tojik" w:cs="Tahoma"/>
          <w:color w:val="000000"/>
          <w:sz w:val="26"/>
          <w:szCs w:val="26"/>
        </w:rPr>
      </w:pPr>
      <w:r>
        <w:rPr>
          <w:rFonts w:ascii="Courier Tojik" w:hAnsi="Courier Tojik" w:cs="Tahoma"/>
          <w:color w:val="000000"/>
          <w:sz w:val="26"/>
          <w:szCs w:val="26"/>
        </w:rPr>
        <w:t xml:space="preserve">г.Душанбе, </w:t>
      </w:r>
    </w:p>
    <w:p w14:paraId="68B2EFB6" w14:textId="77777777" w:rsidR="005A334D" w:rsidRDefault="00EE4902">
      <w:pPr>
        <w:pStyle w:val="a3"/>
        <w:divId w:val="2051607705"/>
        <w:rPr>
          <w:rFonts w:ascii="Courier Tojik" w:hAnsi="Courier Tojik" w:cs="Tahoma"/>
          <w:color w:val="000000"/>
          <w:sz w:val="26"/>
          <w:szCs w:val="26"/>
        </w:rPr>
      </w:pPr>
      <w:r>
        <w:rPr>
          <w:rFonts w:ascii="Courier Tojik" w:hAnsi="Courier Tojik" w:cs="Tahoma"/>
          <w:color w:val="000000"/>
          <w:sz w:val="26"/>
          <w:szCs w:val="26"/>
        </w:rPr>
        <w:t>13 декабря 1997 года № 517</w:t>
      </w:r>
    </w:p>
    <w:p w14:paraId="33A30457" w14:textId="77777777" w:rsidR="005A334D" w:rsidRDefault="00EE4902">
      <w:pPr>
        <w:pStyle w:val="2"/>
        <w:divId w:val="132605872"/>
        <w:rPr>
          <w:rFonts w:ascii="Courier Tojik" w:eastAsia="Times New Roman" w:hAnsi="Courier Tojik" w:cs="Tahoma"/>
          <w:sz w:val="34"/>
          <w:szCs w:val="34"/>
        </w:rPr>
      </w:pPr>
      <w:bookmarkStart w:id="41" w:name="A000000040"/>
      <w:bookmarkEnd w:id="41"/>
      <w:r>
        <w:rPr>
          <w:rFonts w:ascii="Courier Tojik" w:eastAsia="Times New Roman" w:hAnsi="Courier Tojik" w:cs="Tahoma"/>
          <w:sz w:val="34"/>
          <w:szCs w:val="34"/>
        </w:rPr>
        <w:t>ПОСТАНОВЛЕНИЕ Маджлиси Оли Республики Таджикистан</w:t>
      </w:r>
    </w:p>
    <w:p w14:paraId="0FEA54AD" w14:textId="77777777" w:rsidR="005A334D" w:rsidRDefault="00EE4902">
      <w:pPr>
        <w:pStyle w:val="dname"/>
        <w:divId w:val="132605872"/>
        <w:rPr>
          <w:rFonts w:ascii="Courier Tojik" w:hAnsi="Courier Tojik" w:cs="Tahoma"/>
          <w:sz w:val="34"/>
          <w:szCs w:val="34"/>
        </w:rPr>
      </w:pPr>
      <w:r>
        <w:rPr>
          <w:rFonts w:ascii="Courier Tojik" w:hAnsi="Courier Tojik" w:cs="Tahoma"/>
          <w:sz w:val="34"/>
          <w:szCs w:val="34"/>
        </w:rPr>
        <w:t>О порядке введения в действие Закона Республики Таджикистан "О государственном социальном страховании"</w:t>
      </w:r>
    </w:p>
    <w:p w14:paraId="2BBF26DF"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Маджлиси Оли Республики Таджикистан п о с т а н о в л я е т:</w:t>
      </w:r>
    </w:p>
    <w:p w14:paraId="5F43116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1. Ввести в действие Закон Республики Таджикистан "О государственном социальном страховании" после его официального опубликования, а часть вторую статьи 23 - с 1 января 1999 года.</w:t>
      </w:r>
    </w:p>
    <w:p w14:paraId="2B006953"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2. Правительству Республики Таджикистан:</w:t>
      </w:r>
    </w:p>
    <w:p w14:paraId="49D5701D"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представить предложения о приведении законов в соответствие с Законом Республики Таджикистан "О государственном социальном страховании";</w:t>
      </w:r>
    </w:p>
    <w:p w14:paraId="1C3AF602" w14:textId="77777777" w:rsidR="005A334D" w:rsidRDefault="00EE4902">
      <w:pPr>
        <w:pStyle w:val="a3"/>
        <w:divId w:val="132605872"/>
        <w:rPr>
          <w:rFonts w:ascii="Courier Tojik" w:hAnsi="Courier Tojik" w:cs="Tahoma"/>
          <w:color w:val="000000"/>
          <w:sz w:val="26"/>
          <w:szCs w:val="26"/>
        </w:rPr>
      </w:pPr>
      <w:r>
        <w:rPr>
          <w:rFonts w:ascii="Courier Tojik" w:hAnsi="Courier Tojik" w:cs="Tahoma"/>
          <w:color w:val="000000"/>
          <w:sz w:val="26"/>
          <w:szCs w:val="26"/>
        </w:rPr>
        <w:t>- привести свои решения в соответствие с настоящим Законом.</w:t>
      </w:r>
    </w:p>
    <w:p w14:paraId="1CFC6CAA" w14:textId="77777777" w:rsidR="005A334D" w:rsidRDefault="00EE4902">
      <w:pPr>
        <w:pStyle w:val="a3"/>
        <w:divId w:val="1238856315"/>
        <w:rPr>
          <w:rFonts w:ascii="Courier Tojik" w:hAnsi="Courier Tojik" w:cs="Tahoma"/>
          <w:color w:val="000000"/>
          <w:sz w:val="26"/>
          <w:szCs w:val="26"/>
        </w:rPr>
      </w:pPr>
      <w:r>
        <w:rPr>
          <w:rFonts w:ascii="Courier Tojik" w:hAnsi="Courier Tojik" w:cs="Tahoma"/>
          <w:color w:val="000000"/>
          <w:sz w:val="26"/>
          <w:szCs w:val="26"/>
        </w:rPr>
        <w:t xml:space="preserve">Председатель </w:t>
      </w:r>
    </w:p>
    <w:p w14:paraId="1AE1899B" w14:textId="77777777" w:rsidR="005A334D" w:rsidRDefault="00EE4902">
      <w:pPr>
        <w:pStyle w:val="a3"/>
        <w:divId w:val="1238856315"/>
        <w:rPr>
          <w:rFonts w:ascii="Courier Tojik" w:hAnsi="Courier Tojik" w:cs="Tahoma"/>
          <w:color w:val="000000"/>
          <w:sz w:val="26"/>
          <w:szCs w:val="26"/>
        </w:rPr>
      </w:pPr>
      <w:r>
        <w:rPr>
          <w:rFonts w:ascii="Courier Tojik" w:hAnsi="Courier Tojik" w:cs="Tahoma"/>
          <w:color w:val="000000"/>
          <w:sz w:val="26"/>
          <w:szCs w:val="26"/>
        </w:rPr>
        <w:t xml:space="preserve">Маджлиси Оли </w:t>
      </w:r>
    </w:p>
    <w:p w14:paraId="5968BC99" w14:textId="77777777" w:rsidR="005A334D" w:rsidRDefault="00EE4902">
      <w:pPr>
        <w:pStyle w:val="a3"/>
        <w:divId w:val="1238856315"/>
        <w:rPr>
          <w:rFonts w:ascii="Courier Tojik" w:hAnsi="Courier Tojik" w:cs="Tahoma"/>
          <w:color w:val="000000"/>
          <w:sz w:val="26"/>
          <w:szCs w:val="26"/>
        </w:rPr>
      </w:pPr>
      <w:r>
        <w:rPr>
          <w:rFonts w:ascii="Courier Tojik" w:hAnsi="Courier Tojik" w:cs="Tahoma"/>
          <w:color w:val="000000"/>
          <w:sz w:val="26"/>
          <w:szCs w:val="26"/>
        </w:rPr>
        <w:t>Республики Таджикистан С.Раджабов</w:t>
      </w:r>
    </w:p>
    <w:p w14:paraId="221829C0" w14:textId="77777777" w:rsidR="005A334D" w:rsidRDefault="00EE4902">
      <w:pPr>
        <w:pStyle w:val="a3"/>
        <w:divId w:val="1961185683"/>
        <w:rPr>
          <w:rFonts w:ascii="Courier Tojik" w:hAnsi="Courier Tojik" w:cs="Tahoma"/>
          <w:color w:val="000000"/>
          <w:sz w:val="26"/>
          <w:szCs w:val="26"/>
        </w:rPr>
      </w:pPr>
      <w:r>
        <w:rPr>
          <w:rFonts w:ascii="Courier Tojik" w:hAnsi="Courier Tojik" w:cs="Tahoma"/>
          <w:color w:val="000000"/>
          <w:sz w:val="26"/>
          <w:szCs w:val="26"/>
        </w:rPr>
        <w:t xml:space="preserve">г.Душанбе, </w:t>
      </w:r>
    </w:p>
    <w:p w14:paraId="1406815F" w14:textId="77777777" w:rsidR="00EE4902" w:rsidRDefault="00EE4902">
      <w:pPr>
        <w:pStyle w:val="a3"/>
        <w:divId w:val="1961185683"/>
        <w:rPr>
          <w:rFonts w:ascii="Courier Tojik" w:hAnsi="Courier Tojik" w:cs="Tahoma"/>
          <w:color w:val="000000"/>
          <w:sz w:val="26"/>
          <w:szCs w:val="26"/>
        </w:rPr>
      </w:pPr>
      <w:r>
        <w:rPr>
          <w:rFonts w:ascii="Courier Tojik" w:hAnsi="Courier Tojik" w:cs="Tahoma"/>
          <w:color w:val="000000"/>
          <w:sz w:val="26"/>
          <w:szCs w:val="26"/>
        </w:rPr>
        <w:t>13 декабря 1997 года, № 518</w:t>
      </w:r>
    </w:p>
    <w:sectPr w:rsidR="00EE49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Courier Tojik">
    <w:panose1 w:val="02070300020205020404"/>
    <w:charset w:val="CC"/>
    <w:family w:val="roman"/>
    <w:pitch w:val="fixed"/>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BD5"/>
    <w:rsid w:val="005A334D"/>
    <w:rsid w:val="00812BD5"/>
    <w:rsid w:val="00CF1A56"/>
    <w:rsid w:val="00EE49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AB5922"/>
  <w15:chartTrackingRefBased/>
  <w15:docId w15:val="{68264CC9-D74B-4BA3-93FE-E46B78229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225"/>
      <w:jc w:val="center"/>
      <w:outlineLvl w:val="0"/>
    </w:pPr>
    <w:rPr>
      <w:b/>
      <w:bCs/>
      <w:color w:val="003399"/>
      <w:kern w:val="36"/>
      <w:sz w:val="34"/>
      <w:szCs w:val="34"/>
    </w:rPr>
  </w:style>
  <w:style w:type="paragraph" w:styleId="2">
    <w:name w:val="heading 2"/>
    <w:basedOn w:val="a"/>
    <w:link w:val="20"/>
    <w:uiPriority w:val="9"/>
    <w:qFormat/>
    <w:pPr>
      <w:spacing w:before="225"/>
      <w:jc w:val="center"/>
      <w:outlineLvl w:val="1"/>
    </w:pPr>
    <w:rPr>
      <w:b/>
      <w:bCs/>
      <w:color w:val="003399"/>
      <w:sz w:val="31"/>
      <w:szCs w:val="31"/>
    </w:rPr>
  </w:style>
  <w:style w:type="paragraph" w:styleId="3">
    <w:name w:val="heading 3"/>
    <w:basedOn w:val="a"/>
    <w:link w:val="30"/>
    <w:uiPriority w:val="9"/>
    <w:qFormat/>
    <w:pPr>
      <w:spacing w:before="225"/>
      <w:jc w:val="center"/>
      <w:outlineLvl w:val="2"/>
    </w:pPr>
    <w:rPr>
      <w:b/>
      <w:bCs/>
      <w:color w:val="003399"/>
      <w:sz w:val="29"/>
      <w:szCs w:val="29"/>
    </w:rPr>
  </w:style>
  <w:style w:type="paragraph" w:styleId="4">
    <w:name w:val="heading 4"/>
    <w:basedOn w:val="a"/>
    <w:link w:val="40"/>
    <w:uiPriority w:val="9"/>
    <w:qFormat/>
    <w:pPr>
      <w:spacing w:before="225"/>
      <w:jc w:val="center"/>
      <w:outlineLvl w:val="3"/>
    </w:pPr>
    <w:rPr>
      <w:b/>
      <w:bCs/>
      <w:color w:val="003399"/>
      <w:sz w:val="26"/>
      <w:szCs w:val="26"/>
    </w:rPr>
  </w:style>
  <w:style w:type="paragraph" w:styleId="5">
    <w:name w:val="heading 5"/>
    <w:basedOn w:val="a"/>
    <w:link w:val="50"/>
    <w:uiPriority w:val="9"/>
    <w:qFormat/>
    <w:pPr>
      <w:spacing w:before="225"/>
      <w:jc w:val="center"/>
      <w:outlineLvl w:val="4"/>
    </w:pPr>
    <w:rPr>
      <w:b/>
      <w:bCs/>
      <w:color w:val="003399"/>
      <w:sz w:val="26"/>
      <w:szCs w:val="26"/>
    </w:rPr>
  </w:style>
  <w:style w:type="paragraph" w:styleId="6">
    <w:name w:val="heading 6"/>
    <w:basedOn w:val="a"/>
    <w:link w:val="60"/>
    <w:uiPriority w:val="9"/>
    <w:qFormat/>
    <w:pPr>
      <w:spacing w:before="300"/>
      <w:outlineLvl w:val="5"/>
    </w:pPr>
    <w:rPr>
      <w:b/>
      <w:bCs/>
      <w:color w:val="003399"/>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2F5496" w:themeColor="accent1" w:themeShade="BF"/>
      <w:sz w:val="24"/>
      <w:szCs w:val="24"/>
    </w:rPr>
  </w:style>
  <w:style w:type="character" w:customStyle="1" w:styleId="50">
    <w:name w:val="Заголовок 5 Знак"/>
    <w:basedOn w:val="a0"/>
    <w:link w:val="5"/>
    <w:uiPriority w:val="9"/>
    <w:semiHidden/>
    <w:rPr>
      <w:rFonts w:asciiTheme="majorHAnsi" w:eastAsiaTheme="majorEastAsia" w:hAnsiTheme="majorHAnsi" w:cstheme="majorBidi"/>
      <w:color w:val="2F5496" w:themeColor="accent1" w:themeShade="BF"/>
      <w:sz w:val="24"/>
      <w:szCs w:val="24"/>
    </w:rPr>
  </w:style>
  <w:style w:type="character" w:customStyle="1" w:styleId="60">
    <w:name w:val="Заголовок 6 Знак"/>
    <w:basedOn w:val="a0"/>
    <w:link w:val="6"/>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a"/>
    <w:pPr>
      <w:spacing w:before="105"/>
      <w:ind w:firstLine="450"/>
      <w:jc w:val="both"/>
    </w:pPr>
  </w:style>
  <w:style w:type="paragraph" w:styleId="a3">
    <w:name w:val="Normal (Web)"/>
    <w:basedOn w:val="a"/>
    <w:uiPriority w:val="99"/>
    <w:semiHidden/>
    <w:unhideWhenUsed/>
    <w:pPr>
      <w:spacing w:before="105"/>
      <w:ind w:firstLine="450"/>
      <w:jc w:val="both"/>
    </w:pPr>
  </w:style>
  <w:style w:type="paragraph" w:customStyle="1" w:styleId="doc-info">
    <w:name w:val="doc-info"/>
    <w:basedOn w:val="a"/>
    <w:pPr>
      <w:jc w:val="center"/>
    </w:pPr>
    <w:rPr>
      <w:b/>
      <w:bCs/>
      <w:color w:val="333399"/>
    </w:rPr>
  </w:style>
  <w:style w:type="paragraph" w:customStyle="1" w:styleId="doc-info-approved">
    <w:name w:val="doc-info-approved"/>
    <w:basedOn w:val="a"/>
    <w:pPr>
      <w:spacing w:before="105"/>
      <w:jc w:val="center"/>
    </w:pPr>
    <w:rPr>
      <w:b/>
      <w:bCs/>
      <w:color w:val="4983F6"/>
    </w:rPr>
  </w:style>
  <w:style w:type="paragraph" w:customStyle="1" w:styleId="dname">
    <w:name w:val="dname"/>
    <w:basedOn w:val="a"/>
    <w:pPr>
      <w:spacing w:before="225"/>
      <w:jc w:val="center"/>
    </w:pPr>
    <w:rPr>
      <w:b/>
      <w:bCs/>
      <w:color w:val="003399"/>
      <w:sz w:val="31"/>
      <w:szCs w:val="31"/>
    </w:rPr>
  </w:style>
  <w:style w:type="paragraph" w:customStyle="1" w:styleId="tbl-c">
    <w:name w:val="tbl-c"/>
    <w:basedOn w:val="a"/>
    <w:pPr>
      <w:spacing w:before="150"/>
    </w:pPr>
    <w:rPr>
      <w:color w:val="000000"/>
    </w:rPr>
  </w:style>
  <w:style w:type="paragraph" w:customStyle="1" w:styleId="spi-tbl">
    <w:name w:val="spi-tbl"/>
    <w:basedOn w:val="a"/>
    <w:pPr>
      <w:pBdr>
        <w:top w:val="single" w:sz="6" w:space="0" w:color="333333"/>
        <w:left w:val="single" w:sz="6" w:space="0" w:color="333333"/>
        <w:bottom w:val="single" w:sz="6" w:space="0" w:color="333333"/>
        <w:right w:val="single" w:sz="6" w:space="0" w:color="333333"/>
      </w:pBdr>
      <w:spacing w:before="150" w:after="75"/>
    </w:pPr>
  </w:style>
  <w:style w:type="paragraph" w:customStyle="1" w:styleId="inf">
    <w:name w:val="inf"/>
    <w:basedOn w:val="a"/>
    <w:pPr>
      <w:pBdr>
        <w:top w:val="single" w:sz="6" w:space="0" w:color="F0F0F0"/>
        <w:left w:val="single" w:sz="6" w:space="0" w:color="F0F0F0"/>
        <w:bottom w:val="single" w:sz="6" w:space="0" w:color="F0F0F0"/>
        <w:right w:val="single" w:sz="6" w:space="0" w:color="F0F0F0"/>
      </w:pBdr>
      <w:spacing w:before="100" w:beforeAutospacing="1" w:after="100" w:afterAutospacing="1"/>
    </w:pPr>
  </w:style>
  <w:style w:type="paragraph" w:customStyle="1" w:styleId="info-accent">
    <w:name w:val="info-accent"/>
    <w:basedOn w:val="a"/>
    <w:pPr>
      <w:spacing w:before="100" w:beforeAutospacing="1" w:after="100" w:afterAutospacing="1"/>
    </w:pPr>
    <w:rPr>
      <w:b/>
      <w:bCs/>
    </w:rPr>
  </w:style>
  <w:style w:type="paragraph" w:customStyle="1" w:styleId="info-comment">
    <w:name w:val="info-comment"/>
    <w:basedOn w:val="a"/>
    <w:pPr>
      <w:spacing w:before="100" w:beforeAutospacing="1" w:after="100" w:afterAutospacing="1"/>
    </w:pPr>
    <w:rPr>
      <w:i/>
      <w:iCs/>
    </w:rPr>
  </w:style>
  <w:style w:type="paragraph" w:customStyle="1" w:styleId="icenter">
    <w:name w:val="icenter"/>
    <w:basedOn w:val="a"/>
    <w:pPr>
      <w:spacing w:before="300" w:after="75"/>
    </w:pPr>
  </w:style>
  <w:style w:type="paragraph" w:customStyle="1" w:styleId="left-c">
    <w:name w:val="left-c"/>
    <w:basedOn w:val="a"/>
    <w:pPr>
      <w:spacing w:before="100" w:beforeAutospacing="1" w:after="100" w:afterAutospacing="1"/>
    </w:pPr>
  </w:style>
  <w:style w:type="paragraph" w:customStyle="1" w:styleId="redact">
    <w:name w:val="redact"/>
    <w:basedOn w:val="a"/>
    <w:pPr>
      <w:spacing w:before="100" w:beforeAutospacing="1" w:after="100" w:afterAutospacing="1"/>
    </w:pPr>
  </w:style>
  <w:style w:type="character" w:customStyle="1" w:styleId="imp-comment">
    <w:name w:val="imp-comment"/>
    <w:basedOn w:val="a0"/>
    <w:rPr>
      <w:i/>
      <w:iCs/>
      <w:color w:val="999999"/>
      <w:shd w:val="clear" w:color="auto" w:fill="FFFFFF"/>
    </w:rPr>
  </w:style>
  <w:style w:type="character" w:customStyle="1" w:styleId="inline-comment">
    <w:name w:val="inline-comment"/>
    <w:basedOn w:val="a0"/>
    <w:rPr>
      <w:i/>
      <w:iCs/>
      <w:color w:val="990099"/>
    </w:rPr>
  </w:style>
  <w:style w:type="paragraph" w:customStyle="1" w:styleId="left-c1">
    <w:name w:val="left-c1"/>
    <w:basedOn w:val="a"/>
    <w:pPr>
      <w:jc w:val="both"/>
    </w:pPr>
  </w:style>
  <w:style w:type="paragraph" w:customStyle="1" w:styleId="redact1">
    <w:name w:val="redact1"/>
    <w:basedOn w:val="a"/>
    <w:pPr>
      <w:jc w:val="both"/>
    </w:pPr>
    <w:rPr>
      <w:b/>
      <w:bCs/>
      <w:color w:val="009933"/>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605872">
      <w:bodyDiv w:val="1"/>
      <w:marLeft w:val="0"/>
      <w:marRight w:val="0"/>
      <w:marTop w:val="375"/>
      <w:marBottom w:val="600"/>
      <w:divBdr>
        <w:top w:val="none" w:sz="0" w:space="0" w:color="auto"/>
        <w:left w:val="none" w:sz="0" w:space="0" w:color="auto"/>
        <w:bottom w:val="none" w:sz="0" w:space="0" w:color="auto"/>
        <w:right w:val="none" w:sz="0" w:space="0" w:color="auto"/>
      </w:divBdr>
      <w:divsChild>
        <w:div w:id="916091425">
          <w:marLeft w:val="0"/>
          <w:marRight w:val="0"/>
          <w:marTop w:val="0"/>
          <w:marBottom w:val="0"/>
          <w:divBdr>
            <w:top w:val="none" w:sz="0" w:space="0" w:color="auto"/>
            <w:left w:val="none" w:sz="0" w:space="0" w:color="auto"/>
            <w:bottom w:val="none" w:sz="0" w:space="0" w:color="auto"/>
            <w:right w:val="none" w:sz="0" w:space="0" w:color="auto"/>
          </w:divBdr>
        </w:div>
        <w:div w:id="2055230945">
          <w:marLeft w:val="0"/>
          <w:marRight w:val="0"/>
          <w:marTop w:val="150"/>
          <w:marBottom w:val="150"/>
          <w:divBdr>
            <w:top w:val="none" w:sz="0" w:space="0" w:color="auto"/>
            <w:left w:val="none" w:sz="0" w:space="0" w:color="auto"/>
            <w:bottom w:val="none" w:sz="0" w:space="0" w:color="auto"/>
            <w:right w:val="none" w:sz="0" w:space="0" w:color="auto"/>
          </w:divBdr>
        </w:div>
        <w:div w:id="1034304425">
          <w:marLeft w:val="0"/>
          <w:marRight w:val="0"/>
          <w:marTop w:val="150"/>
          <w:marBottom w:val="150"/>
          <w:divBdr>
            <w:top w:val="none" w:sz="0" w:space="0" w:color="auto"/>
            <w:left w:val="none" w:sz="0" w:space="0" w:color="auto"/>
            <w:bottom w:val="none" w:sz="0" w:space="0" w:color="auto"/>
            <w:right w:val="none" w:sz="0" w:space="0" w:color="auto"/>
          </w:divBdr>
        </w:div>
        <w:div w:id="1343895751">
          <w:marLeft w:val="0"/>
          <w:marRight w:val="0"/>
          <w:marTop w:val="150"/>
          <w:marBottom w:val="150"/>
          <w:divBdr>
            <w:top w:val="none" w:sz="0" w:space="0" w:color="auto"/>
            <w:left w:val="none" w:sz="0" w:space="0" w:color="auto"/>
            <w:bottom w:val="none" w:sz="0" w:space="0" w:color="auto"/>
            <w:right w:val="none" w:sz="0" w:space="0" w:color="auto"/>
          </w:divBdr>
        </w:div>
        <w:div w:id="1195922470">
          <w:marLeft w:val="0"/>
          <w:marRight w:val="0"/>
          <w:marTop w:val="150"/>
          <w:marBottom w:val="150"/>
          <w:divBdr>
            <w:top w:val="none" w:sz="0" w:space="0" w:color="auto"/>
            <w:left w:val="none" w:sz="0" w:space="0" w:color="auto"/>
            <w:bottom w:val="none" w:sz="0" w:space="0" w:color="auto"/>
            <w:right w:val="none" w:sz="0" w:space="0" w:color="auto"/>
          </w:divBdr>
        </w:div>
        <w:div w:id="1293487512">
          <w:marLeft w:val="0"/>
          <w:marRight w:val="0"/>
          <w:marTop w:val="0"/>
          <w:marBottom w:val="0"/>
          <w:divBdr>
            <w:top w:val="none" w:sz="0" w:space="0" w:color="auto"/>
            <w:left w:val="none" w:sz="0" w:space="0" w:color="auto"/>
            <w:bottom w:val="none" w:sz="0" w:space="0" w:color="auto"/>
            <w:right w:val="none" w:sz="0" w:space="0" w:color="auto"/>
          </w:divBdr>
        </w:div>
        <w:div w:id="2051607705">
          <w:marLeft w:val="0"/>
          <w:marRight w:val="0"/>
          <w:marTop w:val="0"/>
          <w:marBottom w:val="0"/>
          <w:divBdr>
            <w:top w:val="none" w:sz="0" w:space="0" w:color="auto"/>
            <w:left w:val="none" w:sz="0" w:space="0" w:color="auto"/>
            <w:bottom w:val="none" w:sz="0" w:space="0" w:color="auto"/>
            <w:right w:val="none" w:sz="0" w:space="0" w:color="auto"/>
          </w:divBdr>
        </w:div>
        <w:div w:id="1238856315">
          <w:marLeft w:val="0"/>
          <w:marRight w:val="0"/>
          <w:marTop w:val="0"/>
          <w:marBottom w:val="0"/>
          <w:divBdr>
            <w:top w:val="none" w:sz="0" w:space="0" w:color="auto"/>
            <w:left w:val="none" w:sz="0" w:space="0" w:color="auto"/>
            <w:bottom w:val="none" w:sz="0" w:space="0" w:color="auto"/>
            <w:right w:val="none" w:sz="0" w:space="0" w:color="auto"/>
          </w:divBdr>
        </w:div>
        <w:div w:id="1961185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fp:///rgn=11064" TargetMode="External"/><Relationship Id="rId21" Type="http://schemas.openxmlformats.org/officeDocument/2006/relationships/hyperlink" Target="vfp:///rgn=7208" TargetMode="External"/><Relationship Id="rId42" Type="http://schemas.openxmlformats.org/officeDocument/2006/relationships/hyperlink" Target="vfp:///rgn=141018" TargetMode="External"/><Relationship Id="rId47" Type="http://schemas.openxmlformats.org/officeDocument/2006/relationships/hyperlink" Target="vfp:///rgn=121063" TargetMode="External"/><Relationship Id="rId63" Type="http://schemas.openxmlformats.org/officeDocument/2006/relationships/hyperlink" Target="vfp:///rgn=11064" TargetMode="External"/><Relationship Id="rId68" Type="http://schemas.openxmlformats.org/officeDocument/2006/relationships/hyperlink" Target="vfp:///rgn=11064" TargetMode="External"/><Relationship Id="rId84" Type="http://schemas.openxmlformats.org/officeDocument/2006/relationships/hyperlink" Target="vfp:///rgn=11064" TargetMode="External"/><Relationship Id="rId89" Type="http://schemas.openxmlformats.org/officeDocument/2006/relationships/fontTable" Target="fontTable.xml"/><Relationship Id="rId16" Type="http://schemas.openxmlformats.org/officeDocument/2006/relationships/hyperlink" Target="vfp:///rgn=116628" TargetMode="External"/><Relationship Id="rId11" Type="http://schemas.openxmlformats.org/officeDocument/2006/relationships/hyperlink" Target="vfp:///rgn=121063" TargetMode="External"/><Relationship Id="rId32" Type="http://schemas.openxmlformats.org/officeDocument/2006/relationships/hyperlink" Target="vfp:///rgn=121063" TargetMode="External"/><Relationship Id="rId37" Type="http://schemas.openxmlformats.org/officeDocument/2006/relationships/hyperlink" Target="vfp:///rgn=116628" TargetMode="External"/><Relationship Id="rId53" Type="http://schemas.openxmlformats.org/officeDocument/2006/relationships/hyperlink" Target="vfp:///rgn=117562" TargetMode="External"/><Relationship Id="rId58" Type="http://schemas.openxmlformats.org/officeDocument/2006/relationships/hyperlink" Target="vfp:///rgn=11514" TargetMode="External"/><Relationship Id="rId74" Type="http://schemas.openxmlformats.org/officeDocument/2006/relationships/hyperlink" Target="vfp:///rgn=7208" TargetMode="External"/><Relationship Id="rId79" Type="http://schemas.openxmlformats.org/officeDocument/2006/relationships/hyperlink" Target="vfp:///rgn=7208" TargetMode="External"/><Relationship Id="rId5" Type="http://schemas.openxmlformats.org/officeDocument/2006/relationships/hyperlink" Target="vfp:///rgn=7208" TargetMode="External"/><Relationship Id="rId90" Type="http://schemas.openxmlformats.org/officeDocument/2006/relationships/theme" Target="theme/theme1.xml"/><Relationship Id="rId14" Type="http://schemas.openxmlformats.org/officeDocument/2006/relationships/hyperlink" Target="vfp:///rgn=116628" TargetMode="External"/><Relationship Id="rId22" Type="http://schemas.openxmlformats.org/officeDocument/2006/relationships/hyperlink" Target="vfp:///rgn=11064" TargetMode="External"/><Relationship Id="rId27" Type="http://schemas.openxmlformats.org/officeDocument/2006/relationships/hyperlink" Target="vfp:///rgn=7208" TargetMode="External"/><Relationship Id="rId30" Type="http://schemas.openxmlformats.org/officeDocument/2006/relationships/hyperlink" Target="vfp:///rgn=7208" TargetMode="External"/><Relationship Id="rId35" Type="http://schemas.openxmlformats.org/officeDocument/2006/relationships/hyperlink" Target="vfp:///rgn=141018" TargetMode="External"/><Relationship Id="rId43" Type="http://schemas.openxmlformats.org/officeDocument/2006/relationships/hyperlink" Target="vfp:///rgn=117562" TargetMode="External"/><Relationship Id="rId48" Type="http://schemas.openxmlformats.org/officeDocument/2006/relationships/hyperlink" Target="vfp:///rgn=121063" TargetMode="External"/><Relationship Id="rId56" Type="http://schemas.openxmlformats.org/officeDocument/2006/relationships/hyperlink" Target="vfp:///rgn=11064" TargetMode="External"/><Relationship Id="rId64" Type="http://schemas.openxmlformats.org/officeDocument/2006/relationships/hyperlink" Target="vfp:///rgn=11064" TargetMode="External"/><Relationship Id="rId69" Type="http://schemas.openxmlformats.org/officeDocument/2006/relationships/hyperlink" Target="vfp:///rgn=141018" TargetMode="External"/><Relationship Id="rId77" Type="http://schemas.openxmlformats.org/officeDocument/2006/relationships/hyperlink" Target="vfp:///rgn=11064" TargetMode="External"/><Relationship Id="rId8" Type="http://schemas.openxmlformats.org/officeDocument/2006/relationships/hyperlink" Target="vfp:///rgn=14029" TargetMode="External"/><Relationship Id="rId51" Type="http://schemas.openxmlformats.org/officeDocument/2006/relationships/hyperlink" Target="vfp:///rgn=117562" TargetMode="External"/><Relationship Id="rId72" Type="http://schemas.openxmlformats.org/officeDocument/2006/relationships/hyperlink" Target="vfp:///rgn=11064" TargetMode="External"/><Relationship Id="rId80" Type="http://schemas.openxmlformats.org/officeDocument/2006/relationships/hyperlink" Target="vfp:///rgn=3586" TargetMode="External"/><Relationship Id="rId85" Type="http://schemas.openxmlformats.org/officeDocument/2006/relationships/hyperlink" Target="vfp:///rgn=3586" TargetMode="External"/><Relationship Id="rId3" Type="http://schemas.openxmlformats.org/officeDocument/2006/relationships/webSettings" Target="webSettings.xml"/><Relationship Id="rId12" Type="http://schemas.openxmlformats.org/officeDocument/2006/relationships/hyperlink" Target="vfp:///rgn=141018" TargetMode="External"/><Relationship Id="rId17" Type="http://schemas.openxmlformats.org/officeDocument/2006/relationships/hyperlink" Target="vfp:///rgn=3586" TargetMode="External"/><Relationship Id="rId25" Type="http://schemas.openxmlformats.org/officeDocument/2006/relationships/hyperlink" Target="vfp:///rgn=11064" TargetMode="External"/><Relationship Id="rId33" Type="http://schemas.openxmlformats.org/officeDocument/2006/relationships/hyperlink" Target="vfp:///rgn=7208" TargetMode="External"/><Relationship Id="rId38" Type="http://schemas.openxmlformats.org/officeDocument/2006/relationships/hyperlink" Target="vfp:///rgn=11064" TargetMode="External"/><Relationship Id="rId46" Type="http://schemas.openxmlformats.org/officeDocument/2006/relationships/hyperlink" Target="vfp:///rgn=14029" TargetMode="External"/><Relationship Id="rId59" Type="http://schemas.openxmlformats.org/officeDocument/2006/relationships/hyperlink" Target="vfp:///rgn=7208" TargetMode="External"/><Relationship Id="rId67" Type="http://schemas.openxmlformats.org/officeDocument/2006/relationships/hyperlink" Target="vfp:///rgn=116628" TargetMode="External"/><Relationship Id="rId20" Type="http://schemas.openxmlformats.org/officeDocument/2006/relationships/hyperlink" Target="vfp:///rgn=116628" TargetMode="External"/><Relationship Id="rId41" Type="http://schemas.openxmlformats.org/officeDocument/2006/relationships/hyperlink" Target="vfp:///rgn=141018" TargetMode="External"/><Relationship Id="rId54" Type="http://schemas.openxmlformats.org/officeDocument/2006/relationships/hyperlink" Target="vfp:///rgn=116628" TargetMode="External"/><Relationship Id="rId62" Type="http://schemas.openxmlformats.org/officeDocument/2006/relationships/hyperlink" Target="vfp:///rgn=11064" TargetMode="External"/><Relationship Id="rId70" Type="http://schemas.openxmlformats.org/officeDocument/2006/relationships/hyperlink" Target="vfp:///rgn=116628" TargetMode="External"/><Relationship Id="rId75" Type="http://schemas.openxmlformats.org/officeDocument/2006/relationships/hyperlink" Target="vfp:///rgn=141018" TargetMode="External"/><Relationship Id="rId83" Type="http://schemas.openxmlformats.org/officeDocument/2006/relationships/hyperlink" Target="vfp:///rgn=11064" TargetMode="External"/><Relationship Id="rId88" Type="http://schemas.openxmlformats.org/officeDocument/2006/relationships/hyperlink" Target="vfp:///rgn=116628" TargetMode="External"/><Relationship Id="rId1" Type="http://schemas.openxmlformats.org/officeDocument/2006/relationships/styles" Target="styles.xml"/><Relationship Id="rId6" Type="http://schemas.openxmlformats.org/officeDocument/2006/relationships/hyperlink" Target="vfp:///rgn=11064" TargetMode="External"/><Relationship Id="rId15" Type="http://schemas.openxmlformats.org/officeDocument/2006/relationships/hyperlink" Target="vfp:///rgn=116628" TargetMode="External"/><Relationship Id="rId23" Type="http://schemas.openxmlformats.org/officeDocument/2006/relationships/hyperlink" Target="vfp:///rgn=7208" TargetMode="External"/><Relationship Id="rId28" Type="http://schemas.openxmlformats.org/officeDocument/2006/relationships/hyperlink" Target="vfp:///rgn=7208" TargetMode="External"/><Relationship Id="rId36" Type="http://schemas.openxmlformats.org/officeDocument/2006/relationships/hyperlink" Target="vfp:///rgn=116628" TargetMode="External"/><Relationship Id="rId49" Type="http://schemas.openxmlformats.org/officeDocument/2006/relationships/hyperlink" Target="vfp:///rgn=11064" TargetMode="External"/><Relationship Id="rId57" Type="http://schemas.openxmlformats.org/officeDocument/2006/relationships/hyperlink" Target="vfp:///rgn=7208" TargetMode="External"/><Relationship Id="rId10" Type="http://schemas.openxmlformats.org/officeDocument/2006/relationships/hyperlink" Target="vfp:///rgn=117562" TargetMode="External"/><Relationship Id="rId31" Type="http://schemas.openxmlformats.org/officeDocument/2006/relationships/hyperlink" Target="vfp:///rgn=7208" TargetMode="External"/><Relationship Id="rId44" Type="http://schemas.openxmlformats.org/officeDocument/2006/relationships/hyperlink" Target="vfp:///rgn=141018" TargetMode="External"/><Relationship Id="rId52" Type="http://schemas.openxmlformats.org/officeDocument/2006/relationships/hyperlink" Target="vfp:///rgn=14029" TargetMode="External"/><Relationship Id="rId60" Type="http://schemas.openxmlformats.org/officeDocument/2006/relationships/hyperlink" Target="vfp:///rgn=11064" TargetMode="External"/><Relationship Id="rId65" Type="http://schemas.openxmlformats.org/officeDocument/2006/relationships/hyperlink" Target="vfp:///rgn=7208" TargetMode="External"/><Relationship Id="rId73" Type="http://schemas.openxmlformats.org/officeDocument/2006/relationships/hyperlink" Target="vfp:///rgn=141018" TargetMode="External"/><Relationship Id="rId78" Type="http://schemas.openxmlformats.org/officeDocument/2006/relationships/hyperlink" Target="vfp:///rgn=116628" TargetMode="External"/><Relationship Id="rId81" Type="http://schemas.openxmlformats.org/officeDocument/2006/relationships/hyperlink" Target="vfp:///rgn=11064" TargetMode="External"/><Relationship Id="rId86" Type="http://schemas.openxmlformats.org/officeDocument/2006/relationships/hyperlink" Target="vfp:///rgn=7208" TargetMode="External"/><Relationship Id="rId4" Type="http://schemas.openxmlformats.org/officeDocument/2006/relationships/hyperlink" Target="vfp:///rgn=3586" TargetMode="External"/><Relationship Id="rId9" Type="http://schemas.openxmlformats.org/officeDocument/2006/relationships/hyperlink" Target="vfp:///rgn=116628" TargetMode="External"/><Relationship Id="rId13" Type="http://schemas.openxmlformats.org/officeDocument/2006/relationships/hyperlink" Target="vfp:///rgn=11064" TargetMode="External"/><Relationship Id="rId18" Type="http://schemas.openxmlformats.org/officeDocument/2006/relationships/hyperlink" Target="vfp:///rgn=116628" TargetMode="External"/><Relationship Id="rId39" Type="http://schemas.openxmlformats.org/officeDocument/2006/relationships/hyperlink" Target="vfp:///rgn=117562" TargetMode="External"/><Relationship Id="rId34" Type="http://schemas.openxmlformats.org/officeDocument/2006/relationships/hyperlink" Target="vfp:///rgn=141018" TargetMode="External"/><Relationship Id="rId50" Type="http://schemas.openxmlformats.org/officeDocument/2006/relationships/hyperlink" Target="vfp:///rgn=11514" TargetMode="External"/><Relationship Id="rId55" Type="http://schemas.openxmlformats.org/officeDocument/2006/relationships/hyperlink" Target="vfp:///rgn=7208" TargetMode="External"/><Relationship Id="rId76" Type="http://schemas.openxmlformats.org/officeDocument/2006/relationships/hyperlink" Target="vfp:///rgn=3586" TargetMode="External"/><Relationship Id="rId7" Type="http://schemas.openxmlformats.org/officeDocument/2006/relationships/hyperlink" Target="vfp:///rgn=11514" TargetMode="External"/><Relationship Id="rId71" Type="http://schemas.openxmlformats.org/officeDocument/2006/relationships/hyperlink" Target="vfp:///rgn=7208" TargetMode="External"/><Relationship Id="rId2" Type="http://schemas.openxmlformats.org/officeDocument/2006/relationships/settings" Target="settings.xml"/><Relationship Id="rId29" Type="http://schemas.openxmlformats.org/officeDocument/2006/relationships/hyperlink" Target="vfp:///rgn=116628" TargetMode="External"/><Relationship Id="rId24" Type="http://schemas.openxmlformats.org/officeDocument/2006/relationships/hyperlink" Target="vfp:///rgn=116628" TargetMode="External"/><Relationship Id="rId40" Type="http://schemas.openxmlformats.org/officeDocument/2006/relationships/hyperlink" Target="vfp:///rgn=141018" TargetMode="External"/><Relationship Id="rId45" Type="http://schemas.openxmlformats.org/officeDocument/2006/relationships/hyperlink" Target="vfp:///rgn=14029" TargetMode="External"/><Relationship Id="rId66" Type="http://schemas.openxmlformats.org/officeDocument/2006/relationships/hyperlink" Target="vfp:///rgn=3586" TargetMode="External"/><Relationship Id="rId87" Type="http://schemas.openxmlformats.org/officeDocument/2006/relationships/hyperlink" Target="vfp:///rgn=11064" TargetMode="External"/><Relationship Id="rId61" Type="http://schemas.openxmlformats.org/officeDocument/2006/relationships/hyperlink" Target="vfp:///rgn=3586" TargetMode="External"/><Relationship Id="rId82" Type="http://schemas.openxmlformats.org/officeDocument/2006/relationships/hyperlink" Target="vfp:///rgn=11064" TargetMode="External"/><Relationship Id="rId19" Type="http://schemas.openxmlformats.org/officeDocument/2006/relationships/hyperlink" Target="vfp:///rgn=1166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7724</Words>
  <Characters>44028</Characters>
  <Application>Microsoft Office Word</Application>
  <DocSecurity>0</DocSecurity>
  <Lines>366</Lines>
  <Paragraphs>103</Paragraphs>
  <ScaleCrop>false</ScaleCrop>
  <Company/>
  <LinksUpToDate>false</LinksUpToDate>
  <CharactersWithSpaces>51649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Firuzi Salom</dc:creator>
  <cp:keywords/>
  <dc:description/>
  <cp:lastModifiedBy>Мусоябов Фаридун Насруллоевич</cp:lastModifiedBy>
  <cp:revision>2</cp:revision>
  <dcterms:created xsi:type="dcterms:W3CDTF">2022-02-01T06:44:00Z</dcterms:created>
  <dcterms:modified xsi:type="dcterms:W3CDTF">2022-02-01T06:44:00Z</dcterms:modified>
</cp:coreProperties>
</file>