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9E" w:rsidRDefault="0089026E" w:rsidP="003D3123">
      <w:pPr>
        <w:pStyle w:val="2"/>
        <w:rPr>
          <w:rtl/>
        </w:rPr>
      </w:pPr>
      <w:r>
        <w:rPr>
          <w:rFonts w:hint="cs"/>
          <w:rtl/>
        </w:rPr>
        <w:t>שאלה 2</w:t>
      </w:r>
    </w:p>
    <w:p w:rsidR="000D0B0A" w:rsidRDefault="000D0B0A">
      <w:pPr>
        <w:rPr>
          <w:rtl/>
        </w:rPr>
      </w:pPr>
      <w:r>
        <w:rPr>
          <w:rFonts w:hint="cs"/>
          <w:rtl/>
        </w:rPr>
        <w:t>להלן רשימת המשפטים שנבחרו והדמיון בינם, כאשר הדובר הראשון הינו אדלשטיין והשני ריבלין:</w:t>
      </w:r>
    </w:p>
    <w:tbl>
      <w:tblPr>
        <w:tblStyle w:val="a3"/>
        <w:bidiVisual/>
        <w:tblW w:w="8298" w:type="dxa"/>
        <w:tblInd w:w="470" w:type="dxa"/>
        <w:tblLook w:val="04A0" w:firstRow="1" w:lastRow="0" w:firstColumn="1" w:lastColumn="0" w:noHBand="0" w:noVBand="1"/>
      </w:tblPr>
      <w:tblGrid>
        <w:gridCol w:w="6858"/>
        <w:gridCol w:w="1440"/>
      </w:tblGrid>
      <w:tr w:rsidR="000D0B0A" w:rsidTr="000B5C24">
        <w:tc>
          <w:tcPr>
            <w:tcW w:w="6858" w:type="dxa"/>
          </w:tcPr>
          <w:p w:rsidR="000D0B0A" w:rsidRPr="000D0B0A" w:rsidRDefault="000D0B0A" w:rsidP="000D0B0A">
            <w:pPr>
              <w:pStyle w:val="a4"/>
              <w:numPr>
                <w:ilvl w:val="0"/>
                <w:numId w:val="1"/>
              </w:numPr>
            </w:pPr>
            <w:r w:rsidRPr="000D0B0A">
              <w:rPr>
                <w:rFonts w:cs="Arial"/>
                <w:rtl/>
              </w:rPr>
              <w:t>בבקשה , אדוני .</w:t>
            </w:r>
          </w:p>
          <w:p w:rsidR="000D0B0A" w:rsidRDefault="000D0B0A" w:rsidP="000D0B0A">
            <w:pPr>
              <w:pStyle w:val="a4"/>
              <w:numPr>
                <w:ilvl w:val="0"/>
                <w:numId w:val="1"/>
              </w:numPr>
              <w:rPr>
                <w:rtl/>
              </w:rPr>
            </w:pPr>
            <w:bookmarkStart w:id="0" w:name="_GoBack"/>
            <w:r w:rsidRPr="000D0B0A">
              <w:rPr>
                <w:rFonts w:cs="Arial"/>
                <w:rtl/>
              </w:rPr>
              <w:t>דבר שני , חשבנו שהנושא שבא לידי דיון ציבורי בכל מקום בעולם ובוודאי בעולם הנאור .</w:t>
            </w:r>
          </w:p>
          <w:bookmarkEnd w:id="0"/>
          <w:p w:rsidR="000D0B0A" w:rsidRDefault="000D0B0A">
            <w:pPr>
              <w:rPr>
                <w:rtl/>
              </w:rPr>
            </w:pPr>
          </w:p>
        </w:tc>
        <w:tc>
          <w:tcPr>
            <w:tcW w:w="1440" w:type="dxa"/>
          </w:tcPr>
          <w:p w:rsidR="000D0B0A" w:rsidRDefault="000D0B0A">
            <w:pPr>
              <w:rPr>
                <w:rtl/>
              </w:rPr>
            </w:pPr>
            <w:r w:rsidRPr="000D0B0A">
              <w:rPr>
                <w:rFonts w:cs="Arial"/>
                <w:rtl/>
              </w:rPr>
              <w:t>0.47726664</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חבר הכנסת אברהם מיכאלי , ואחריו - חבר הכנסת אחמד טיבי .</w:t>
            </w:r>
          </w:p>
          <w:p w:rsidR="000D0B0A" w:rsidRDefault="000D0B0A" w:rsidP="000D0B0A">
            <w:pPr>
              <w:pStyle w:val="a4"/>
              <w:numPr>
                <w:ilvl w:val="0"/>
                <w:numId w:val="1"/>
              </w:numPr>
              <w:rPr>
                <w:rtl/>
              </w:rPr>
            </w:pPr>
            <w:r w:rsidRPr="000D0B0A">
              <w:rPr>
                <w:rFonts w:cs="Arial"/>
                <w:rtl/>
              </w:rPr>
              <w:t xml:space="preserve">חבר הכנסת </w:t>
            </w:r>
            <w:proofErr w:type="spellStart"/>
            <w:r w:rsidRPr="000D0B0A">
              <w:rPr>
                <w:rFonts w:cs="Arial"/>
                <w:rtl/>
              </w:rPr>
              <w:t>פלסנר</w:t>
            </w:r>
            <w:proofErr w:type="spellEnd"/>
            <w:r w:rsidRPr="000D0B0A">
              <w:rPr>
                <w:rFonts w:cs="Arial"/>
                <w:rtl/>
              </w:rPr>
              <w:t xml:space="preserve"> .</w:t>
            </w:r>
          </w:p>
        </w:tc>
        <w:tc>
          <w:tcPr>
            <w:tcW w:w="1440" w:type="dxa"/>
          </w:tcPr>
          <w:p w:rsidR="000D0B0A" w:rsidRDefault="000D0B0A">
            <w:pPr>
              <w:rPr>
                <w:rtl/>
              </w:rPr>
            </w:pPr>
            <w:r w:rsidRPr="000D0B0A">
              <w:rPr>
                <w:rFonts w:cs="Arial"/>
                <w:rtl/>
              </w:rPr>
              <w:t>0.82322127</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תודה .</w:t>
            </w:r>
          </w:p>
          <w:p w:rsidR="000D0B0A" w:rsidRDefault="000D0B0A" w:rsidP="000D0B0A">
            <w:pPr>
              <w:pStyle w:val="a4"/>
              <w:numPr>
                <w:ilvl w:val="0"/>
                <w:numId w:val="1"/>
              </w:numPr>
              <w:rPr>
                <w:rtl/>
              </w:rPr>
            </w:pPr>
            <w:r w:rsidRPr="000D0B0A">
              <w:rPr>
                <w:rFonts w:cs="Arial"/>
                <w:rtl/>
              </w:rPr>
              <w:t>בבקשה , אדוני השר .</w:t>
            </w:r>
          </w:p>
        </w:tc>
        <w:tc>
          <w:tcPr>
            <w:tcW w:w="1440" w:type="dxa"/>
          </w:tcPr>
          <w:p w:rsidR="000D0B0A" w:rsidRDefault="000D0B0A">
            <w:pPr>
              <w:rPr>
                <w:rtl/>
              </w:rPr>
            </w:pPr>
            <w:r w:rsidRPr="000D0B0A">
              <w:rPr>
                <w:rFonts w:cs="Arial"/>
                <w:rtl/>
              </w:rPr>
              <w:t>0.6471806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חבר הכנסת עבד - מבקש להציע דווקא הצעה שונה מזו של יולי אדלשטיין , אבל למרות זאת אנחנו נאפשר לו לדבר במסגרת דקה .</w:t>
            </w:r>
          </w:p>
          <w:p w:rsidR="000D0B0A" w:rsidRDefault="000D0B0A" w:rsidP="000D0B0A">
            <w:pPr>
              <w:pStyle w:val="a4"/>
              <w:numPr>
                <w:ilvl w:val="0"/>
                <w:numId w:val="1"/>
              </w:numPr>
              <w:rPr>
                <w:rtl/>
              </w:rPr>
            </w:pPr>
            <w:r w:rsidRPr="000D0B0A">
              <w:rPr>
                <w:rFonts w:cs="Arial"/>
                <w:rtl/>
              </w:rPr>
              <w:t>בשעה תתקיים אזכרה בהר - הרצל , וכל חברי הכנסת כמובן מוזמנים להשתתף זו .</w:t>
            </w:r>
          </w:p>
        </w:tc>
        <w:tc>
          <w:tcPr>
            <w:tcW w:w="1440" w:type="dxa"/>
          </w:tcPr>
          <w:p w:rsidR="000D0B0A" w:rsidRDefault="000D0B0A">
            <w:pPr>
              <w:rPr>
                <w:rtl/>
              </w:rPr>
            </w:pPr>
            <w:r w:rsidRPr="000D0B0A">
              <w:rPr>
                <w:rFonts w:cs="Arial"/>
                <w:rtl/>
              </w:rPr>
              <w:t>0.75818926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בסוף דבריך , כבוד השר , תתייחס גם למה שאתה מציע מבחינה , כי בדרך כלל ביום כזה מתקיים דיון גם בוועדות , אז זה מיותר אולי לשלוח עוד פעם לוועדה .</w:t>
            </w:r>
          </w:p>
          <w:p w:rsidR="000D0B0A" w:rsidRDefault="000D0B0A" w:rsidP="000D0B0A">
            <w:pPr>
              <w:pStyle w:val="a4"/>
              <w:numPr>
                <w:ilvl w:val="0"/>
                <w:numId w:val="1"/>
              </w:numPr>
              <w:rPr>
                <w:rtl/>
              </w:rPr>
            </w:pPr>
            <w:r w:rsidRPr="000D0B0A">
              <w:rPr>
                <w:rFonts w:cs="Arial"/>
                <w:rtl/>
              </w:rPr>
              <w:t>הוא שמע את השאלה .</w:t>
            </w:r>
          </w:p>
        </w:tc>
        <w:tc>
          <w:tcPr>
            <w:tcW w:w="1440" w:type="dxa"/>
          </w:tcPr>
          <w:p w:rsidR="000D0B0A" w:rsidRDefault="000D0B0A">
            <w:pPr>
              <w:rPr>
                <w:rtl/>
              </w:rPr>
            </w:pPr>
            <w:r w:rsidRPr="000D0B0A">
              <w:rPr>
                <w:rFonts w:cs="Arial"/>
                <w:rtl/>
              </w:rPr>
              <w:t>0.672886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בבקשה , אדוני .</w:t>
            </w:r>
          </w:p>
          <w:p w:rsidR="000D0B0A" w:rsidRDefault="000D0B0A" w:rsidP="000D0B0A">
            <w:pPr>
              <w:pStyle w:val="a4"/>
              <w:numPr>
                <w:ilvl w:val="0"/>
                <w:numId w:val="1"/>
              </w:numPr>
              <w:rPr>
                <w:rtl/>
              </w:rPr>
            </w:pPr>
            <w:r w:rsidRPr="000D0B0A">
              <w:rPr>
                <w:rFonts w:cs="Arial"/>
                <w:rtl/>
              </w:rPr>
              <w:t>53 בעד , אין נגד ואין נמנעים .</w:t>
            </w:r>
          </w:p>
        </w:tc>
        <w:tc>
          <w:tcPr>
            <w:tcW w:w="1440" w:type="dxa"/>
          </w:tcPr>
          <w:p w:rsidR="000D0B0A" w:rsidRDefault="000D0B0A">
            <w:pPr>
              <w:rPr>
                <w:rtl/>
              </w:rPr>
            </w:pPr>
            <w:r w:rsidRPr="000D0B0A">
              <w:rPr>
                <w:rFonts w:cs="Arial"/>
                <w:rtl/>
              </w:rPr>
              <w:t>0.6942693</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הצעת האי - אמון מטעם סיעת יש עתיד - הצעה אחרת - לכן היא לא צורפה לשלוש הראשונות , ושמה : הרוח מצד שרים בממשלה , אשר מתירה לערער את סמכות הצבא ופוגעת בביטחון המדינה .</w:t>
            </w:r>
          </w:p>
          <w:p w:rsidR="000D0B0A" w:rsidRDefault="000D0B0A" w:rsidP="000D0B0A">
            <w:pPr>
              <w:pStyle w:val="a4"/>
              <w:numPr>
                <w:ilvl w:val="0"/>
                <w:numId w:val="1"/>
              </w:numPr>
              <w:rPr>
                <w:rtl/>
              </w:rPr>
            </w:pPr>
            <w:r w:rsidRPr="000D0B0A">
              <w:rPr>
                <w:rFonts w:cs="Arial"/>
                <w:rtl/>
              </w:rPr>
              <w:t>השלום זה אלה שרוצים להיפרד ממך , חבר הכנסת .</w:t>
            </w:r>
          </w:p>
        </w:tc>
        <w:tc>
          <w:tcPr>
            <w:tcW w:w="1440" w:type="dxa"/>
          </w:tcPr>
          <w:p w:rsidR="000D0B0A" w:rsidRDefault="000D0B0A">
            <w:pPr>
              <w:rPr>
                <w:rtl/>
              </w:rPr>
            </w:pPr>
            <w:r w:rsidRPr="000D0B0A">
              <w:rPr>
                <w:rFonts w:cs="Arial"/>
                <w:rtl/>
              </w:rPr>
              <w:t>0.77346736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אנחנו אלקטרונית על הסתייגות קבוצת ברכה .</w:t>
            </w:r>
          </w:p>
          <w:p w:rsidR="000D0B0A" w:rsidRDefault="000D0B0A" w:rsidP="000D0B0A">
            <w:pPr>
              <w:pStyle w:val="a4"/>
              <w:numPr>
                <w:ilvl w:val="0"/>
                <w:numId w:val="1"/>
              </w:numPr>
              <w:rPr>
                <w:rtl/>
              </w:rPr>
            </w:pPr>
            <w:r w:rsidRPr="000D0B0A">
              <w:rPr>
                <w:rFonts w:cs="Arial"/>
                <w:rtl/>
              </w:rPr>
              <w:t>הצעת ועדת הכנסת לתיקון סעיפים 1 , 3 , 6 , 32 ו- 36 , הוספת סעיפים 18 - 24 וביטול סעיפים 24 - 27 , 31 א 34 א 37 , 51 , 58 ו- 58 א לתקנון הכנסת .</w:t>
            </w:r>
          </w:p>
        </w:tc>
        <w:tc>
          <w:tcPr>
            <w:tcW w:w="1440" w:type="dxa"/>
          </w:tcPr>
          <w:p w:rsidR="000D0B0A" w:rsidRDefault="000D0B0A">
            <w:pPr>
              <w:rPr>
                <w:rtl/>
              </w:rPr>
            </w:pPr>
            <w:r w:rsidRPr="000D0B0A">
              <w:rPr>
                <w:rFonts w:cs="Arial"/>
                <w:rtl/>
              </w:rPr>
              <w:t>0.48006803</w:t>
            </w:r>
          </w:p>
        </w:tc>
      </w:tr>
      <w:tr w:rsidR="000D0B0A" w:rsidTr="000B5C24">
        <w:tc>
          <w:tcPr>
            <w:tcW w:w="6858" w:type="dxa"/>
          </w:tcPr>
          <w:p w:rsidR="000D0B0A" w:rsidRPr="000D0B0A" w:rsidRDefault="000D0B0A" w:rsidP="000D0B0A">
            <w:pPr>
              <w:pStyle w:val="a4"/>
              <w:numPr>
                <w:ilvl w:val="0"/>
                <w:numId w:val="1"/>
              </w:numPr>
              <w:rPr>
                <w:rFonts w:cs="Arial"/>
                <w:rtl/>
              </w:rPr>
            </w:pPr>
            <w:r w:rsidRPr="000D0B0A">
              <w:rPr>
                <w:rFonts w:cs="Arial"/>
                <w:rtl/>
              </w:rPr>
              <w:t>תודה לחבר הכנסת כבל .</w:t>
            </w:r>
          </w:p>
          <w:p w:rsidR="000D0B0A" w:rsidRPr="000D0B0A" w:rsidRDefault="000D0B0A" w:rsidP="000D0B0A">
            <w:pPr>
              <w:pStyle w:val="a4"/>
              <w:numPr>
                <w:ilvl w:val="0"/>
                <w:numId w:val="1"/>
              </w:numPr>
              <w:rPr>
                <w:rFonts w:cs="Arial"/>
                <w:rtl/>
              </w:rPr>
            </w:pPr>
            <w:r w:rsidRPr="000D0B0A">
              <w:rPr>
                <w:rFonts w:cs="Arial"/>
                <w:rtl/>
              </w:rPr>
              <w:t>מסיר או מבקש להצביע ?</w:t>
            </w:r>
          </w:p>
        </w:tc>
        <w:tc>
          <w:tcPr>
            <w:tcW w:w="1440" w:type="dxa"/>
          </w:tcPr>
          <w:p w:rsidR="000D0B0A" w:rsidRPr="000D0B0A" w:rsidRDefault="000D0B0A">
            <w:pPr>
              <w:rPr>
                <w:rFonts w:cs="Arial"/>
                <w:rtl/>
              </w:rPr>
            </w:pPr>
            <w:r w:rsidRPr="000D0B0A">
              <w:rPr>
                <w:rFonts w:cs="Arial"/>
                <w:rtl/>
              </w:rPr>
              <w:t>0.44333383</w:t>
            </w:r>
          </w:p>
        </w:tc>
      </w:tr>
      <w:tr w:rsidR="000D0B0A" w:rsidTr="000B5C24">
        <w:tc>
          <w:tcPr>
            <w:tcW w:w="6858" w:type="dxa"/>
          </w:tcPr>
          <w:p w:rsidR="000D0B0A" w:rsidRPr="000D0B0A" w:rsidRDefault="000D0B0A" w:rsidP="000D0B0A">
            <w:pPr>
              <w:pStyle w:val="a4"/>
              <w:numPr>
                <w:ilvl w:val="0"/>
                <w:numId w:val="1"/>
              </w:numPr>
              <w:rPr>
                <w:rFonts w:cs="Arial"/>
                <w:rtl/>
              </w:rPr>
            </w:pPr>
            <w:r w:rsidRPr="000D0B0A">
              <w:rPr>
                <w:rFonts w:cs="Arial"/>
                <w:rtl/>
              </w:rPr>
              <w:t>זהו פרויקט משותף של אגף התקציבים , שאינו ידוע גדול , של משרד השיכון ושל משרד הקליטה .</w:t>
            </w:r>
          </w:p>
          <w:p w:rsidR="000D0B0A" w:rsidRPr="000D0B0A" w:rsidRDefault="000D0B0A" w:rsidP="000D0B0A">
            <w:pPr>
              <w:pStyle w:val="a4"/>
              <w:numPr>
                <w:ilvl w:val="0"/>
                <w:numId w:val="1"/>
              </w:numPr>
              <w:rPr>
                <w:rFonts w:cs="Arial"/>
                <w:rtl/>
              </w:rPr>
            </w:pPr>
            <w:r w:rsidRPr="000D0B0A">
              <w:rPr>
                <w:rFonts w:cs="Arial"/>
                <w:rtl/>
              </w:rPr>
              <w:t>כל אחד אמר את דבריו .</w:t>
            </w:r>
          </w:p>
        </w:tc>
        <w:tc>
          <w:tcPr>
            <w:tcW w:w="1440" w:type="dxa"/>
          </w:tcPr>
          <w:p w:rsidR="000D0B0A" w:rsidRPr="000D0B0A" w:rsidRDefault="000D0B0A">
            <w:pPr>
              <w:rPr>
                <w:rFonts w:cs="Arial"/>
                <w:rtl/>
              </w:rPr>
            </w:pPr>
            <w:r w:rsidRPr="000D0B0A">
              <w:rPr>
                <w:rFonts w:cs="Arial"/>
                <w:rtl/>
              </w:rPr>
              <w:t>0.555</w:t>
            </w:r>
          </w:p>
        </w:tc>
      </w:tr>
    </w:tbl>
    <w:p w:rsidR="004F5F51" w:rsidRDefault="004F5F51" w:rsidP="004F5F51">
      <w:pPr>
        <w:pStyle w:val="3"/>
        <w:rPr>
          <w:rtl/>
        </w:rPr>
      </w:pPr>
      <w:r>
        <w:rPr>
          <w:rFonts w:hint="cs"/>
          <w:rtl/>
        </w:rPr>
        <w:t>הסבר כללי:</w:t>
      </w:r>
    </w:p>
    <w:p w:rsidR="0089026E" w:rsidRDefault="000D0B0A" w:rsidP="00186535">
      <w:pPr>
        <w:rPr>
          <w:rtl/>
          <w:lang w:val="pl-PL"/>
        </w:rPr>
      </w:pPr>
      <w:r>
        <w:rPr>
          <w:rFonts w:hint="cs"/>
          <w:rtl/>
        </w:rPr>
        <w:t xml:space="preserve">דמיון המשפטים מחושב ע"י קוסינוס הזווית בין הווקטורים המשוקללים של כל אחד מהמשפטים. הזווית יכולה להיות אינדיקציה לדמיון שכן ככל שהזווית גדולה ה"מרחק" בין המשפטים גדל ולכן הם דומים פחות. לעיתים, אם המשפט לא מנוסח באופן מתחכם (ראה דוגמה בסוף), הוא מעביר נושא מרכזי וצירוף </w:t>
      </w:r>
      <w:proofErr w:type="spellStart"/>
      <w:r>
        <w:rPr>
          <w:rFonts w:hint="cs"/>
          <w:rtl/>
        </w:rPr>
        <w:t>וקטורי</w:t>
      </w:r>
      <w:proofErr w:type="spellEnd"/>
      <w:r>
        <w:rPr>
          <w:rFonts w:hint="cs"/>
          <w:rtl/>
        </w:rPr>
        <w:t xml:space="preserve"> המילים יכ</w:t>
      </w:r>
      <w:r w:rsidR="00186535">
        <w:rPr>
          <w:rFonts w:hint="cs"/>
          <w:rtl/>
        </w:rPr>
        <w:t>ו</w:t>
      </w:r>
      <w:r>
        <w:rPr>
          <w:rFonts w:hint="cs"/>
          <w:rtl/>
        </w:rPr>
        <w:t xml:space="preserve">ל להוות מדד לרעיון המשפט. אם הרעיונות של המשפטים קרובים המרחק בינם יהיה קטן כי הם יצביעו לאותו </w:t>
      </w:r>
      <w:proofErr w:type="spellStart"/>
      <w:r>
        <w:rPr>
          <w:rFonts w:hint="cs"/>
          <w:rtl/>
        </w:rPr>
        <w:t>איזור</w:t>
      </w:r>
      <w:proofErr w:type="spellEnd"/>
      <w:r>
        <w:rPr>
          <w:rFonts w:hint="cs"/>
          <w:rtl/>
        </w:rPr>
        <w:t xml:space="preserve"> במרחב ה- </w:t>
      </w:r>
      <w:r>
        <w:rPr>
          <w:lang w:val="pl-PL"/>
        </w:rPr>
        <w:t>word embedding</w:t>
      </w:r>
      <w:r>
        <w:rPr>
          <w:rFonts w:hint="cs"/>
          <w:rtl/>
          <w:lang w:val="pl-PL"/>
        </w:rPr>
        <w:t>.</w:t>
      </w:r>
    </w:p>
    <w:p w:rsidR="000D0B0A" w:rsidRDefault="000D0B0A" w:rsidP="00FA3D66">
      <w:pPr>
        <w:rPr>
          <w:rtl/>
          <w:lang w:val="pl-PL"/>
        </w:rPr>
      </w:pPr>
      <w:r>
        <w:rPr>
          <w:rFonts w:hint="cs"/>
          <w:rtl/>
          <w:lang w:val="pl-PL"/>
        </w:rPr>
        <w:t>נשים לב כי הנ"ל נכון במקרים ספציפיים שכן משפטים שמכילים אירוניה יכולים להכין מילים רחוקות והווקטור המשוקלל לא ישקף את רעיון המשפט, לדוגמה</w:t>
      </w:r>
      <w:r w:rsidR="00FA3D66">
        <w:rPr>
          <w:rFonts w:hint="cs"/>
          <w:rtl/>
          <w:lang w:val="pl-PL"/>
        </w:rPr>
        <w:t>, אם נראה לבצע פעולה כגון סיווג סנטימנטים, המילה הבאה עלולה להיות מסווגת כבעלת רגש חיובי:</w:t>
      </w:r>
      <w:r>
        <w:rPr>
          <w:rFonts w:hint="cs"/>
          <w:rtl/>
          <w:lang w:val="pl-PL"/>
        </w:rPr>
        <w:t xml:space="preserve"> "</w:t>
      </w:r>
      <w:r w:rsidR="00FA3D66">
        <w:rPr>
          <w:rFonts w:hint="cs"/>
          <w:rtl/>
        </w:rPr>
        <w:t>כישלון מדהים</w:t>
      </w:r>
      <w:r>
        <w:rPr>
          <w:rFonts w:hint="cs"/>
          <w:rtl/>
          <w:lang w:val="pl-PL"/>
        </w:rPr>
        <w:t>"</w:t>
      </w:r>
      <w:r w:rsidR="008E28CB">
        <w:rPr>
          <w:rFonts w:hint="cs"/>
          <w:rtl/>
          <w:lang w:val="pl-PL"/>
        </w:rPr>
        <w:t xml:space="preserve"> ו-"כישלון מחריד"</w:t>
      </w:r>
      <w:r w:rsidR="00E41685">
        <w:rPr>
          <w:rFonts w:hint="cs"/>
          <w:rtl/>
          <w:lang w:val="pl-PL"/>
        </w:rPr>
        <w:t xml:space="preserve"> שתהיה בעלת רגש שלילי אבל </w:t>
      </w:r>
      <w:proofErr w:type="spellStart"/>
      <w:r w:rsidR="00E41685">
        <w:rPr>
          <w:rFonts w:hint="cs"/>
          <w:rtl/>
          <w:lang w:val="pl-PL"/>
        </w:rPr>
        <w:t>הוקטור</w:t>
      </w:r>
      <w:proofErr w:type="spellEnd"/>
      <w:r w:rsidR="00E41685">
        <w:rPr>
          <w:rFonts w:hint="cs"/>
          <w:rtl/>
          <w:lang w:val="pl-PL"/>
        </w:rPr>
        <w:t xml:space="preserve"> המשוקלל שלה כנראה יהיה רחוק משל המילה הקודמת</w:t>
      </w:r>
      <w:r w:rsidR="00FA3D66">
        <w:rPr>
          <w:rFonts w:hint="cs"/>
          <w:rtl/>
          <w:lang w:val="pl-PL"/>
        </w:rPr>
        <w:t>.</w:t>
      </w:r>
    </w:p>
    <w:p w:rsidR="004F5F51" w:rsidRDefault="004F5F51" w:rsidP="004F5F51">
      <w:pPr>
        <w:pStyle w:val="3"/>
        <w:rPr>
          <w:rtl/>
          <w:lang w:val="pl-PL"/>
        </w:rPr>
      </w:pPr>
      <w:r>
        <w:rPr>
          <w:rFonts w:hint="cs"/>
          <w:rtl/>
          <w:lang w:val="pl-PL"/>
        </w:rPr>
        <w:t>מרחקים עבור הדוברים שלנו:</w:t>
      </w:r>
    </w:p>
    <w:p w:rsidR="004F5F51" w:rsidRDefault="00186535" w:rsidP="004F5F51">
      <w:pPr>
        <w:rPr>
          <w:rFonts w:hint="cs"/>
          <w:rtl/>
          <w:lang w:val="pl-PL"/>
        </w:rPr>
      </w:pPr>
      <w:r>
        <w:rPr>
          <w:rFonts w:hint="cs"/>
          <w:rtl/>
          <w:lang w:val="pl-PL"/>
        </w:rPr>
        <w:t xml:space="preserve">מאחר ומדובר במכפלה פנימית בין </w:t>
      </w:r>
      <w:proofErr w:type="spellStart"/>
      <w:r>
        <w:rPr>
          <w:rFonts w:hint="cs"/>
          <w:rtl/>
          <w:lang w:val="pl-PL"/>
        </w:rPr>
        <w:t>הוקטורים</w:t>
      </w:r>
      <w:proofErr w:type="spellEnd"/>
      <w:r>
        <w:rPr>
          <w:rFonts w:hint="cs"/>
          <w:rtl/>
          <w:lang w:val="pl-PL"/>
        </w:rPr>
        <w:t xml:space="preserve"> אחרי נרמול מספרים הקרובים יותר ל-1 הינם מדד למשפטים "קרובים" יותר. עבור המשפטים שלנו </w:t>
      </w:r>
      <w:r>
        <w:rPr>
          <w:rtl/>
          <w:lang w:val="pl-PL"/>
        </w:rPr>
        <w:t>–</w:t>
      </w:r>
      <w:r>
        <w:rPr>
          <w:rFonts w:hint="cs"/>
          <w:rtl/>
          <w:lang w:val="pl-PL"/>
        </w:rPr>
        <w:t xml:space="preserve"> שמתי לב שאם יש חיתוך בין המשפטים במילים </w:t>
      </w:r>
      <w:proofErr w:type="spellStart"/>
      <w:r>
        <w:rPr>
          <w:rFonts w:hint="cs"/>
          <w:rtl/>
          <w:lang w:val="pl-PL"/>
        </w:rPr>
        <w:t>הוקטורים</w:t>
      </w:r>
      <w:proofErr w:type="spellEnd"/>
      <w:r>
        <w:rPr>
          <w:rFonts w:hint="cs"/>
          <w:rtl/>
          <w:lang w:val="pl-PL"/>
        </w:rPr>
        <w:t xml:space="preserve"> יהיו קרובים יותר (ללא תלו</w:t>
      </w:r>
      <w:r w:rsidR="00041B98">
        <w:rPr>
          <w:rFonts w:hint="cs"/>
          <w:rtl/>
          <w:lang w:val="pl-PL"/>
        </w:rPr>
        <w:t xml:space="preserve">ת באורך המשפטים), כמו כן משפטים דומים לא בהכרח מאותו </w:t>
      </w:r>
      <w:r w:rsidR="00041B98">
        <w:rPr>
          <w:rFonts w:hint="cs"/>
          <w:rtl/>
          <w:lang w:val="pl-PL"/>
        </w:rPr>
        <w:lastRenderedPageBreak/>
        <w:t>קונטקסט (מקבצים שונים). עושה רושם כי התוצאות שנקבל לא יהיו טובות במיוחד שכן קשה לראות מובהקות עבור משפטים קרובים במיוחד וזה נובע אולי מהבעיה שהזכרתי בהסבר הכללי.</w:t>
      </w:r>
    </w:p>
    <w:p w:rsidR="00041B98" w:rsidRPr="004F5F51" w:rsidRDefault="002B680D" w:rsidP="002B680D">
      <w:pPr>
        <w:pStyle w:val="2"/>
        <w:rPr>
          <w:lang w:val="pl-PL"/>
        </w:rPr>
      </w:pPr>
      <w:r>
        <w:rPr>
          <w:rFonts w:hint="cs"/>
          <w:rtl/>
          <w:lang w:val="pl-PL"/>
        </w:rPr>
        <w:t>מדדים ביחס לתרגיל הקודם</w:t>
      </w:r>
    </w:p>
    <w:p w:rsidR="00843692" w:rsidRDefault="002B680D" w:rsidP="002B680D">
      <w:pPr>
        <w:rPr>
          <w:rtl/>
          <w:lang w:val="pl-PL"/>
        </w:rPr>
      </w:pPr>
      <w:r>
        <w:rPr>
          <w:rFonts w:hint="cs"/>
          <w:rtl/>
          <w:lang w:val="pl-PL"/>
        </w:rPr>
        <w:t xml:space="preserve">אמנם קיבלנו שיפור ביחס לתרגיל הקודם, שהניב בחלק מהמקרים תוצאות שלא רחוקות מ"רעש" עם 50% דיוק  אך השיפור היחסי אינו גדול (ולעומת </w:t>
      </w:r>
      <w:r>
        <w:rPr>
          <w:lang w:val="pl-PL"/>
        </w:rPr>
        <w:t>bag of words</w:t>
      </w:r>
      <w:r>
        <w:rPr>
          <w:rFonts w:hint="cs"/>
          <w:rtl/>
          <w:lang w:val="pl-PL"/>
        </w:rPr>
        <w:t xml:space="preserve"> קיבלנו תוצאות פחות טובות) אך השיפור עדיין אינו מזהיר.</w:t>
      </w:r>
    </w:p>
    <w:p w:rsidR="002B680D" w:rsidRDefault="007F7D83" w:rsidP="002B680D">
      <w:pPr>
        <w:rPr>
          <w:rFonts w:hint="cs"/>
          <w:rtl/>
        </w:rPr>
      </w:pPr>
      <w:r>
        <w:rPr>
          <w:rFonts w:hint="cs"/>
          <w:rtl/>
          <w:lang w:val="pl-PL"/>
        </w:rPr>
        <w:t xml:space="preserve">כנראה שהמקדמים שחושבו בתהליך </w:t>
      </w:r>
      <w:proofErr w:type="spellStart"/>
      <w:r>
        <w:rPr>
          <w:rFonts w:hint="cs"/>
          <w:rtl/>
          <w:lang w:val="pl-PL"/>
        </w:rPr>
        <w:t>הרגרסייה</w:t>
      </w:r>
      <w:proofErr w:type="spellEnd"/>
      <w:r>
        <w:rPr>
          <w:rFonts w:hint="cs"/>
          <w:rtl/>
          <w:lang w:val="pl-PL"/>
        </w:rPr>
        <w:t xml:space="preserve"> ע"י ה</w:t>
      </w:r>
      <w:r>
        <w:t>solver</w:t>
      </w:r>
      <w:r>
        <w:rPr>
          <w:rFonts w:hint="cs"/>
          <w:rtl/>
        </w:rPr>
        <w:t xml:space="preserve"> לא מצליחים לקודד מידע נוסף על הדוברים.</w:t>
      </w:r>
    </w:p>
    <w:p w:rsidR="007F7D83" w:rsidRDefault="00EB299E" w:rsidP="00EB299E">
      <w:pPr>
        <w:pStyle w:val="2"/>
        <w:rPr>
          <w:rtl/>
        </w:rPr>
      </w:pPr>
      <w:r>
        <w:rPr>
          <w:rFonts w:hint="cs"/>
          <w:rtl/>
        </w:rPr>
        <w:t>פירוט שיטה נוספת</w:t>
      </w:r>
    </w:p>
    <w:p w:rsidR="00AF01EE" w:rsidRDefault="00EB299E" w:rsidP="00EB299E">
      <w:pPr>
        <w:rPr>
          <w:rtl/>
        </w:rPr>
      </w:pPr>
      <w:r w:rsidRPr="00AF01EE">
        <w:rPr>
          <w:rStyle w:val="30"/>
          <w:rFonts w:hint="cs"/>
          <w:rtl/>
        </w:rPr>
        <w:t>הרעיון</w:t>
      </w:r>
    </w:p>
    <w:p w:rsidR="00EB299E" w:rsidRDefault="00EB299E" w:rsidP="00EB299E">
      <w:pPr>
        <w:rPr>
          <w:rtl/>
        </w:rPr>
      </w:pPr>
      <w:r>
        <w:rPr>
          <w:rFonts w:hint="cs"/>
          <w:rtl/>
        </w:rPr>
        <w:t xml:space="preserve">לחשב את המרחקים </w:t>
      </w:r>
      <w:proofErr w:type="spellStart"/>
      <w:r>
        <w:rPr>
          <w:rFonts w:hint="cs"/>
          <w:rtl/>
        </w:rPr>
        <w:t>מוקטור</w:t>
      </w:r>
      <w:proofErr w:type="spellEnd"/>
      <w:r>
        <w:rPr>
          <w:rFonts w:hint="cs"/>
          <w:rtl/>
        </w:rPr>
        <w:t xml:space="preserve"> החציון של המשפט (בדומה </w:t>
      </w:r>
      <w:proofErr w:type="spellStart"/>
      <w:r>
        <w:rPr>
          <w:rFonts w:hint="cs"/>
          <w:rtl/>
        </w:rPr>
        <w:t>לוקטור</w:t>
      </w:r>
      <w:proofErr w:type="spellEnd"/>
      <w:r>
        <w:rPr>
          <w:rFonts w:hint="cs"/>
          <w:rtl/>
        </w:rPr>
        <w:t xml:space="preserve"> ש- </w:t>
      </w:r>
      <w:r w:rsidR="00AF01EE">
        <w:rPr>
          <w:lang w:val="pl-PL"/>
        </w:rPr>
        <w:t>gensim</w:t>
      </w:r>
      <w:r w:rsidR="00AF01EE">
        <w:rPr>
          <w:rFonts w:hint="cs"/>
          <w:rtl/>
          <w:lang w:val="pl-PL"/>
        </w:rPr>
        <w:t xml:space="preserve"> מחשב ב </w:t>
      </w:r>
      <w:r w:rsidR="00AF01EE">
        <w:rPr>
          <w:lang w:val="pl-PL"/>
        </w:rPr>
        <w:t>n_similarity</w:t>
      </w:r>
      <w:r>
        <w:rPr>
          <w:rFonts w:hint="cs"/>
          <w:rtl/>
        </w:rPr>
        <w:t>)</w:t>
      </w:r>
      <w:r w:rsidR="00AF01EE">
        <w:rPr>
          <w:rFonts w:hint="cs"/>
          <w:rtl/>
        </w:rPr>
        <w:t xml:space="preserve"> ולתת משקל גדול למי שקרוב </w:t>
      </w:r>
      <w:proofErr w:type="spellStart"/>
      <w:r w:rsidR="00AF01EE">
        <w:rPr>
          <w:rFonts w:hint="cs"/>
          <w:rtl/>
        </w:rPr>
        <w:t>לוקטור</w:t>
      </w:r>
      <w:proofErr w:type="spellEnd"/>
      <w:r w:rsidR="00AF01EE">
        <w:rPr>
          <w:rFonts w:hint="cs"/>
          <w:rtl/>
        </w:rPr>
        <w:t xml:space="preserve"> החציון ומשקל קטן למי שרחוק ממנו.</w:t>
      </w:r>
    </w:p>
    <w:p w:rsidR="00AF01EE" w:rsidRDefault="00AF01EE" w:rsidP="00AF01EE">
      <w:pPr>
        <w:pStyle w:val="3"/>
        <w:rPr>
          <w:rtl/>
        </w:rPr>
      </w:pPr>
      <w:r>
        <w:rPr>
          <w:rFonts w:hint="cs"/>
          <w:rtl/>
        </w:rPr>
        <w:t>אלגוריתם</w:t>
      </w:r>
    </w:p>
    <w:p w:rsidR="00EB299E" w:rsidRPr="00EB299E" w:rsidRDefault="00EB299E" w:rsidP="00EB299E">
      <w:r>
        <w:rPr>
          <w:rFonts w:hint="cs"/>
          <w:rtl/>
        </w:rPr>
        <w:t xml:space="preserve">להלן אלגוריתם חישוב המשקלים מסעיף ג', האלגוריתם מקבל כקלט מטריצה בה כל שורה היא וקטור </w:t>
      </w:r>
      <w:r>
        <w:rPr>
          <w:lang w:val="pl-PL"/>
        </w:rPr>
        <w:t>word embedding</w:t>
      </w:r>
      <w:r>
        <w:rPr>
          <w:rFonts w:hint="cs"/>
          <w:rtl/>
          <w:lang w:val="pl-PL"/>
        </w:rPr>
        <w:t xml:space="preserve"> ומספר השורות בה הוא מספר המילים במשפט ומספר ממשי </w:t>
      </w:r>
      <w:r>
        <w:rPr>
          <w:lang w:val="pl-PL"/>
        </w:rPr>
        <w:t>thresh</w:t>
      </w:r>
    </w:p>
    <w:p w:rsidR="00EB299E" w:rsidRDefault="00EB299E" w:rsidP="00EB299E">
      <w:pPr>
        <w:pStyle w:val="a4"/>
        <w:numPr>
          <w:ilvl w:val="0"/>
          <w:numId w:val="2"/>
        </w:numPr>
        <w:rPr>
          <w:rFonts w:hint="cs"/>
          <w:lang w:val="pl-PL"/>
        </w:rPr>
      </w:pPr>
      <w:r>
        <w:rPr>
          <w:rFonts w:hint="cs"/>
          <w:rtl/>
          <w:lang w:val="pl-PL"/>
        </w:rPr>
        <w:t>חשב את וקטור ה"חציון" של המילים במשפט ונרמל אותו.</w:t>
      </w:r>
    </w:p>
    <w:p w:rsidR="00EB299E" w:rsidRDefault="00EB299E" w:rsidP="00EB299E">
      <w:pPr>
        <w:pStyle w:val="a4"/>
        <w:numPr>
          <w:ilvl w:val="0"/>
          <w:numId w:val="2"/>
        </w:numPr>
        <w:rPr>
          <w:rFonts w:hint="cs"/>
          <w:lang w:val="pl-PL"/>
        </w:rPr>
      </w:pPr>
      <w:r>
        <w:rPr>
          <w:rFonts w:hint="cs"/>
          <w:rtl/>
          <w:lang w:val="pl-PL"/>
        </w:rPr>
        <w:t>נרמל כל שורה במטריצת הקלט כך שכל שורה היא וקטור באורך יחידה במרחב ה</w:t>
      </w:r>
      <w:r>
        <w:rPr>
          <w:lang w:val="pl-PL"/>
        </w:rPr>
        <w:t>word embedding</w:t>
      </w:r>
      <w:r>
        <w:rPr>
          <w:rFonts w:hint="cs"/>
          <w:rtl/>
          <w:lang w:val="pl-PL"/>
        </w:rPr>
        <w:t>.</w:t>
      </w:r>
    </w:p>
    <w:p w:rsidR="00EB299E" w:rsidRDefault="00EB299E" w:rsidP="00EB299E">
      <w:pPr>
        <w:pStyle w:val="a4"/>
        <w:numPr>
          <w:ilvl w:val="0"/>
          <w:numId w:val="2"/>
        </w:numPr>
        <w:rPr>
          <w:lang w:val="pl-PL"/>
        </w:rPr>
      </w:pPr>
      <w:r>
        <w:rPr>
          <w:rFonts w:hint="cs"/>
          <w:rtl/>
          <w:lang w:val="pl-PL"/>
        </w:rPr>
        <w:t xml:space="preserve">חשב וקטור משקלים זמני </w:t>
      </w:r>
      <w:r>
        <w:rPr>
          <w:rtl/>
          <w:lang w:val="pl-PL"/>
        </w:rPr>
        <w:t>–</w:t>
      </w:r>
      <w:r>
        <w:rPr>
          <w:rFonts w:hint="cs"/>
          <w:rtl/>
          <w:lang w:val="pl-PL"/>
        </w:rPr>
        <w:t xml:space="preserve"> כפול מ"פ כל וקטור </w:t>
      </w:r>
      <w:proofErr w:type="spellStart"/>
      <w:r>
        <w:rPr>
          <w:rFonts w:hint="cs"/>
          <w:rtl/>
          <w:lang w:val="pl-PL"/>
        </w:rPr>
        <w:t>בוקטור</w:t>
      </w:r>
      <w:proofErr w:type="spellEnd"/>
      <w:r>
        <w:rPr>
          <w:rFonts w:hint="cs"/>
          <w:rtl/>
          <w:lang w:val="pl-PL"/>
        </w:rPr>
        <w:t xml:space="preserve"> החציון (*)</w:t>
      </w:r>
    </w:p>
    <w:p w:rsidR="00EB299E" w:rsidRDefault="00EB299E" w:rsidP="00EB299E">
      <w:pPr>
        <w:pStyle w:val="a4"/>
        <w:numPr>
          <w:ilvl w:val="0"/>
          <w:numId w:val="2"/>
        </w:numPr>
        <w:rPr>
          <w:lang w:val="pl-PL"/>
        </w:rPr>
      </w:pPr>
      <w:r>
        <w:rPr>
          <w:rFonts w:hint="cs"/>
          <w:rtl/>
          <w:lang w:val="pl-PL"/>
        </w:rPr>
        <w:t>חשב וקטור משקלים &lt;- עבור כל שורה:</w:t>
      </w:r>
    </w:p>
    <w:p w:rsidR="00EB299E" w:rsidRPr="00EB299E" w:rsidRDefault="00EB299E" w:rsidP="00EB299E">
      <w:pPr>
        <w:pStyle w:val="a4"/>
        <w:numPr>
          <w:ilvl w:val="1"/>
          <w:numId w:val="2"/>
        </w:numPr>
        <w:rPr>
          <w:lang w:val="pl-PL"/>
        </w:rPr>
      </w:pPr>
      <w:r>
        <w:rPr>
          <w:rFonts w:hint="cs"/>
          <w:rtl/>
          <w:lang w:val="pl-PL"/>
        </w:rPr>
        <w:t>אם השורה קטנה מ-</w:t>
      </w:r>
      <w:r>
        <w:rPr>
          <w:lang w:val="pl-PL"/>
        </w:rPr>
        <w:t>thresh</w:t>
      </w:r>
      <w:r>
        <w:rPr>
          <w:rFonts w:hint="cs"/>
          <w:rtl/>
        </w:rPr>
        <w:t xml:space="preserve"> הגדר מחדש את השורה להיות 0.1</w:t>
      </w:r>
    </w:p>
    <w:p w:rsidR="00EB299E" w:rsidRPr="00EB299E" w:rsidRDefault="00EB299E" w:rsidP="00EB299E">
      <w:pPr>
        <w:pStyle w:val="a4"/>
        <w:numPr>
          <w:ilvl w:val="1"/>
          <w:numId w:val="2"/>
        </w:numPr>
        <w:rPr>
          <w:rFonts w:hint="cs"/>
          <w:lang w:val="pl-PL"/>
        </w:rPr>
      </w:pPr>
      <w:r>
        <w:rPr>
          <w:rFonts w:hint="cs"/>
          <w:rtl/>
        </w:rPr>
        <w:t xml:space="preserve">אחרת </w:t>
      </w:r>
      <w:r>
        <w:rPr>
          <w:rtl/>
        </w:rPr>
        <w:t>–</w:t>
      </w:r>
      <w:r>
        <w:rPr>
          <w:rFonts w:hint="cs"/>
          <w:rtl/>
        </w:rPr>
        <w:t xml:space="preserve"> הגדר ל- 1.</w:t>
      </w:r>
    </w:p>
    <w:p w:rsidR="00EB299E" w:rsidRPr="00AF01EE" w:rsidRDefault="00EB299E" w:rsidP="00EB299E">
      <w:pPr>
        <w:pStyle w:val="a4"/>
        <w:numPr>
          <w:ilvl w:val="0"/>
          <w:numId w:val="2"/>
        </w:numPr>
        <w:rPr>
          <w:lang w:val="pl-PL"/>
        </w:rPr>
      </w:pPr>
      <w:r>
        <w:rPr>
          <w:rFonts w:hint="cs"/>
          <w:rtl/>
        </w:rPr>
        <w:t>החזר וקטור משקלים</w:t>
      </w:r>
    </w:p>
    <w:p w:rsidR="00AF01EE" w:rsidRDefault="00AF01EE" w:rsidP="00AF01EE">
      <w:pPr>
        <w:rPr>
          <w:rFonts w:hint="cs"/>
          <w:rtl/>
          <w:lang w:val="pl-PL"/>
        </w:rPr>
      </w:pPr>
      <w:r>
        <w:rPr>
          <w:rFonts w:hint="cs"/>
          <w:rtl/>
          <w:lang w:val="pl-PL"/>
        </w:rPr>
        <w:t xml:space="preserve">(*) בשלב זה נקבל וקטור בו כל שורה היא סקלר שהמשמעות שלו היא ה"מרחק" של </w:t>
      </w:r>
      <w:proofErr w:type="spellStart"/>
      <w:r>
        <w:rPr>
          <w:rFonts w:hint="cs"/>
          <w:rtl/>
          <w:lang w:val="pl-PL"/>
        </w:rPr>
        <w:t>הוקטורים</w:t>
      </w:r>
      <w:proofErr w:type="spellEnd"/>
      <w:r>
        <w:rPr>
          <w:rFonts w:hint="cs"/>
          <w:rtl/>
          <w:lang w:val="pl-PL"/>
        </w:rPr>
        <w:t xml:space="preserve"> זה מזה.</w:t>
      </w:r>
    </w:p>
    <w:p w:rsidR="00D263EA" w:rsidRDefault="00D263EA" w:rsidP="00D263EA">
      <w:pPr>
        <w:pStyle w:val="2"/>
        <w:rPr>
          <w:rtl/>
          <w:lang w:val="pl-PL"/>
        </w:rPr>
      </w:pPr>
      <w:r>
        <w:rPr>
          <w:rFonts w:hint="cs"/>
          <w:rtl/>
          <w:lang w:val="pl-PL"/>
        </w:rPr>
        <w:t>פלט דוגמה</w:t>
      </w:r>
    </w:p>
    <w:p w:rsidR="00D263EA" w:rsidRPr="00D263EA" w:rsidRDefault="00D263EA" w:rsidP="00D263EA">
      <w:pPr>
        <w:rPr>
          <w:rFonts w:hint="cs"/>
          <w:rtl/>
          <w:lang w:val="pl-PL"/>
        </w:rPr>
      </w:pPr>
      <w:r w:rsidRPr="00D263EA">
        <w:rPr>
          <w:noProof/>
          <w:rtl/>
          <w:lang w:val="pl-PL"/>
        </w:rPr>
        <mc:AlternateContent>
          <mc:Choice Requires="wps">
            <w:drawing>
              <wp:anchor distT="45720" distB="45720" distL="114300" distR="114300" simplePos="0" relativeHeight="251659264" behindDoc="0" locked="0" layoutInCell="1" allowOverlap="1">
                <wp:simplePos x="0" y="0"/>
                <wp:positionH relativeFrom="column">
                  <wp:posOffset>2164080</wp:posOffset>
                </wp:positionH>
                <wp:positionV relativeFrom="paragraph">
                  <wp:posOffset>133350</wp:posOffset>
                </wp:positionV>
                <wp:extent cx="1650365" cy="1404620"/>
                <wp:effectExtent l="0" t="0" r="26035" b="1778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50365" cy="1404620"/>
                        </a:xfrm>
                        <a:prstGeom prst="rect">
                          <a:avLst/>
                        </a:prstGeom>
                        <a:solidFill>
                          <a:srgbClr val="FFFFFF"/>
                        </a:solidFill>
                        <a:ln w="9525">
                          <a:solidFill>
                            <a:srgbClr val="000000"/>
                          </a:solidFill>
                          <a:miter lim="800000"/>
                          <a:headEnd/>
                          <a:tailEnd/>
                        </a:ln>
                      </wps:spPr>
                      <wps:txbx>
                        <w:txbxContent>
                          <w:p w:rsidR="00D263EA" w:rsidRPr="00D263EA" w:rsidRDefault="00D263EA" w:rsidP="00D263EA">
                            <w:pPr>
                              <w:bidi w:val="0"/>
                              <w:rPr>
                                <w:rFonts w:ascii="Consolas" w:hAnsi="Consolas"/>
                              </w:rPr>
                            </w:pPr>
                            <w:proofErr w:type="gramStart"/>
                            <w:r w:rsidRPr="00D263EA">
                              <w:rPr>
                                <w:rFonts w:ascii="Consolas" w:hAnsi="Consolas"/>
                              </w:rPr>
                              <w:t>accuracy</w:t>
                            </w:r>
                            <w:proofErr w:type="gramEnd"/>
                            <w:r w:rsidRPr="00D263EA">
                              <w:rPr>
                                <w:rFonts w:ascii="Consolas" w:hAnsi="Consolas"/>
                              </w:rPr>
                              <w:t xml:space="preserve"> a: 66.69%</w:t>
                            </w:r>
                          </w:p>
                          <w:p w:rsidR="00D263EA" w:rsidRPr="00D263EA" w:rsidRDefault="00D263EA" w:rsidP="00D263EA">
                            <w:pPr>
                              <w:bidi w:val="0"/>
                              <w:rPr>
                                <w:rFonts w:ascii="Consolas" w:hAnsi="Consolas"/>
                              </w:rPr>
                            </w:pPr>
                            <w:proofErr w:type="gramStart"/>
                            <w:r w:rsidRPr="00D263EA">
                              <w:rPr>
                                <w:rFonts w:ascii="Consolas" w:hAnsi="Consolas"/>
                              </w:rPr>
                              <w:t>accuracy</w:t>
                            </w:r>
                            <w:proofErr w:type="gramEnd"/>
                            <w:r w:rsidRPr="00D263EA">
                              <w:rPr>
                                <w:rFonts w:ascii="Consolas" w:hAnsi="Consolas"/>
                              </w:rPr>
                              <w:t xml:space="preserve"> b: 64.93%</w:t>
                            </w:r>
                          </w:p>
                          <w:p w:rsidR="00D263EA" w:rsidRPr="00D263EA" w:rsidRDefault="00D263EA" w:rsidP="00D263EA">
                            <w:pPr>
                              <w:bidi w:val="0"/>
                              <w:rPr>
                                <w:rFonts w:ascii="Consolas" w:hAnsi="Consolas"/>
                                <w:cs/>
                              </w:rPr>
                            </w:pPr>
                            <w:proofErr w:type="gramStart"/>
                            <w:r w:rsidRPr="00D263EA">
                              <w:rPr>
                                <w:rFonts w:ascii="Consolas" w:hAnsi="Consolas"/>
                              </w:rPr>
                              <w:t>accuracy</w:t>
                            </w:r>
                            <w:proofErr w:type="gramEnd"/>
                            <w:r w:rsidRPr="00D263EA">
                              <w:rPr>
                                <w:rFonts w:ascii="Consolas" w:hAnsi="Consolas"/>
                              </w:rPr>
                              <w:t xml:space="preserve"> c: 62.02%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70.4pt;margin-top:10.5pt;width:129.95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">
                <v:textbox style="mso-fit-shape-to-text:t">
                  <w:txbxContent>
                    <w:p w:rsidR="00D263EA" w:rsidRPr="00D263EA" w:rsidRDefault="00D263EA" w:rsidP="00D263EA">
                      <w:pPr>
                        <w:bidi w:val="0"/>
                        <w:rPr>
                          <w:rFonts w:ascii="Consolas" w:hAnsi="Consolas"/>
                        </w:rPr>
                      </w:pPr>
                      <w:proofErr w:type="gramStart"/>
                      <w:r w:rsidRPr="00D263EA">
                        <w:rPr>
                          <w:rFonts w:ascii="Consolas" w:hAnsi="Consolas"/>
                        </w:rPr>
                        <w:t>accuracy</w:t>
                      </w:r>
                      <w:proofErr w:type="gramEnd"/>
                      <w:r w:rsidRPr="00D263EA">
                        <w:rPr>
                          <w:rFonts w:ascii="Consolas" w:hAnsi="Consolas"/>
                        </w:rPr>
                        <w:t xml:space="preserve"> a: 66.69%</w:t>
                      </w:r>
                    </w:p>
                    <w:p w:rsidR="00D263EA" w:rsidRPr="00D263EA" w:rsidRDefault="00D263EA" w:rsidP="00D263EA">
                      <w:pPr>
                        <w:bidi w:val="0"/>
                        <w:rPr>
                          <w:rFonts w:ascii="Consolas" w:hAnsi="Consolas"/>
                        </w:rPr>
                      </w:pPr>
                      <w:proofErr w:type="gramStart"/>
                      <w:r w:rsidRPr="00D263EA">
                        <w:rPr>
                          <w:rFonts w:ascii="Consolas" w:hAnsi="Consolas"/>
                        </w:rPr>
                        <w:t>accuracy</w:t>
                      </w:r>
                      <w:proofErr w:type="gramEnd"/>
                      <w:r w:rsidRPr="00D263EA">
                        <w:rPr>
                          <w:rFonts w:ascii="Consolas" w:hAnsi="Consolas"/>
                        </w:rPr>
                        <w:t xml:space="preserve"> b: 64.93%</w:t>
                      </w:r>
                    </w:p>
                    <w:p w:rsidR="00D263EA" w:rsidRPr="00D263EA" w:rsidRDefault="00D263EA" w:rsidP="00D263EA">
                      <w:pPr>
                        <w:bidi w:val="0"/>
                        <w:rPr>
                          <w:rFonts w:ascii="Consolas" w:hAnsi="Consolas"/>
                          <w:cs/>
                        </w:rPr>
                      </w:pPr>
                      <w:proofErr w:type="gramStart"/>
                      <w:r w:rsidRPr="00D263EA">
                        <w:rPr>
                          <w:rFonts w:ascii="Consolas" w:hAnsi="Consolas"/>
                        </w:rPr>
                        <w:t>accuracy</w:t>
                      </w:r>
                      <w:proofErr w:type="gramEnd"/>
                      <w:r w:rsidRPr="00D263EA">
                        <w:rPr>
                          <w:rFonts w:ascii="Consolas" w:hAnsi="Consolas"/>
                        </w:rPr>
                        <w:t xml:space="preserve"> c: 62.02%</w:t>
                      </w:r>
                    </w:p>
                  </w:txbxContent>
                </v:textbox>
                <w10:wrap type="square"/>
              </v:shape>
            </w:pict>
          </mc:Fallback>
        </mc:AlternateContent>
      </w:r>
    </w:p>
    <w:sectPr w:rsidR="00D263EA" w:rsidRPr="00D263EA" w:rsidSect="00F91CB0">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DB1" w:rsidRDefault="00920DB1" w:rsidP="004F5F51">
      <w:pPr>
        <w:spacing w:after="0" w:line="240" w:lineRule="auto"/>
      </w:pPr>
      <w:r>
        <w:separator/>
      </w:r>
    </w:p>
  </w:endnote>
  <w:endnote w:type="continuationSeparator" w:id="0">
    <w:p w:rsidR="00920DB1" w:rsidRDefault="00920DB1" w:rsidP="004F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DB1" w:rsidRDefault="00920DB1" w:rsidP="004F5F51">
      <w:pPr>
        <w:spacing w:after="0" w:line="240" w:lineRule="auto"/>
      </w:pPr>
      <w:r>
        <w:separator/>
      </w:r>
    </w:p>
  </w:footnote>
  <w:footnote w:type="continuationSeparator" w:id="0">
    <w:p w:rsidR="00920DB1" w:rsidRDefault="00920DB1" w:rsidP="004F5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08C9"/>
    <w:multiLevelType w:val="hybridMultilevel"/>
    <w:tmpl w:val="C7B611BC"/>
    <w:lvl w:ilvl="0" w:tplc="2640BA3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0380C"/>
    <w:multiLevelType w:val="hybridMultilevel"/>
    <w:tmpl w:val="D2DE0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94"/>
    <w:rsid w:val="00041B98"/>
    <w:rsid w:val="000B5C24"/>
    <w:rsid w:val="000D0B0A"/>
    <w:rsid w:val="00113070"/>
    <w:rsid w:val="00186535"/>
    <w:rsid w:val="002B680D"/>
    <w:rsid w:val="002D24D3"/>
    <w:rsid w:val="00375335"/>
    <w:rsid w:val="003A3B4B"/>
    <w:rsid w:val="003D3123"/>
    <w:rsid w:val="004C2B86"/>
    <w:rsid w:val="004C30C0"/>
    <w:rsid w:val="004F5F51"/>
    <w:rsid w:val="005E0594"/>
    <w:rsid w:val="007F7D83"/>
    <w:rsid w:val="00843692"/>
    <w:rsid w:val="0089026E"/>
    <w:rsid w:val="008E28CB"/>
    <w:rsid w:val="00920DB1"/>
    <w:rsid w:val="00AF01EE"/>
    <w:rsid w:val="00B61C97"/>
    <w:rsid w:val="00B6335D"/>
    <w:rsid w:val="00BA009E"/>
    <w:rsid w:val="00D263EA"/>
    <w:rsid w:val="00E41685"/>
    <w:rsid w:val="00EB299E"/>
    <w:rsid w:val="00F91CB0"/>
    <w:rsid w:val="00FA3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1AC70-2BFB-4312-A002-F6197868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next w:val="a"/>
    <w:link w:val="20"/>
    <w:uiPriority w:val="9"/>
    <w:unhideWhenUsed/>
    <w:qFormat/>
    <w:rsid w:val="003D3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5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F5F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4F5F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D3123"/>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0D0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D0B0A"/>
    <w:pPr>
      <w:ind w:left="720"/>
      <w:contextualSpacing/>
    </w:pPr>
  </w:style>
  <w:style w:type="paragraph" w:styleId="a5">
    <w:name w:val="header"/>
    <w:basedOn w:val="a"/>
    <w:link w:val="a6"/>
    <w:uiPriority w:val="99"/>
    <w:unhideWhenUsed/>
    <w:rsid w:val="004F5F51"/>
    <w:pPr>
      <w:tabs>
        <w:tab w:val="center" w:pos="4153"/>
        <w:tab w:val="right" w:pos="8306"/>
      </w:tabs>
      <w:spacing w:after="0" w:line="240" w:lineRule="auto"/>
    </w:pPr>
  </w:style>
  <w:style w:type="character" w:customStyle="1" w:styleId="a6">
    <w:name w:val="כותרת עליונה תו"/>
    <w:basedOn w:val="a0"/>
    <w:link w:val="a5"/>
    <w:uiPriority w:val="99"/>
    <w:rsid w:val="004F5F51"/>
  </w:style>
  <w:style w:type="paragraph" w:styleId="a7">
    <w:name w:val="footer"/>
    <w:basedOn w:val="a"/>
    <w:link w:val="a8"/>
    <w:uiPriority w:val="99"/>
    <w:unhideWhenUsed/>
    <w:rsid w:val="004F5F51"/>
    <w:pPr>
      <w:tabs>
        <w:tab w:val="center" w:pos="4153"/>
        <w:tab w:val="right" w:pos="8306"/>
      </w:tabs>
      <w:spacing w:after="0" w:line="240" w:lineRule="auto"/>
    </w:pPr>
  </w:style>
  <w:style w:type="character" w:customStyle="1" w:styleId="a8">
    <w:name w:val="כותרת תחתונה תו"/>
    <w:basedOn w:val="a0"/>
    <w:link w:val="a7"/>
    <w:uiPriority w:val="99"/>
    <w:rsid w:val="004F5F51"/>
  </w:style>
  <w:style w:type="character" w:customStyle="1" w:styleId="30">
    <w:name w:val="כותרת 3 תו"/>
    <w:basedOn w:val="a0"/>
    <w:link w:val="3"/>
    <w:uiPriority w:val="9"/>
    <w:rsid w:val="004F5F51"/>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4F5F51"/>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rsid w:val="004F5F5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601</Words>
  <Characters>3007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8</cp:revision>
  <cp:lastPrinted>2018-12-19T14:11:00Z</cp:lastPrinted>
  <dcterms:created xsi:type="dcterms:W3CDTF">2018-12-17T18:42:00Z</dcterms:created>
  <dcterms:modified xsi:type="dcterms:W3CDTF">2018-12-19T14:11:00Z</dcterms:modified>
</cp:coreProperties>
</file>