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E0" w:rsidRDefault="00613C08" w:rsidP="00C21DF4">
      <w:pPr>
        <w:ind w:leftChars="-1" w:left="-2" w:right="560" w:firstLineChars="950" w:firstLine="2660"/>
        <w:jc w:val="center"/>
        <w:rPr>
          <w:kern w:val="0"/>
          <w:szCs w:val="21"/>
        </w:rPr>
      </w:pPr>
      <w:r>
        <w:rPr>
          <w:sz w:val="28"/>
          <w:szCs w:val="28"/>
        </w:rPr>
        <w:t xml:space="preserve">                </w:t>
      </w:r>
      <w:bookmarkStart w:id="0" w:name="_Toc450143044"/>
    </w:p>
    <w:p w:rsidR="00857C79" w:rsidRDefault="00857C79" w:rsidP="00857C79">
      <w:pPr>
        <w:autoSpaceDE w:val="0"/>
        <w:autoSpaceDN w:val="0"/>
        <w:adjustRightInd w:val="0"/>
        <w:spacing w:line="300" w:lineRule="auto"/>
        <w:jc w:val="center"/>
        <w:rPr>
          <w:kern w:val="0"/>
          <w:szCs w:val="21"/>
        </w:rPr>
      </w:pPr>
      <w:bookmarkStart w:id="1" w:name="OLE_LINK23"/>
      <w:bookmarkStart w:id="2" w:name="OLE_LINK24"/>
      <w:r w:rsidRPr="00CE2E7C">
        <w:rPr>
          <w:kern w:val="0"/>
          <w:szCs w:val="21"/>
        </w:rPr>
        <w:t>表</w:t>
      </w:r>
      <w:r w:rsidR="004637BA">
        <w:rPr>
          <w:rFonts w:hint="eastAsia"/>
          <w:kern w:val="0"/>
          <w:szCs w:val="21"/>
        </w:rPr>
        <w:t>3</w:t>
      </w:r>
      <w:r w:rsidR="0075778E">
        <w:rPr>
          <w:kern w:val="0"/>
          <w:szCs w:val="21"/>
        </w:rPr>
        <w:t xml:space="preserve"> </w:t>
      </w:r>
      <w:r w:rsidR="008251EF">
        <w:rPr>
          <w:rFonts w:hint="eastAsia"/>
          <w:kern w:val="0"/>
          <w:szCs w:val="21"/>
        </w:rPr>
        <w:t>室温容量和能量测试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5"/>
        <w:gridCol w:w="1642"/>
        <w:gridCol w:w="5260"/>
        <w:gridCol w:w="1793"/>
      </w:tblGrid>
      <w:tr w:rsidR="00857C79" w:rsidRPr="00CE2E7C" w:rsidTr="0011702E">
        <w:trPr>
          <w:trHeight w:val="90"/>
          <w:jc w:val="center"/>
        </w:trPr>
        <w:tc>
          <w:tcPr>
            <w:tcW w:w="457" w:type="pct"/>
            <w:vAlign w:val="center"/>
          </w:tcPr>
          <w:p w:rsidR="00857C79" w:rsidRPr="00CE2E7C" w:rsidRDefault="00857C79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CE2E7C">
              <w:rPr>
                <w:kern w:val="0"/>
                <w:szCs w:val="21"/>
              </w:rPr>
              <w:t>步骤</w:t>
            </w:r>
          </w:p>
        </w:tc>
        <w:tc>
          <w:tcPr>
            <w:tcW w:w="858" w:type="pct"/>
            <w:vAlign w:val="center"/>
          </w:tcPr>
          <w:p w:rsidR="00857C79" w:rsidRPr="00CE2E7C" w:rsidRDefault="00857C79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CE2E7C">
              <w:rPr>
                <w:kern w:val="0"/>
                <w:szCs w:val="21"/>
              </w:rPr>
              <w:t>状态</w:t>
            </w:r>
          </w:p>
        </w:tc>
        <w:tc>
          <w:tcPr>
            <w:tcW w:w="2748" w:type="pct"/>
            <w:vAlign w:val="center"/>
          </w:tcPr>
          <w:p w:rsidR="00857C79" w:rsidRPr="00CE2E7C" w:rsidRDefault="00857C79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CE2E7C">
              <w:rPr>
                <w:kern w:val="0"/>
                <w:szCs w:val="21"/>
              </w:rPr>
              <w:t>内容</w:t>
            </w:r>
          </w:p>
        </w:tc>
        <w:tc>
          <w:tcPr>
            <w:tcW w:w="937" w:type="pct"/>
          </w:tcPr>
          <w:p w:rsidR="00857C79" w:rsidRPr="00CE2E7C" w:rsidRDefault="004E3522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</w:t>
            </w:r>
            <w:r>
              <w:rPr>
                <w:kern w:val="0"/>
                <w:szCs w:val="21"/>
              </w:rPr>
              <w:t>温度</w:t>
            </w:r>
          </w:p>
        </w:tc>
      </w:tr>
      <w:tr w:rsidR="0075778E" w:rsidRPr="00CE2E7C" w:rsidTr="0011702E">
        <w:trPr>
          <w:trHeight w:val="252"/>
          <w:jc w:val="center"/>
        </w:trPr>
        <w:tc>
          <w:tcPr>
            <w:tcW w:w="457" w:type="pct"/>
            <w:vAlign w:val="center"/>
          </w:tcPr>
          <w:p w:rsidR="0075778E" w:rsidRPr="00CE2E7C" w:rsidRDefault="0075778E" w:rsidP="0075778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CE2E7C">
              <w:rPr>
                <w:kern w:val="0"/>
                <w:szCs w:val="21"/>
              </w:rPr>
              <w:t>1</w:t>
            </w:r>
          </w:p>
        </w:tc>
        <w:tc>
          <w:tcPr>
            <w:tcW w:w="858" w:type="pct"/>
            <w:vAlign w:val="center"/>
          </w:tcPr>
          <w:p w:rsidR="0075778E" w:rsidRPr="00FE01AF" w:rsidRDefault="000D773A" w:rsidP="0075778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</w:t>
            </w:r>
          </w:p>
        </w:tc>
        <w:tc>
          <w:tcPr>
            <w:tcW w:w="2748" w:type="pct"/>
            <w:vAlign w:val="center"/>
          </w:tcPr>
          <w:p w:rsidR="000D773A" w:rsidRPr="00FE01AF" w:rsidRDefault="008251EF" w:rsidP="0075778E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75778E" w:rsidRPr="00FE01AF" w:rsidRDefault="004E3522" w:rsidP="0075778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3" w:name="OLE_LINK12"/>
            <w:bookmarkStart w:id="4" w:name="OLE_LINK13"/>
            <w:r>
              <w:rPr>
                <w:kern w:val="0"/>
                <w:szCs w:val="21"/>
              </w:rPr>
              <w:t>RT</w:t>
            </w:r>
            <w:bookmarkEnd w:id="3"/>
            <w:bookmarkEnd w:id="4"/>
          </w:p>
        </w:tc>
      </w:tr>
      <w:tr w:rsidR="0075778E" w:rsidRPr="00CE2E7C" w:rsidTr="0011702E">
        <w:trPr>
          <w:trHeight w:val="252"/>
          <w:jc w:val="center"/>
        </w:trPr>
        <w:tc>
          <w:tcPr>
            <w:tcW w:w="457" w:type="pct"/>
            <w:vAlign w:val="center"/>
          </w:tcPr>
          <w:p w:rsidR="0075778E" w:rsidRPr="00CE2E7C" w:rsidRDefault="0075778E" w:rsidP="0075778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858" w:type="pct"/>
            <w:vAlign w:val="center"/>
          </w:tcPr>
          <w:p w:rsidR="0075778E" w:rsidRDefault="004E3522" w:rsidP="0075778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75778E" w:rsidRPr="009116EB" w:rsidRDefault="00B96A0C" w:rsidP="00A27CCB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75778E" w:rsidRDefault="004E3522" w:rsidP="004E3522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75778E" w:rsidRPr="00CE2E7C" w:rsidTr="0011702E">
        <w:trPr>
          <w:trHeight w:val="252"/>
          <w:jc w:val="center"/>
        </w:trPr>
        <w:tc>
          <w:tcPr>
            <w:tcW w:w="457" w:type="pct"/>
            <w:vAlign w:val="center"/>
          </w:tcPr>
          <w:p w:rsidR="0075778E" w:rsidRPr="00CE2E7C" w:rsidRDefault="0075778E" w:rsidP="0075778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858" w:type="pct"/>
            <w:vAlign w:val="center"/>
          </w:tcPr>
          <w:p w:rsidR="0075778E" w:rsidRDefault="004E3522" w:rsidP="0075778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标准循环</w:t>
            </w:r>
          </w:p>
        </w:tc>
        <w:tc>
          <w:tcPr>
            <w:tcW w:w="2748" w:type="pct"/>
            <w:vAlign w:val="center"/>
          </w:tcPr>
          <w:p w:rsidR="004E3522" w:rsidRDefault="004E3522" w:rsidP="004E3522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4637BA" w:rsidRDefault="004E3522" w:rsidP="004E3522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bookmarkStart w:id="5" w:name="OLE_LINK14"/>
            <w:bookmarkStart w:id="6" w:name="OLE_LINK15"/>
            <w:r>
              <w:rPr>
                <w:rFonts w:hint="eastAsia"/>
                <w:kern w:val="0"/>
                <w:szCs w:val="21"/>
              </w:rPr>
              <w:t>1C</w:t>
            </w:r>
            <w:r w:rsidR="0011702E">
              <w:rPr>
                <w:rFonts w:hint="eastAsia"/>
                <w:kern w:val="0"/>
                <w:szCs w:val="21"/>
              </w:rPr>
              <w:t>放电，静置</w:t>
            </w:r>
            <w:r w:rsidR="0011702E">
              <w:rPr>
                <w:rFonts w:hint="eastAsia"/>
                <w:kern w:val="0"/>
                <w:szCs w:val="21"/>
              </w:rPr>
              <w:t>30min</w:t>
            </w:r>
            <w:r w:rsidR="0011702E">
              <w:rPr>
                <w:rFonts w:hint="eastAsia"/>
                <w:kern w:val="0"/>
                <w:szCs w:val="21"/>
              </w:rPr>
              <w:t>；</w:t>
            </w:r>
            <w:bookmarkEnd w:id="5"/>
            <w:bookmarkEnd w:id="6"/>
          </w:p>
          <w:p w:rsidR="0011702E" w:rsidRPr="0011702E" w:rsidRDefault="0011702E" w:rsidP="004E3522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bookmarkStart w:id="7" w:name="OLE_LINK16"/>
            <w:bookmarkStart w:id="8" w:name="OLE_LINK17"/>
            <w:r w:rsidRPr="0011702E"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</w:t>
            </w:r>
            <w:r w:rsidRPr="0011702E">
              <w:rPr>
                <w:rFonts w:hint="eastAsia"/>
                <w:kern w:val="0"/>
                <w:szCs w:val="21"/>
              </w:rPr>
              <w:t>，静置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  <w:bookmarkEnd w:id="7"/>
            <w:bookmarkEnd w:id="8"/>
          </w:p>
        </w:tc>
        <w:tc>
          <w:tcPr>
            <w:tcW w:w="937" w:type="pct"/>
            <w:vAlign w:val="center"/>
          </w:tcPr>
          <w:p w:rsidR="0075778E" w:rsidRDefault="004E3522" w:rsidP="0075778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E4149E" w:rsidRPr="00CE2E7C" w:rsidTr="0011702E">
        <w:trPr>
          <w:trHeight w:val="144"/>
          <w:jc w:val="center"/>
        </w:trPr>
        <w:tc>
          <w:tcPr>
            <w:tcW w:w="457" w:type="pct"/>
            <w:vAlign w:val="center"/>
          </w:tcPr>
          <w:p w:rsidR="00E4149E" w:rsidRDefault="0011702E" w:rsidP="00CA6BD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858" w:type="pct"/>
            <w:vAlign w:val="center"/>
          </w:tcPr>
          <w:p w:rsidR="00E4149E" w:rsidRDefault="0011702E" w:rsidP="00CA6BD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</w:t>
            </w:r>
          </w:p>
        </w:tc>
        <w:tc>
          <w:tcPr>
            <w:tcW w:w="2748" w:type="pct"/>
            <w:vAlign w:val="center"/>
          </w:tcPr>
          <w:p w:rsidR="00E4149E" w:rsidRDefault="0011702E" w:rsidP="00CA6BD4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proofErr w:type="gramStart"/>
            <w:r>
              <w:rPr>
                <w:rFonts w:hint="eastAsia"/>
                <w:kern w:val="0"/>
                <w:szCs w:val="21"/>
              </w:rPr>
              <w:t>恒</w:t>
            </w:r>
            <w:proofErr w:type="gramEnd"/>
            <w:r>
              <w:rPr>
                <w:rFonts w:hint="eastAsia"/>
                <w:kern w:val="0"/>
                <w:szCs w:val="21"/>
              </w:rPr>
              <w:t>流放电</w:t>
            </w:r>
          </w:p>
        </w:tc>
        <w:tc>
          <w:tcPr>
            <w:tcW w:w="937" w:type="pct"/>
            <w:vAlign w:val="center"/>
          </w:tcPr>
          <w:p w:rsidR="00E4149E" w:rsidRDefault="00292CE0" w:rsidP="00CA6BD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11702E" w:rsidRPr="00CE2E7C" w:rsidTr="0011702E">
        <w:trPr>
          <w:trHeight w:val="144"/>
          <w:jc w:val="center"/>
        </w:trPr>
        <w:tc>
          <w:tcPr>
            <w:tcW w:w="457" w:type="pct"/>
            <w:vAlign w:val="center"/>
          </w:tcPr>
          <w:p w:rsidR="0011702E" w:rsidRDefault="0011702E" w:rsidP="00CA6BD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858" w:type="pct"/>
            <w:vAlign w:val="center"/>
          </w:tcPr>
          <w:p w:rsidR="0011702E" w:rsidRDefault="0011702E" w:rsidP="00CA6BD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2748" w:type="pct"/>
            <w:vAlign w:val="center"/>
          </w:tcPr>
          <w:p w:rsidR="0011702E" w:rsidRDefault="0011702E" w:rsidP="00CA6BD4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</w:t>
            </w:r>
            <w:bookmarkStart w:id="9" w:name="OLE_LINK18"/>
            <w:bookmarkStart w:id="10" w:name="OLE_LINK19"/>
            <w:r>
              <w:rPr>
                <w:rFonts w:hint="eastAsia"/>
                <w:kern w:val="0"/>
                <w:szCs w:val="21"/>
              </w:rPr>
              <w:t>静置</w:t>
            </w:r>
            <w:r>
              <w:rPr>
                <w:rFonts w:hint="eastAsia"/>
                <w:kern w:val="0"/>
                <w:szCs w:val="21"/>
              </w:rPr>
              <w:t>30min</w:t>
            </w:r>
            <w:bookmarkEnd w:id="9"/>
            <w:bookmarkEnd w:id="10"/>
            <w:r>
              <w:rPr>
                <w:rFonts w:hint="eastAsia"/>
                <w:kern w:val="0"/>
                <w:szCs w:val="21"/>
              </w:rPr>
              <w:t>，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 w:rsidRPr="0011702E">
              <w:rPr>
                <w:rFonts w:hint="eastAsia"/>
                <w:kern w:val="0"/>
                <w:szCs w:val="21"/>
              </w:rPr>
              <w:t>充电，</w:t>
            </w:r>
            <w:r>
              <w:rPr>
                <w:rFonts w:hint="eastAsia"/>
                <w:kern w:val="0"/>
                <w:szCs w:val="21"/>
              </w:rPr>
              <w:t>再</w:t>
            </w:r>
            <w:r w:rsidRPr="0011702E">
              <w:rPr>
                <w:rFonts w:hint="eastAsia"/>
                <w:kern w:val="0"/>
                <w:szCs w:val="21"/>
              </w:rPr>
              <w:t>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 w:rsidRPr="0011702E"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11702E" w:rsidRDefault="00292CE0" w:rsidP="00CA6BD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11702E" w:rsidRPr="00CE2E7C" w:rsidTr="0011702E">
        <w:trPr>
          <w:trHeight w:val="144"/>
          <w:jc w:val="center"/>
        </w:trPr>
        <w:tc>
          <w:tcPr>
            <w:tcW w:w="457" w:type="pct"/>
            <w:vAlign w:val="center"/>
          </w:tcPr>
          <w:p w:rsidR="0011702E" w:rsidRDefault="0011702E" w:rsidP="00CA6BD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8" w:type="pct"/>
            <w:vAlign w:val="center"/>
          </w:tcPr>
          <w:p w:rsidR="0011702E" w:rsidRPr="0011702E" w:rsidRDefault="0011702E" w:rsidP="00CA6BD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11" w:name="OLE_LINK20"/>
            <w:bookmarkStart w:id="12" w:name="OLE_LINK21"/>
            <w:bookmarkStart w:id="13" w:name="OLE_LINK22"/>
            <w:r>
              <w:rPr>
                <w:rFonts w:hint="eastAsia"/>
                <w:kern w:val="0"/>
                <w:szCs w:val="21"/>
              </w:rPr>
              <w:t>I</w:t>
            </w:r>
            <w:r w:rsidRPr="0011702E">
              <w:rPr>
                <w:rFonts w:hint="eastAsia"/>
                <w:kern w:val="0"/>
                <w:szCs w:val="21"/>
                <w:vertAlign w:val="subscript"/>
              </w:rPr>
              <w:t>max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）</w:t>
            </w:r>
            <w:bookmarkEnd w:id="11"/>
            <w:bookmarkEnd w:id="12"/>
            <w:bookmarkEnd w:id="13"/>
            <w:r>
              <w:rPr>
                <w:rFonts w:hint="eastAsia"/>
                <w:kern w:val="0"/>
                <w:szCs w:val="21"/>
              </w:rPr>
              <w:t>放电</w:t>
            </w:r>
          </w:p>
        </w:tc>
        <w:tc>
          <w:tcPr>
            <w:tcW w:w="2748" w:type="pct"/>
            <w:vAlign w:val="center"/>
          </w:tcPr>
          <w:p w:rsidR="0011702E" w:rsidRDefault="00292CE0" w:rsidP="00CA6BD4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</w:t>
            </w:r>
            <w:r>
              <w:rPr>
                <w:rFonts w:hint="eastAsia"/>
                <w:kern w:val="0"/>
                <w:szCs w:val="21"/>
              </w:rPr>
              <w:t>I</w:t>
            </w:r>
            <w:r w:rsidRPr="0011702E">
              <w:rPr>
                <w:rFonts w:hint="eastAsia"/>
                <w:kern w:val="0"/>
                <w:szCs w:val="21"/>
                <w:vertAlign w:val="subscript"/>
              </w:rPr>
              <w:t>max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）恒</w:t>
            </w:r>
            <w:proofErr w:type="gramStart"/>
            <w:r>
              <w:rPr>
                <w:rFonts w:hint="eastAsia"/>
                <w:kern w:val="0"/>
                <w:szCs w:val="21"/>
              </w:rPr>
              <w:t>流放电至</w:t>
            </w:r>
            <w:r w:rsidRPr="00292CE0">
              <w:rPr>
                <w:rFonts w:hint="eastAsia"/>
                <w:kern w:val="0"/>
                <w:szCs w:val="21"/>
                <w:highlight w:val="yellow"/>
              </w:rPr>
              <w:t>企业</w:t>
            </w:r>
            <w:proofErr w:type="gramEnd"/>
            <w:r w:rsidRPr="00292CE0">
              <w:rPr>
                <w:rFonts w:hint="eastAsia"/>
                <w:kern w:val="0"/>
                <w:szCs w:val="21"/>
                <w:highlight w:val="yellow"/>
              </w:rPr>
              <w:t>规定的截止条件</w:t>
            </w:r>
          </w:p>
        </w:tc>
        <w:tc>
          <w:tcPr>
            <w:tcW w:w="937" w:type="pct"/>
            <w:vAlign w:val="center"/>
          </w:tcPr>
          <w:p w:rsidR="0011702E" w:rsidRDefault="00292CE0" w:rsidP="00CA6BD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</w:tbl>
    <w:bookmarkEnd w:id="1"/>
    <w:bookmarkEnd w:id="2"/>
    <w:p w:rsidR="004E3522" w:rsidRDefault="00292CE0" w:rsidP="00292CE0">
      <w:pPr>
        <w:autoSpaceDE w:val="0"/>
        <w:autoSpaceDN w:val="0"/>
        <w:adjustRightInd w:val="0"/>
        <w:spacing w:line="30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注：（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）步骤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的放电容量为测试对象的实际可用容量。</w:t>
      </w:r>
    </w:p>
    <w:p w:rsidR="00292CE0" w:rsidRDefault="00292CE0" w:rsidP="00FD4766">
      <w:pPr>
        <w:autoSpaceDE w:val="0"/>
        <w:autoSpaceDN w:val="0"/>
        <w:adjustRightInd w:val="0"/>
        <w:spacing w:line="30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）需记录步骤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和步骤</w:t>
      </w:r>
      <w:r>
        <w:rPr>
          <w:rFonts w:hint="eastAsia"/>
          <w:kern w:val="0"/>
          <w:szCs w:val="21"/>
        </w:rPr>
        <w:t>5</w:t>
      </w:r>
      <w:r>
        <w:rPr>
          <w:rFonts w:hint="eastAsia"/>
          <w:kern w:val="0"/>
          <w:szCs w:val="21"/>
        </w:rPr>
        <w:t>结束时测试样品的最小监控单元的电压。</w:t>
      </w:r>
    </w:p>
    <w:p w:rsidR="00FD4766" w:rsidRPr="00FD4766" w:rsidRDefault="00FD4766" w:rsidP="00FD4766">
      <w:pPr>
        <w:autoSpaceDE w:val="0"/>
        <w:autoSpaceDN w:val="0"/>
        <w:adjustRightInd w:val="0"/>
        <w:spacing w:line="30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）实验除环境适应外通冷却水</w:t>
      </w:r>
      <w:r>
        <w:rPr>
          <w:rFonts w:hint="eastAsia"/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rFonts w:hint="eastAsia"/>
          <w:kern w:val="0"/>
          <w:szCs w:val="21"/>
        </w:rPr>
        <w:t>10L/min</w:t>
      </w:r>
      <w:r>
        <w:rPr>
          <w:rFonts w:hint="eastAsia"/>
          <w:kern w:val="0"/>
          <w:szCs w:val="21"/>
        </w:rPr>
        <w:t>。</w:t>
      </w:r>
    </w:p>
    <w:p w:rsidR="00292CE0" w:rsidRDefault="00292CE0" w:rsidP="004637BA">
      <w:pPr>
        <w:autoSpaceDE w:val="0"/>
        <w:autoSpaceDN w:val="0"/>
        <w:adjustRightInd w:val="0"/>
        <w:spacing w:line="300" w:lineRule="auto"/>
        <w:jc w:val="center"/>
        <w:rPr>
          <w:kern w:val="0"/>
          <w:szCs w:val="21"/>
        </w:rPr>
      </w:pPr>
    </w:p>
    <w:p w:rsidR="00292CE0" w:rsidRDefault="00292CE0" w:rsidP="00292CE0">
      <w:pPr>
        <w:autoSpaceDE w:val="0"/>
        <w:autoSpaceDN w:val="0"/>
        <w:adjustRightInd w:val="0"/>
        <w:spacing w:line="300" w:lineRule="auto"/>
        <w:jc w:val="center"/>
        <w:rPr>
          <w:kern w:val="0"/>
          <w:szCs w:val="21"/>
        </w:rPr>
      </w:pPr>
      <w:r w:rsidRPr="00CE2E7C">
        <w:rPr>
          <w:kern w:val="0"/>
          <w:szCs w:val="21"/>
        </w:rPr>
        <w:t>表</w:t>
      </w:r>
      <w:r>
        <w:rPr>
          <w:rFonts w:hint="eastAsia"/>
          <w:kern w:val="0"/>
          <w:szCs w:val="21"/>
        </w:rPr>
        <w:t>4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高温容量和能量测试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5"/>
        <w:gridCol w:w="1642"/>
        <w:gridCol w:w="5260"/>
        <w:gridCol w:w="1793"/>
      </w:tblGrid>
      <w:tr w:rsidR="00292CE0" w:rsidRPr="00CE2E7C" w:rsidTr="009F13E9">
        <w:trPr>
          <w:trHeight w:val="90"/>
          <w:jc w:val="center"/>
        </w:trPr>
        <w:tc>
          <w:tcPr>
            <w:tcW w:w="457" w:type="pct"/>
            <w:vAlign w:val="center"/>
          </w:tcPr>
          <w:p w:rsidR="00292CE0" w:rsidRPr="00CE2E7C" w:rsidRDefault="00292CE0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CE2E7C">
              <w:rPr>
                <w:kern w:val="0"/>
                <w:szCs w:val="21"/>
              </w:rPr>
              <w:t>步骤</w:t>
            </w:r>
          </w:p>
        </w:tc>
        <w:tc>
          <w:tcPr>
            <w:tcW w:w="858" w:type="pct"/>
            <w:vAlign w:val="center"/>
          </w:tcPr>
          <w:p w:rsidR="00292CE0" w:rsidRPr="00CE2E7C" w:rsidRDefault="00292CE0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CE2E7C">
              <w:rPr>
                <w:kern w:val="0"/>
                <w:szCs w:val="21"/>
              </w:rPr>
              <w:t>状态</w:t>
            </w:r>
          </w:p>
        </w:tc>
        <w:tc>
          <w:tcPr>
            <w:tcW w:w="2748" w:type="pct"/>
            <w:vAlign w:val="center"/>
          </w:tcPr>
          <w:p w:rsidR="00292CE0" w:rsidRPr="00CE2E7C" w:rsidRDefault="00292CE0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CE2E7C">
              <w:rPr>
                <w:kern w:val="0"/>
                <w:szCs w:val="21"/>
              </w:rPr>
              <w:t>内容</w:t>
            </w:r>
          </w:p>
        </w:tc>
        <w:tc>
          <w:tcPr>
            <w:tcW w:w="937" w:type="pct"/>
          </w:tcPr>
          <w:p w:rsidR="00292CE0" w:rsidRPr="00CE2E7C" w:rsidRDefault="00292CE0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</w:t>
            </w:r>
            <w:r>
              <w:rPr>
                <w:kern w:val="0"/>
                <w:szCs w:val="21"/>
              </w:rPr>
              <w:t>温度</w:t>
            </w:r>
          </w:p>
        </w:tc>
      </w:tr>
      <w:tr w:rsidR="00292CE0" w:rsidRPr="00CE2E7C" w:rsidTr="009F13E9">
        <w:trPr>
          <w:trHeight w:val="252"/>
          <w:jc w:val="center"/>
        </w:trPr>
        <w:tc>
          <w:tcPr>
            <w:tcW w:w="457" w:type="pct"/>
            <w:vAlign w:val="center"/>
          </w:tcPr>
          <w:p w:rsidR="00292CE0" w:rsidRPr="00CE2E7C" w:rsidRDefault="00292CE0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CE2E7C">
              <w:rPr>
                <w:kern w:val="0"/>
                <w:szCs w:val="21"/>
              </w:rPr>
              <w:t>1</w:t>
            </w:r>
          </w:p>
        </w:tc>
        <w:tc>
          <w:tcPr>
            <w:tcW w:w="858" w:type="pct"/>
            <w:vAlign w:val="center"/>
          </w:tcPr>
          <w:p w:rsidR="00292CE0" w:rsidRPr="00FE01AF" w:rsidRDefault="00292CE0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</w:t>
            </w:r>
          </w:p>
        </w:tc>
        <w:tc>
          <w:tcPr>
            <w:tcW w:w="2748" w:type="pct"/>
            <w:vAlign w:val="center"/>
          </w:tcPr>
          <w:p w:rsidR="00292CE0" w:rsidRPr="00FE01AF" w:rsidRDefault="00292CE0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bookmarkStart w:id="14" w:name="OLE_LINK25"/>
            <w:bookmarkStart w:id="15" w:name="OLE_LINK26"/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  <w:bookmarkEnd w:id="14"/>
            <w:bookmarkEnd w:id="15"/>
          </w:p>
        </w:tc>
        <w:tc>
          <w:tcPr>
            <w:tcW w:w="937" w:type="pct"/>
            <w:vAlign w:val="center"/>
          </w:tcPr>
          <w:p w:rsidR="00292CE0" w:rsidRPr="00FE01AF" w:rsidRDefault="00292CE0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292CE0" w:rsidRPr="00CE2E7C" w:rsidTr="009F13E9">
        <w:trPr>
          <w:trHeight w:val="252"/>
          <w:jc w:val="center"/>
        </w:trPr>
        <w:tc>
          <w:tcPr>
            <w:tcW w:w="457" w:type="pct"/>
            <w:vAlign w:val="center"/>
          </w:tcPr>
          <w:p w:rsidR="00292CE0" w:rsidRPr="00CE2E7C" w:rsidRDefault="00292CE0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16" w:name="_Hlk530538931"/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858" w:type="pct"/>
            <w:vAlign w:val="center"/>
          </w:tcPr>
          <w:p w:rsidR="00292CE0" w:rsidRDefault="00292CE0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292CE0" w:rsidRPr="009116EB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292CE0" w:rsidRDefault="00292CE0" w:rsidP="009F13E9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B96A0C" w:rsidRPr="00CE2E7C" w:rsidTr="009F13E9">
        <w:trPr>
          <w:trHeight w:val="252"/>
          <w:jc w:val="center"/>
        </w:trPr>
        <w:tc>
          <w:tcPr>
            <w:tcW w:w="45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17" w:name="_Hlk530539041"/>
            <w:bookmarkEnd w:id="16"/>
          </w:p>
        </w:tc>
        <w:tc>
          <w:tcPr>
            <w:tcW w:w="85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274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 w:rsidRPr="0011702E">
              <w:rPr>
                <w:rFonts w:hint="eastAsia"/>
                <w:kern w:val="0"/>
                <w:szCs w:val="21"/>
              </w:rPr>
              <w:t>充电，</w:t>
            </w:r>
            <w:r>
              <w:rPr>
                <w:rFonts w:hint="eastAsia"/>
                <w:kern w:val="0"/>
                <w:szCs w:val="21"/>
              </w:rPr>
              <w:t>再</w:t>
            </w:r>
            <w:r w:rsidRPr="0011702E">
              <w:rPr>
                <w:rFonts w:hint="eastAsia"/>
                <w:kern w:val="0"/>
                <w:szCs w:val="21"/>
              </w:rPr>
              <w:t>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 w:rsidRPr="0011702E"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B96A0C" w:rsidRPr="00CE2E7C" w:rsidTr="009F13E9">
        <w:trPr>
          <w:trHeight w:val="252"/>
          <w:jc w:val="center"/>
        </w:trPr>
        <w:tc>
          <w:tcPr>
            <w:tcW w:w="457" w:type="pct"/>
            <w:vAlign w:val="center"/>
          </w:tcPr>
          <w:p w:rsidR="00B96A0C" w:rsidRPr="00CE2E7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18" w:name="_Hlk530539051"/>
            <w:bookmarkEnd w:id="17"/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85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标准循环</w:t>
            </w:r>
          </w:p>
        </w:tc>
        <w:tc>
          <w:tcPr>
            <w:tcW w:w="274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B96A0C" w:rsidRPr="0011702E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</w:t>
            </w:r>
            <w:r w:rsidRPr="0011702E">
              <w:rPr>
                <w:rFonts w:hint="eastAsia"/>
                <w:kern w:val="0"/>
                <w:szCs w:val="21"/>
              </w:rPr>
              <w:t>，静置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B96A0C" w:rsidRPr="00CE2E7C" w:rsidTr="009F13E9">
        <w:trPr>
          <w:trHeight w:val="252"/>
          <w:jc w:val="center"/>
        </w:trPr>
        <w:tc>
          <w:tcPr>
            <w:tcW w:w="45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19" w:name="_Hlk530539121"/>
            <w:bookmarkEnd w:id="18"/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85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B96A0C" w:rsidRPr="009116EB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20" w:name="OLE_LINK29"/>
            <w:bookmarkStart w:id="21" w:name="OLE_LINK30"/>
            <w:r>
              <w:rPr>
                <w:rFonts w:hint="eastAsia"/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℃</w:t>
            </w:r>
            <w:bookmarkEnd w:id="20"/>
            <w:bookmarkEnd w:id="21"/>
          </w:p>
        </w:tc>
      </w:tr>
      <w:bookmarkEnd w:id="19"/>
      <w:tr w:rsidR="00B96A0C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85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</w:t>
            </w:r>
          </w:p>
        </w:tc>
        <w:tc>
          <w:tcPr>
            <w:tcW w:w="274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proofErr w:type="gramStart"/>
            <w:r>
              <w:rPr>
                <w:rFonts w:hint="eastAsia"/>
                <w:kern w:val="0"/>
                <w:szCs w:val="21"/>
              </w:rPr>
              <w:t>恒</w:t>
            </w:r>
            <w:proofErr w:type="gramEnd"/>
            <w:r>
              <w:rPr>
                <w:rFonts w:hint="eastAsia"/>
                <w:kern w:val="0"/>
                <w:szCs w:val="21"/>
              </w:rPr>
              <w:t>流放电</w:t>
            </w:r>
          </w:p>
        </w:tc>
        <w:tc>
          <w:tcPr>
            <w:tcW w:w="93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B96A0C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85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B96A0C" w:rsidRPr="009116EB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B96A0C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7</w:t>
            </w:r>
          </w:p>
        </w:tc>
        <w:tc>
          <w:tcPr>
            <w:tcW w:w="85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274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 w:rsidRPr="0011702E">
              <w:rPr>
                <w:rFonts w:hint="eastAsia"/>
                <w:kern w:val="0"/>
                <w:szCs w:val="21"/>
              </w:rPr>
              <w:t>充电，</w:t>
            </w:r>
            <w:r>
              <w:rPr>
                <w:rFonts w:hint="eastAsia"/>
                <w:kern w:val="0"/>
                <w:szCs w:val="21"/>
              </w:rPr>
              <w:t>再</w:t>
            </w:r>
            <w:r w:rsidRPr="0011702E">
              <w:rPr>
                <w:rFonts w:hint="eastAsia"/>
                <w:kern w:val="0"/>
                <w:szCs w:val="21"/>
              </w:rPr>
              <w:t>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 w:rsidRPr="0011702E"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B96A0C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</w:t>
            </w:r>
          </w:p>
        </w:tc>
        <w:tc>
          <w:tcPr>
            <w:tcW w:w="858" w:type="pct"/>
            <w:vAlign w:val="center"/>
          </w:tcPr>
          <w:p w:rsidR="00B96A0C" w:rsidRDefault="00B96A0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2748" w:type="pct"/>
            <w:vAlign w:val="center"/>
          </w:tcPr>
          <w:p w:rsidR="00B96A0C" w:rsidRDefault="00B96A0C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B96A0C" w:rsidRDefault="00B96A0C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B96A0C" w:rsidRDefault="00B96A0C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B96A0C" w:rsidRDefault="00B96A0C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B96A0C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B96A0C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</w:t>
            </w:r>
          </w:p>
        </w:tc>
        <w:tc>
          <w:tcPr>
            <w:tcW w:w="85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B96A0C" w:rsidRPr="009116EB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22" w:name="OLE_LINK37"/>
            <w:bookmarkStart w:id="23" w:name="OLE_LINK38"/>
            <w:r>
              <w:rPr>
                <w:rFonts w:hint="eastAsia"/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℃</w:t>
            </w:r>
            <w:bookmarkEnd w:id="22"/>
            <w:bookmarkEnd w:id="23"/>
          </w:p>
        </w:tc>
      </w:tr>
      <w:tr w:rsidR="00B96A0C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B96A0C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10</w:t>
            </w:r>
          </w:p>
        </w:tc>
        <w:tc>
          <w:tcPr>
            <w:tcW w:w="858" w:type="pct"/>
            <w:vAlign w:val="center"/>
          </w:tcPr>
          <w:p w:rsidR="00B96A0C" w:rsidRPr="0011702E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</w:t>
            </w:r>
            <w:r w:rsidRPr="0011702E">
              <w:rPr>
                <w:rFonts w:hint="eastAsia"/>
                <w:kern w:val="0"/>
                <w:szCs w:val="21"/>
                <w:vertAlign w:val="subscript"/>
              </w:rPr>
              <w:t>max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）放电</w:t>
            </w:r>
          </w:p>
        </w:tc>
        <w:tc>
          <w:tcPr>
            <w:tcW w:w="274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</w:t>
            </w:r>
            <w:r>
              <w:rPr>
                <w:rFonts w:hint="eastAsia"/>
                <w:kern w:val="0"/>
                <w:szCs w:val="21"/>
              </w:rPr>
              <w:t>I</w:t>
            </w:r>
            <w:r w:rsidRPr="0011702E">
              <w:rPr>
                <w:rFonts w:hint="eastAsia"/>
                <w:kern w:val="0"/>
                <w:szCs w:val="21"/>
                <w:vertAlign w:val="subscript"/>
              </w:rPr>
              <w:t>max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）恒</w:t>
            </w:r>
            <w:proofErr w:type="gramStart"/>
            <w:r>
              <w:rPr>
                <w:rFonts w:hint="eastAsia"/>
                <w:kern w:val="0"/>
                <w:szCs w:val="21"/>
              </w:rPr>
              <w:t>流放电至</w:t>
            </w:r>
            <w:r w:rsidRPr="00292CE0">
              <w:rPr>
                <w:rFonts w:hint="eastAsia"/>
                <w:kern w:val="0"/>
                <w:szCs w:val="21"/>
                <w:highlight w:val="yellow"/>
              </w:rPr>
              <w:t>企业</w:t>
            </w:r>
            <w:proofErr w:type="gramEnd"/>
            <w:r w:rsidRPr="00292CE0">
              <w:rPr>
                <w:rFonts w:hint="eastAsia"/>
                <w:kern w:val="0"/>
                <w:szCs w:val="21"/>
                <w:highlight w:val="yellow"/>
              </w:rPr>
              <w:t>规定的截止条件</w:t>
            </w:r>
          </w:p>
        </w:tc>
        <w:tc>
          <w:tcPr>
            <w:tcW w:w="93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</w:tbl>
    <w:p w:rsidR="00B96A0C" w:rsidRDefault="00FD4766" w:rsidP="00FD4766">
      <w:pPr>
        <w:autoSpaceDE w:val="0"/>
        <w:autoSpaceDN w:val="0"/>
        <w:adjustRightInd w:val="0"/>
        <w:spacing w:line="30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注：实验除环境适应外通冷却水</w:t>
      </w:r>
      <w:r>
        <w:rPr>
          <w:rFonts w:hint="eastAsia"/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rFonts w:hint="eastAsia"/>
          <w:kern w:val="0"/>
          <w:szCs w:val="21"/>
        </w:rPr>
        <w:t>10L/min</w:t>
      </w:r>
    </w:p>
    <w:p w:rsidR="00FD4766" w:rsidRDefault="00FD4766" w:rsidP="00FD4766">
      <w:pPr>
        <w:autoSpaceDE w:val="0"/>
        <w:autoSpaceDN w:val="0"/>
        <w:adjustRightInd w:val="0"/>
        <w:spacing w:line="300" w:lineRule="auto"/>
        <w:jc w:val="left"/>
        <w:rPr>
          <w:kern w:val="0"/>
          <w:szCs w:val="21"/>
        </w:rPr>
      </w:pPr>
    </w:p>
    <w:p w:rsidR="00B96A0C" w:rsidRDefault="00B96A0C" w:rsidP="00B96A0C">
      <w:pPr>
        <w:autoSpaceDE w:val="0"/>
        <w:autoSpaceDN w:val="0"/>
        <w:adjustRightInd w:val="0"/>
        <w:spacing w:line="300" w:lineRule="auto"/>
        <w:jc w:val="center"/>
        <w:rPr>
          <w:kern w:val="0"/>
          <w:szCs w:val="21"/>
        </w:rPr>
      </w:pPr>
      <w:r w:rsidRPr="00CE2E7C">
        <w:rPr>
          <w:kern w:val="0"/>
          <w:szCs w:val="21"/>
        </w:rPr>
        <w:lastRenderedPageBreak/>
        <w:t>表</w:t>
      </w:r>
      <w:r>
        <w:rPr>
          <w:rFonts w:hint="eastAsia"/>
          <w:kern w:val="0"/>
          <w:szCs w:val="21"/>
        </w:rPr>
        <w:t>5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低温容量和能量测试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5"/>
        <w:gridCol w:w="1642"/>
        <w:gridCol w:w="5260"/>
        <w:gridCol w:w="1793"/>
      </w:tblGrid>
      <w:tr w:rsidR="00B96A0C" w:rsidRPr="00CE2E7C" w:rsidTr="009F13E9">
        <w:trPr>
          <w:trHeight w:val="90"/>
          <w:jc w:val="center"/>
        </w:trPr>
        <w:tc>
          <w:tcPr>
            <w:tcW w:w="457" w:type="pct"/>
            <w:vAlign w:val="center"/>
          </w:tcPr>
          <w:p w:rsidR="00B96A0C" w:rsidRPr="00CE2E7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CE2E7C">
              <w:rPr>
                <w:kern w:val="0"/>
                <w:szCs w:val="21"/>
              </w:rPr>
              <w:t>步骤</w:t>
            </w:r>
          </w:p>
        </w:tc>
        <w:tc>
          <w:tcPr>
            <w:tcW w:w="858" w:type="pct"/>
            <w:vAlign w:val="center"/>
          </w:tcPr>
          <w:p w:rsidR="00B96A0C" w:rsidRPr="00CE2E7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CE2E7C">
              <w:rPr>
                <w:kern w:val="0"/>
                <w:szCs w:val="21"/>
              </w:rPr>
              <w:t>状态</w:t>
            </w:r>
          </w:p>
        </w:tc>
        <w:tc>
          <w:tcPr>
            <w:tcW w:w="2748" w:type="pct"/>
            <w:vAlign w:val="center"/>
          </w:tcPr>
          <w:p w:rsidR="00B96A0C" w:rsidRPr="00CE2E7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CE2E7C">
              <w:rPr>
                <w:kern w:val="0"/>
                <w:szCs w:val="21"/>
              </w:rPr>
              <w:t>内容</w:t>
            </w:r>
          </w:p>
        </w:tc>
        <w:tc>
          <w:tcPr>
            <w:tcW w:w="937" w:type="pct"/>
          </w:tcPr>
          <w:p w:rsidR="00B96A0C" w:rsidRPr="00CE2E7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</w:t>
            </w:r>
            <w:r>
              <w:rPr>
                <w:kern w:val="0"/>
                <w:szCs w:val="21"/>
              </w:rPr>
              <w:t>温度</w:t>
            </w:r>
          </w:p>
        </w:tc>
      </w:tr>
      <w:tr w:rsidR="00B96A0C" w:rsidRPr="00CE2E7C" w:rsidTr="009F13E9">
        <w:trPr>
          <w:trHeight w:val="252"/>
          <w:jc w:val="center"/>
        </w:trPr>
        <w:tc>
          <w:tcPr>
            <w:tcW w:w="457" w:type="pct"/>
            <w:vAlign w:val="center"/>
          </w:tcPr>
          <w:p w:rsidR="00B96A0C" w:rsidRPr="00CE2E7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CE2E7C">
              <w:rPr>
                <w:kern w:val="0"/>
                <w:szCs w:val="21"/>
              </w:rPr>
              <w:t>1</w:t>
            </w:r>
          </w:p>
        </w:tc>
        <w:tc>
          <w:tcPr>
            <w:tcW w:w="858" w:type="pct"/>
            <w:vAlign w:val="center"/>
          </w:tcPr>
          <w:p w:rsidR="00B96A0C" w:rsidRPr="00FE01AF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</w:t>
            </w:r>
          </w:p>
        </w:tc>
        <w:tc>
          <w:tcPr>
            <w:tcW w:w="2748" w:type="pct"/>
            <w:vAlign w:val="center"/>
          </w:tcPr>
          <w:p w:rsidR="00B96A0C" w:rsidRPr="00FE01AF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B96A0C" w:rsidRPr="00FE01AF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B96A0C" w:rsidRPr="00CE2E7C" w:rsidTr="009F13E9">
        <w:trPr>
          <w:trHeight w:val="252"/>
          <w:jc w:val="center"/>
        </w:trPr>
        <w:tc>
          <w:tcPr>
            <w:tcW w:w="457" w:type="pct"/>
            <w:vAlign w:val="center"/>
          </w:tcPr>
          <w:p w:rsidR="00B96A0C" w:rsidRPr="00CE2E7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24" w:name="_Hlk530539546"/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85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B96A0C" w:rsidRPr="009116EB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B96A0C" w:rsidRPr="00CE2E7C" w:rsidTr="009F13E9">
        <w:trPr>
          <w:trHeight w:val="252"/>
          <w:jc w:val="center"/>
        </w:trPr>
        <w:tc>
          <w:tcPr>
            <w:tcW w:w="457" w:type="pct"/>
            <w:vAlign w:val="center"/>
          </w:tcPr>
          <w:p w:rsidR="00B96A0C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85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2748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 w:rsidRPr="0011702E">
              <w:rPr>
                <w:rFonts w:hint="eastAsia"/>
                <w:kern w:val="0"/>
                <w:szCs w:val="21"/>
              </w:rPr>
              <w:t>充电，</w:t>
            </w:r>
            <w:r>
              <w:rPr>
                <w:rFonts w:hint="eastAsia"/>
                <w:kern w:val="0"/>
                <w:szCs w:val="21"/>
              </w:rPr>
              <w:t>再</w:t>
            </w:r>
            <w:r w:rsidRPr="0011702E">
              <w:rPr>
                <w:rFonts w:hint="eastAsia"/>
                <w:kern w:val="0"/>
                <w:szCs w:val="21"/>
              </w:rPr>
              <w:t>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 w:rsidRPr="0011702E"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B96A0C" w:rsidRDefault="00B96A0C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bookmarkEnd w:id="24"/>
      <w:tr w:rsidR="00495B8B" w:rsidRPr="00CE2E7C" w:rsidTr="009F13E9">
        <w:trPr>
          <w:trHeight w:val="252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标准循环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495B8B" w:rsidRPr="0011702E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</w:t>
            </w:r>
            <w:r w:rsidRPr="0011702E">
              <w:rPr>
                <w:rFonts w:hint="eastAsia"/>
                <w:kern w:val="0"/>
                <w:szCs w:val="21"/>
              </w:rPr>
              <w:t>，静置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252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25" w:name="_Hlk530539580"/>
            <w:bookmarkStart w:id="26" w:name="_Hlk530540209"/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495B8B" w:rsidRPr="009116E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27" w:name="_Hlk530540010"/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1/3C</w:t>
            </w:r>
            <w:r>
              <w:rPr>
                <w:rFonts w:hint="eastAsia"/>
                <w:kern w:val="0"/>
                <w:szCs w:val="21"/>
              </w:rPr>
              <w:t>放电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proofErr w:type="gramStart"/>
            <w:r>
              <w:rPr>
                <w:rFonts w:hint="eastAsia"/>
                <w:kern w:val="0"/>
                <w:szCs w:val="21"/>
              </w:rPr>
              <w:t>恒</w:t>
            </w:r>
            <w:proofErr w:type="gramEnd"/>
            <w:r>
              <w:rPr>
                <w:rFonts w:hint="eastAsia"/>
                <w:kern w:val="0"/>
                <w:szCs w:val="21"/>
              </w:rPr>
              <w:t>流放电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bookmarkEnd w:id="25"/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7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495B8B" w:rsidRPr="009116E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 w:rsidRPr="0011702E">
              <w:rPr>
                <w:rFonts w:hint="eastAsia"/>
                <w:kern w:val="0"/>
                <w:szCs w:val="21"/>
              </w:rPr>
              <w:t>充电，</w:t>
            </w:r>
            <w:r>
              <w:rPr>
                <w:rFonts w:hint="eastAsia"/>
                <w:kern w:val="0"/>
                <w:szCs w:val="21"/>
              </w:rPr>
              <w:t>再</w:t>
            </w:r>
            <w:r w:rsidRPr="0011702E">
              <w:rPr>
                <w:rFonts w:hint="eastAsia"/>
                <w:kern w:val="0"/>
                <w:szCs w:val="21"/>
              </w:rPr>
              <w:t>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 w:rsidRPr="0011702E"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28" w:name="_Hlk530540041"/>
            <w:bookmarkEnd w:id="27"/>
            <w:r>
              <w:rPr>
                <w:rFonts w:hint="eastAsia"/>
                <w:kern w:val="0"/>
                <w:szCs w:val="21"/>
              </w:rPr>
              <w:t>9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10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495B8B" w:rsidRPr="009116E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bookmarkEnd w:id="26"/>
      <w:bookmarkEnd w:id="28"/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11</w:t>
            </w:r>
          </w:p>
        </w:tc>
        <w:tc>
          <w:tcPr>
            <w:tcW w:w="858" w:type="pct"/>
            <w:vAlign w:val="center"/>
          </w:tcPr>
          <w:p w:rsidR="00495B8B" w:rsidRPr="0011702E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</w:t>
            </w:r>
            <w:r w:rsidRPr="0011702E">
              <w:rPr>
                <w:rFonts w:hint="eastAsia"/>
                <w:kern w:val="0"/>
                <w:szCs w:val="21"/>
                <w:vertAlign w:val="subscript"/>
              </w:rPr>
              <w:t>max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）放电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</w:t>
            </w:r>
            <w:r>
              <w:rPr>
                <w:rFonts w:hint="eastAsia"/>
                <w:kern w:val="0"/>
                <w:szCs w:val="21"/>
              </w:rPr>
              <w:t>I</w:t>
            </w:r>
            <w:r w:rsidRPr="0011702E">
              <w:rPr>
                <w:rFonts w:hint="eastAsia"/>
                <w:kern w:val="0"/>
                <w:szCs w:val="21"/>
                <w:vertAlign w:val="subscript"/>
              </w:rPr>
              <w:t>max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）恒</w:t>
            </w:r>
            <w:proofErr w:type="gramStart"/>
            <w:r>
              <w:rPr>
                <w:rFonts w:hint="eastAsia"/>
                <w:kern w:val="0"/>
                <w:szCs w:val="21"/>
              </w:rPr>
              <w:t>流放电至</w:t>
            </w:r>
            <w:r w:rsidRPr="00292CE0">
              <w:rPr>
                <w:rFonts w:hint="eastAsia"/>
                <w:kern w:val="0"/>
                <w:szCs w:val="21"/>
                <w:highlight w:val="yellow"/>
              </w:rPr>
              <w:t>企业</w:t>
            </w:r>
            <w:proofErr w:type="gramEnd"/>
            <w:r w:rsidRPr="00292CE0">
              <w:rPr>
                <w:rFonts w:hint="eastAsia"/>
                <w:kern w:val="0"/>
                <w:szCs w:val="21"/>
                <w:highlight w:val="yellow"/>
              </w:rPr>
              <w:t>规定的截止条件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29" w:name="_Hlk530539614"/>
            <w:r>
              <w:rPr>
                <w:rFonts w:hint="eastAsia"/>
                <w:kern w:val="0"/>
                <w:szCs w:val="21"/>
              </w:rPr>
              <w:t>12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495B8B" w:rsidRPr="009116E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13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 w:rsidRPr="0011702E">
              <w:rPr>
                <w:rFonts w:hint="eastAsia"/>
                <w:kern w:val="0"/>
                <w:szCs w:val="21"/>
              </w:rPr>
              <w:t>充电，</w:t>
            </w:r>
            <w:r>
              <w:rPr>
                <w:rFonts w:hint="eastAsia"/>
                <w:kern w:val="0"/>
                <w:szCs w:val="21"/>
              </w:rPr>
              <w:t>再</w:t>
            </w:r>
            <w:r w:rsidRPr="0011702E">
              <w:rPr>
                <w:rFonts w:hint="eastAsia"/>
                <w:kern w:val="0"/>
                <w:szCs w:val="21"/>
              </w:rPr>
              <w:t>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 w:rsidRPr="0011702E"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14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标准循环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495B8B" w:rsidRPr="0011702E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</w:t>
            </w:r>
            <w:r w:rsidRPr="0011702E">
              <w:rPr>
                <w:rFonts w:hint="eastAsia"/>
                <w:kern w:val="0"/>
                <w:szCs w:val="21"/>
              </w:rPr>
              <w:t>，静置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30" w:name="_Hlk530539625"/>
            <w:bookmarkEnd w:id="29"/>
            <w:r>
              <w:rPr>
                <w:rFonts w:hint="eastAsia"/>
                <w:kern w:val="0"/>
                <w:szCs w:val="21"/>
              </w:rPr>
              <w:t>15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495B8B" w:rsidRPr="009116E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-20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bookmarkStart w:id="31" w:name="_Hlk530539924"/>
            <w:bookmarkEnd w:id="30"/>
            <w:r>
              <w:rPr>
                <w:rFonts w:hint="eastAsia"/>
                <w:kern w:val="0"/>
                <w:szCs w:val="21"/>
              </w:rPr>
              <w:t>16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1/3C</w:t>
            </w:r>
            <w:r>
              <w:rPr>
                <w:rFonts w:hint="eastAsia"/>
                <w:kern w:val="0"/>
                <w:szCs w:val="21"/>
              </w:rPr>
              <w:t>放电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proofErr w:type="gramStart"/>
            <w:r>
              <w:rPr>
                <w:rFonts w:hint="eastAsia"/>
                <w:kern w:val="0"/>
                <w:szCs w:val="21"/>
              </w:rPr>
              <w:t>恒</w:t>
            </w:r>
            <w:proofErr w:type="gramEnd"/>
            <w:r>
              <w:rPr>
                <w:rFonts w:hint="eastAsia"/>
                <w:kern w:val="0"/>
                <w:szCs w:val="21"/>
              </w:rPr>
              <w:t>流放电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-2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17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495B8B" w:rsidRPr="009116E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18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 w:rsidRPr="0011702E">
              <w:rPr>
                <w:rFonts w:hint="eastAsia"/>
                <w:kern w:val="0"/>
                <w:szCs w:val="21"/>
              </w:rPr>
              <w:t>充电，</w:t>
            </w:r>
            <w:r>
              <w:rPr>
                <w:rFonts w:hint="eastAsia"/>
                <w:kern w:val="0"/>
                <w:szCs w:val="21"/>
              </w:rPr>
              <w:t>再</w:t>
            </w:r>
            <w:r w:rsidRPr="0011702E">
              <w:rPr>
                <w:rFonts w:hint="eastAsia"/>
                <w:kern w:val="0"/>
                <w:szCs w:val="21"/>
              </w:rPr>
              <w:t>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 w:rsidRPr="0011702E"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bookmarkEnd w:id="31"/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19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标准循环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495B8B" w:rsidRPr="0011702E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</w:t>
            </w:r>
            <w:r w:rsidRPr="0011702E">
              <w:rPr>
                <w:rFonts w:hint="eastAsia"/>
                <w:kern w:val="0"/>
                <w:szCs w:val="21"/>
              </w:rPr>
              <w:t>，静置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495B8B" w:rsidRPr="009116E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-20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21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1/3C</w:t>
            </w:r>
            <w:r>
              <w:rPr>
                <w:rFonts w:hint="eastAsia"/>
                <w:kern w:val="0"/>
                <w:szCs w:val="21"/>
              </w:rPr>
              <w:t>放电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proofErr w:type="gramStart"/>
            <w:r>
              <w:rPr>
                <w:rFonts w:hint="eastAsia"/>
                <w:kern w:val="0"/>
                <w:szCs w:val="21"/>
              </w:rPr>
              <w:t>恒</w:t>
            </w:r>
            <w:proofErr w:type="gramEnd"/>
            <w:r>
              <w:rPr>
                <w:rFonts w:hint="eastAsia"/>
                <w:kern w:val="0"/>
                <w:szCs w:val="21"/>
              </w:rPr>
              <w:t>流放电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-2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22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495B8B" w:rsidRPr="009116E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23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 w:rsidRPr="0011702E">
              <w:rPr>
                <w:rFonts w:hint="eastAsia"/>
                <w:kern w:val="0"/>
                <w:szCs w:val="21"/>
              </w:rPr>
              <w:t>充电，</w:t>
            </w:r>
            <w:r>
              <w:rPr>
                <w:rFonts w:hint="eastAsia"/>
                <w:kern w:val="0"/>
                <w:szCs w:val="21"/>
              </w:rPr>
              <w:t>再</w:t>
            </w:r>
            <w:r w:rsidRPr="0011702E">
              <w:rPr>
                <w:rFonts w:hint="eastAsia"/>
                <w:kern w:val="0"/>
                <w:szCs w:val="21"/>
              </w:rPr>
              <w:t>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 w:rsidRPr="0011702E"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24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标准循环</w:t>
            </w:r>
          </w:p>
        </w:tc>
        <w:tc>
          <w:tcPr>
            <w:tcW w:w="274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（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495B8B" w:rsidRPr="0011702E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</w:t>
            </w:r>
            <w:r w:rsidRPr="0011702E">
              <w:rPr>
                <w:rFonts w:hint="eastAsia"/>
                <w:kern w:val="0"/>
                <w:szCs w:val="21"/>
              </w:rPr>
              <w:t>，静置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25</w:t>
            </w:r>
          </w:p>
        </w:tc>
        <w:tc>
          <w:tcPr>
            <w:tcW w:w="858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495B8B" w:rsidRPr="009116E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-20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26</w:t>
            </w:r>
          </w:p>
        </w:tc>
        <w:tc>
          <w:tcPr>
            <w:tcW w:w="858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</w:t>
            </w:r>
          </w:p>
        </w:tc>
        <w:tc>
          <w:tcPr>
            <w:tcW w:w="2748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proofErr w:type="gramStart"/>
            <w:r>
              <w:rPr>
                <w:rFonts w:hint="eastAsia"/>
                <w:kern w:val="0"/>
                <w:szCs w:val="21"/>
              </w:rPr>
              <w:t>恒</w:t>
            </w:r>
            <w:proofErr w:type="gramEnd"/>
            <w:r>
              <w:rPr>
                <w:rFonts w:hint="eastAsia"/>
                <w:kern w:val="0"/>
                <w:szCs w:val="21"/>
              </w:rPr>
              <w:t>流放电</w:t>
            </w:r>
          </w:p>
        </w:tc>
        <w:tc>
          <w:tcPr>
            <w:tcW w:w="93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-2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27</w:t>
            </w:r>
          </w:p>
        </w:tc>
        <w:tc>
          <w:tcPr>
            <w:tcW w:w="858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495B8B" w:rsidRPr="009116E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28</w:t>
            </w:r>
          </w:p>
        </w:tc>
        <w:tc>
          <w:tcPr>
            <w:tcW w:w="858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2748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 w:rsidRPr="0011702E">
              <w:rPr>
                <w:rFonts w:hint="eastAsia"/>
                <w:kern w:val="0"/>
                <w:szCs w:val="21"/>
              </w:rPr>
              <w:t>1C</w:t>
            </w:r>
            <w:r w:rsidRPr="0011702E">
              <w:rPr>
                <w:rFonts w:hint="eastAsia"/>
                <w:kern w:val="0"/>
                <w:szCs w:val="21"/>
              </w:rPr>
              <w:t>充电，</w:t>
            </w:r>
            <w:r>
              <w:rPr>
                <w:rFonts w:hint="eastAsia"/>
                <w:kern w:val="0"/>
                <w:szCs w:val="21"/>
              </w:rPr>
              <w:t>再</w:t>
            </w:r>
            <w:r w:rsidRPr="0011702E">
              <w:rPr>
                <w:rFonts w:hint="eastAsia"/>
                <w:kern w:val="0"/>
                <w:szCs w:val="21"/>
              </w:rPr>
              <w:t>静置</w:t>
            </w:r>
            <w:r w:rsidRPr="0011702E">
              <w:rPr>
                <w:rFonts w:hint="eastAsia"/>
                <w:kern w:val="0"/>
                <w:szCs w:val="21"/>
              </w:rPr>
              <w:t>30min</w:t>
            </w:r>
            <w:r w:rsidRPr="0011702E"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29</w:t>
            </w:r>
          </w:p>
        </w:tc>
        <w:tc>
          <w:tcPr>
            <w:tcW w:w="858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2748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93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30</w:t>
            </w:r>
          </w:p>
        </w:tc>
        <w:tc>
          <w:tcPr>
            <w:tcW w:w="858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2748" w:type="pct"/>
            <w:vAlign w:val="center"/>
          </w:tcPr>
          <w:p w:rsidR="00495B8B" w:rsidRPr="009116E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 w:rsidRPr="008251EF"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93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-20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495B8B" w:rsidRPr="00CE2E7C" w:rsidTr="009F13E9">
        <w:trPr>
          <w:trHeight w:val="144"/>
          <w:jc w:val="center"/>
        </w:trPr>
        <w:tc>
          <w:tcPr>
            <w:tcW w:w="457" w:type="pct"/>
            <w:vAlign w:val="center"/>
          </w:tcPr>
          <w:p w:rsidR="00495B8B" w:rsidRDefault="00495B8B" w:rsidP="009F13E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31</w:t>
            </w:r>
          </w:p>
        </w:tc>
        <w:tc>
          <w:tcPr>
            <w:tcW w:w="858" w:type="pct"/>
            <w:vAlign w:val="center"/>
          </w:tcPr>
          <w:p w:rsidR="00495B8B" w:rsidRPr="0011702E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</w:t>
            </w:r>
            <w:r w:rsidRPr="0011702E">
              <w:rPr>
                <w:rFonts w:hint="eastAsia"/>
                <w:kern w:val="0"/>
                <w:szCs w:val="21"/>
                <w:vertAlign w:val="subscript"/>
              </w:rPr>
              <w:t>max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）放电</w:t>
            </w:r>
          </w:p>
        </w:tc>
        <w:tc>
          <w:tcPr>
            <w:tcW w:w="2748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</w:t>
            </w:r>
            <w:r>
              <w:rPr>
                <w:rFonts w:hint="eastAsia"/>
                <w:kern w:val="0"/>
                <w:szCs w:val="21"/>
              </w:rPr>
              <w:t>I</w:t>
            </w:r>
            <w:r w:rsidRPr="0011702E">
              <w:rPr>
                <w:rFonts w:hint="eastAsia"/>
                <w:kern w:val="0"/>
                <w:szCs w:val="21"/>
                <w:vertAlign w:val="subscript"/>
              </w:rPr>
              <w:t>max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）恒</w:t>
            </w:r>
            <w:proofErr w:type="gramStart"/>
            <w:r>
              <w:rPr>
                <w:rFonts w:hint="eastAsia"/>
                <w:kern w:val="0"/>
                <w:szCs w:val="21"/>
              </w:rPr>
              <w:t>流放电至</w:t>
            </w:r>
            <w:r w:rsidRPr="00292CE0">
              <w:rPr>
                <w:rFonts w:hint="eastAsia"/>
                <w:kern w:val="0"/>
                <w:szCs w:val="21"/>
                <w:highlight w:val="yellow"/>
              </w:rPr>
              <w:t>企业</w:t>
            </w:r>
            <w:proofErr w:type="gramEnd"/>
            <w:r w:rsidRPr="00292CE0">
              <w:rPr>
                <w:rFonts w:hint="eastAsia"/>
                <w:kern w:val="0"/>
                <w:szCs w:val="21"/>
                <w:highlight w:val="yellow"/>
              </w:rPr>
              <w:t>规定的截止条件</w:t>
            </w:r>
          </w:p>
        </w:tc>
        <w:tc>
          <w:tcPr>
            <w:tcW w:w="937" w:type="pct"/>
            <w:vAlign w:val="center"/>
          </w:tcPr>
          <w:p w:rsidR="00495B8B" w:rsidRDefault="00495B8B" w:rsidP="00D76E1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-2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</w:tbl>
    <w:p w:rsidR="00FD4766" w:rsidRDefault="00FD4766" w:rsidP="00FD4766">
      <w:pPr>
        <w:autoSpaceDE w:val="0"/>
        <w:autoSpaceDN w:val="0"/>
        <w:adjustRightInd w:val="0"/>
        <w:spacing w:line="30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注：实验除环境适应外通冷却水</w:t>
      </w:r>
      <w:r>
        <w:rPr>
          <w:rFonts w:hint="eastAsia"/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rFonts w:hint="eastAsia"/>
          <w:kern w:val="0"/>
          <w:szCs w:val="21"/>
        </w:rPr>
        <w:t>10L/min</w:t>
      </w:r>
    </w:p>
    <w:p w:rsidR="004637BA" w:rsidRPr="00FD4766" w:rsidRDefault="004637BA" w:rsidP="004637BA">
      <w:pPr>
        <w:autoSpaceDE w:val="0"/>
        <w:autoSpaceDN w:val="0"/>
        <w:adjustRightInd w:val="0"/>
        <w:spacing w:line="300" w:lineRule="auto"/>
        <w:ind w:firstLineChars="202" w:firstLine="424"/>
        <w:rPr>
          <w:kern w:val="0"/>
          <w:szCs w:val="21"/>
        </w:rPr>
      </w:pPr>
    </w:p>
    <w:p w:rsidR="00FD4766" w:rsidRDefault="00FD4766" w:rsidP="00AF5711">
      <w:pPr>
        <w:autoSpaceDE w:val="0"/>
        <w:autoSpaceDN w:val="0"/>
        <w:adjustRightInd w:val="0"/>
        <w:spacing w:line="300" w:lineRule="auto"/>
        <w:jc w:val="center"/>
        <w:rPr>
          <w:kern w:val="0"/>
          <w:szCs w:val="21"/>
        </w:rPr>
      </w:pPr>
    </w:p>
    <w:p w:rsidR="00AF5711" w:rsidRDefault="00AF5711" w:rsidP="00AF5711">
      <w:pPr>
        <w:autoSpaceDE w:val="0"/>
        <w:autoSpaceDN w:val="0"/>
        <w:adjustRightInd w:val="0"/>
        <w:spacing w:line="300" w:lineRule="auto"/>
        <w:jc w:val="center"/>
        <w:rPr>
          <w:kern w:val="0"/>
          <w:szCs w:val="21"/>
        </w:rPr>
      </w:pPr>
      <w:r>
        <w:rPr>
          <w:kern w:val="0"/>
          <w:szCs w:val="21"/>
        </w:rPr>
        <w:t>表</w:t>
      </w:r>
      <w:r>
        <w:rPr>
          <w:rFonts w:hint="eastAsia"/>
          <w:kern w:val="0"/>
          <w:szCs w:val="21"/>
        </w:rPr>
        <w:t xml:space="preserve">6 </w:t>
      </w:r>
      <w:r>
        <w:rPr>
          <w:kern w:val="0"/>
          <w:szCs w:val="21"/>
        </w:rPr>
        <w:t>室温</w:t>
      </w:r>
      <w:r>
        <w:rPr>
          <w:rFonts w:hint="eastAsia"/>
          <w:kern w:val="0"/>
          <w:szCs w:val="21"/>
        </w:rPr>
        <w:t>能量效率测试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1462"/>
        <w:gridCol w:w="4684"/>
        <w:gridCol w:w="1597"/>
      </w:tblGrid>
      <w:tr w:rsidR="00AF5711" w:rsidTr="003F6A87">
        <w:trPr>
          <w:trHeight w:val="90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步骤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状态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1597" w:type="dxa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</w:t>
            </w:r>
            <w:r>
              <w:rPr>
                <w:kern w:val="0"/>
                <w:szCs w:val="21"/>
              </w:rPr>
              <w:t>温度</w:t>
            </w:r>
          </w:p>
        </w:tc>
      </w:tr>
      <w:tr w:rsidR="00AF5711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充电，再静置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标准循环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标准放电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放电，再静置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充充电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恒流充电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7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搁置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h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kern w:val="0"/>
                <w:szCs w:val="21"/>
              </w:rPr>
              <w:t>；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标准放电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rFonts w:hint="eastAsia"/>
                <w:kern w:val="0"/>
                <w:szCs w:val="21"/>
              </w:rPr>
              <w:t>30min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0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</w:t>
            </w:r>
            <w:r>
              <w:rPr>
                <w:rFonts w:hint="eastAsia"/>
                <w:kern w:val="0"/>
                <w:szCs w:val="21"/>
                <w:vertAlign w:val="subscript"/>
              </w:rPr>
              <w:t>max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）充电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</w:t>
            </w:r>
            <w:r>
              <w:rPr>
                <w:rFonts w:hint="eastAsia"/>
                <w:kern w:val="0"/>
                <w:szCs w:val="21"/>
              </w:rPr>
              <w:t>I</w:t>
            </w:r>
            <w:r>
              <w:rPr>
                <w:rFonts w:hint="eastAsia"/>
                <w:kern w:val="0"/>
                <w:szCs w:val="21"/>
                <w:vertAlign w:val="subscript"/>
              </w:rPr>
              <w:t>max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）恒流充电至企业规定的截止条件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T</w:t>
            </w:r>
          </w:p>
        </w:tc>
      </w:tr>
    </w:tbl>
    <w:p w:rsidR="00FD4766" w:rsidRDefault="00FD4766" w:rsidP="00FD4766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注：实验除环境适应外通冷却水</w:t>
      </w:r>
      <w:r>
        <w:rPr>
          <w:rFonts w:hint="eastAsia"/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rFonts w:hint="eastAsia"/>
          <w:kern w:val="0"/>
          <w:szCs w:val="21"/>
        </w:rPr>
        <w:t>10L/min</w:t>
      </w:r>
    </w:p>
    <w:p w:rsidR="00AF5711" w:rsidRPr="00FD4766" w:rsidRDefault="00AF5711" w:rsidP="00AF5711"/>
    <w:p w:rsidR="00AF5711" w:rsidRDefault="00AF5711" w:rsidP="00AF571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7 </w:t>
      </w:r>
      <w:r>
        <w:rPr>
          <w:rFonts w:hint="eastAsia"/>
        </w:rPr>
        <w:t>高温能量效率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1462"/>
        <w:gridCol w:w="4684"/>
        <w:gridCol w:w="1597"/>
      </w:tblGrid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步骤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状态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1597" w:type="dxa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</w:t>
            </w:r>
            <w:r>
              <w:rPr>
                <w:kern w:val="0"/>
                <w:szCs w:val="21"/>
              </w:rPr>
              <w:t>温度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1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kern w:val="0"/>
                <w:szCs w:val="21"/>
              </w:rPr>
              <w:t>；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标准放电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放电，再静置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恒流充电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kern w:val="0"/>
                <w:szCs w:val="21"/>
              </w:rPr>
              <w:t>；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7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标准放电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放电，再静置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Imax</w:t>
            </w:r>
            <w:r>
              <w:rPr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T</w:t>
            </w:r>
            <w:r>
              <w:rPr>
                <w:kern w:val="0"/>
                <w:szCs w:val="21"/>
              </w:rPr>
              <w:t>）充电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</w:t>
            </w:r>
            <w:r>
              <w:rPr>
                <w:kern w:val="0"/>
                <w:szCs w:val="21"/>
              </w:rPr>
              <w:t>Imax</w:t>
            </w:r>
            <w:r>
              <w:rPr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T</w:t>
            </w:r>
            <w:r>
              <w:rPr>
                <w:kern w:val="0"/>
                <w:szCs w:val="21"/>
              </w:rPr>
              <w:t>）恒流充电至企业规定的截止条件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</w:tbl>
    <w:p w:rsidR="00FD4766" w:rsidRDefault="00FD4766" w:rsidP="00FD4766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注：实验除环境适应外通冷却水</w:t>
      </w:r>
      <w:r>
        <w:rPr>
          <w:rFonts w:hint="eastAsia"/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rFonts w:hint="eastAsia"/>
          <w:kern w:val="0"/>
          <w:szCs w:val="21"/>
        </w:rPr>
        <w:t>10L/min</w:t>
      </w:r>
    </w:p>
    <w:p w:rsidR="00AF5711" w:rsidRPr="00D41231" w:rsidRDefault="00AF5711" w:rsidP="00AF5711"/>
    <w:p w:rsidR="00AF5711" w:rsidRDefault="00AF5711" w:rsidP="00AF571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 </w:t>
      </w:r>
      <w:r>
        <w:rPr>
          <w:rFonts w:hint="eastAsia"/>
        </w:rPr>
        <w:t>低温能量效率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1462"/>
        <w:gridCol w:w="4684"/>
        <w:gridCol w:w="1597"/>
      </w:tblGrid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步骤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状态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1597" w:type="dxa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</w:t>
            </w:r>
            <w:r>
              <w:rPr>
                <w:kern w:val="0"/>
                <w:szCs w:val="21"/>
              </w:rPr>
              <w:t>温度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预处理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kern w:val="0"/>
                <w:szCs w:val="21"/>
              </w:rPr>
              <w:t>；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标准放电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放电，再静置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恒流充电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7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kern w:val="0"/>
                <w:szCs w:val="21"/>
              </w:rPr>
              <w:t>；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AF5711" w:rsidP="00D41231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D41231"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标准放电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放电，再静置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11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Imax</w:t>
            </w:r>
            <w:r>
              <w:rPr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T</w:t>
            </w:r>
            <w:r>
              <w:rPr>
                <w:kern w:val="0"/>
                <w:szCs w:val="21"/>
              </w:rPr>
              <w:t>）充电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</w:t>
            </w:r>
            <w:r>
              <w:rPr>
                <w:kern w:val="0"/>
                <w:szCs w:val="21"/>
              </w:rPr>
              <w:t>Imax</w:t>
            </w:r>
            <w:r>
              <w:rPr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T</w:t>
            </w:r>
            <w:r>
              <w:rPr>
                <w:kern w:val="0"/>
                <w:szCs w:val="21"/>
              </w:rPr>
              <w:t>）恒流充电至企业规定的截止条件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12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13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标准循环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14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  <w:kern w:val="0"/>
                <w:szCs w:val="21"/>
              </w:rPr>
              <w:t>Tmin</w:t>
            </w:r>
            <w:proofErr w:type="spellEnd"/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15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标准放电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放电，再静置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  <w:kern w:val="0"/>
                <w:szCs w:val="21"/>
              </w:rPr>
              <w:t>Tmin</w:t>
            </w:r>
            <w:proofErr w:type="spellEnd"/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16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充电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  <w:kern w:val="0"/>
                <w:szCs w:val="21"/>
              </w:rPr>
              <w:t>Tmin</w:t>
            </w:r>
            <w:proofErr w:type="spellEnd"/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17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18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19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  <w:kern w:val="0"/>
                <w:szCs w:val="21"/>
              </w:rPr>
              <w:t>Tmin</w:t>
            </w:r>
            <w:proofErr w:type="spellEnd"/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标准放电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放电，再静置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  <w:kern w:val="0"/>
                <w:szCs w:val="21"/>
              </w:rPr>
              <w:t>Tmin</w:t>
            </w:r>
            <w:proofErr w:type="spellEnd"/>
          </w:p>
        </w:tc>
      </w:tr>
      <w:tr w:rsidR="00AF5711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AF5711" w:rsidRDefault="00D4123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21</w:t>
            </w:r>
          </w:p>
        </w:tc>
        <w:tc>
          <w:tcPr>
            <w:tcW w:w="1462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</w:t>
            </w:r>
            <w:r>
              <w:rPr>
                <w:rFonts w:hint="eastAsia"/>
                <w:kern w:val="0"/>
                <w:szCs w:val="21"/>
                <w:vertAlign w:val="subscript"/>
              </w:rPr>
              <w:t>max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）充电</w:t>
            </w:r>
          </w:p>
        </w:tc>
        <w:tc>
          <w:tcPr>
            <w:tcW w:w="4684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</w:t>
            </w:r>
            <w:r>
              <w:rPr>
                <w:rFonts w:hint="eastAsia"/>
                <w:kern w:val="0"/>
                <w:szCs w:val="21"/>
              </w:rPr>
              <w:t>I</w:t>
            </w:r>
            <w:r>
              <w:rPr>
                <w:rFonts w:hint="eastAsia"/>
                <w:kern w:val="0"/>
                <w:szCs w:val="21"/>
                <w:vertAlign w:val="subscript"/>
              </w:rPr>
              <w:t>max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）恒流充电至</w:t>
            </w:r>
            <w:r>
              <w:rPr>
                <w:rFonts w:hint="eastAsia"/>
                <w:kern w:val="0"/>
                <w:szCs w:val="21"/>
                <w:highlight w:val="yellow"/>
              </w:rPr>
              <w:t>企业规定的截止条件</w:t>
            </w:r>
          </w:p>
        </w:tc>
        <w:tc>
          <w:tcPr>
            <w:tcW w:w="1597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  <w:kern w:val="0"/>
                <w:szCs w:val="21"/>
              </w:rPr>
              <w:t>Tmin</w:t>
            </w:r>
            <w:proofErr w:type="spellEnd"/>
          </w:p>
        </w:tc>
      </w:tr>
    </w:tbl>
    <w:p w:rsidR="00FD4766" w:rsidRDefault="00FD4766" w:rsidP="00FD4766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注：实验除环境适应外通冷却水</w:t>
      </w:r>
      <w:r>
        <w:rPr>
          <w:rFonts w:hint="eastAsia"/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rFonts w:hint="eastAsia"/>
          <w:kern w:val="0"/>
          <w:szCs w:val="21"/>
        </w:rPr>
        <w:t>10L/min</w:t>
      </w:r>
    </w:p>
    <w:p w:rsidR="00B96A0C" w:rsidRPr="00FD4766" w:rsidRDefault="00B96A0C" w:rsidP="004637BA">
      <w:pPr>
        <w:autoSpaceDE w:val="0"/>
        <w:autoSpaceDN w:val="0"/>
        <w:adjustRightInd w:val="0"/>
        <w:spacing w:line="300" w:lineRule="auto"/>
        <w:ind w:firstLineChars="202" w:firstLine="424"/>
        <w:rPr>
          <w:kern w:val="0"/>
          <w:szCs w:val="21"/>
        </w:rPr>
      </w:pPr>
    </w:p>
    <w:p w:rsidR="00AF5711" w:rsidRDefault="00AF5711" w:rsidP="00AF5711">
      <w:pPr>
        <w:autoSpaceDE w:val="0"/>
        <w:autoSpaceDN w:val="0"/>
        <w:adjustRightInd w:val="0"/>
        <w:spacing w:line="300" w:lineRule="auto"/>
        <w:ind w:firstLineChars="202" w:firstLine="424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表</w:t>
      </w:r>
      <w:r>
        <w:rPr>
          <w:rFonts w:hint="eastAsia"/>
          <w:kern w:val="0"/>
          <w:szCs w:val="21"/>
        </w:rPr>
        <w:t xml:space="preserve">9 </w:t>
      </w:r>
      <w:r>
        <w:rPr>
          <w:rFonts w:hint="eastAsia"/>
          <w:kern w:val="0"/>
          <w:szCs w:val="21"/>
        </w:rPr>
        <w:t>峰值充电功率</w:t>
      </w:r>
    </w:p>
    <w:tbl>
      <w:tblPr>
        <w:tblW w:w="79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5260"/>
        <w:gridCol w:w="1793"/>
      </w:tblGrid>
      <w:tr w:rsidR="00AF5711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步骤</w:t>
            </w:r>
          </w:p>
        </w:tc>
        <w:tc>
          <w:tcPr>
            <w:tcW w:w="5260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内容</w:t>
            </w:r>
          </w:p>
        </w:tc>
        <w:tc>
          <w:tcPr>
            <w:tcW w:w="1793" w:type="dxa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环境温度</w:t>
            </w:r>
          </w:p>
        </w:tc>
      </w:tr>
      <w:tr w:rsidR="00AF5711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5260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预处理：参照</w:t>
            </w:r>
            <w:r>
              <w:rPr>
                <w:rFonts w:hint="eastAsia"/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793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260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环境适应：参照</w:t>
            </w:r>
            <w:r>
              <w:rPr>
                <w:rFonts w:hint="eastAsia"/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793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5260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容量测试</w:t>
            </w:r>
          </w:p>
        </w:tc>
        <w:tc>
          <w:tcPr>
            <w:tcW w:w="1793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AF5711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5260" w:type="dxa"/>
            <w:vAlign w:val="center"/>
          </w:tcPr>
          <w:p w:rsidR="00AF5711" w:rsidRDefault="00AF5711" w:rsidP="003E1A72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70%SOC</w:t>
            </w:r>
            <w:r>
              <w:rPr>
                <w:rFonts w:hint="eastAsia"/>
                <w:kern w:val="0"/>
                <w:szCs w:val="21"/>
              </w:rPr>
              <w:t>，</w:t>
            </w:r>
            <w:r w:rsidR="003E1A72">
              <w:rPr>
                <w:rFonts w:hint="eastAsia"/>
                <w:kern w:val="0"/>
                <w:szCs w:val="21"/>
              </w:rPr>
              <w:t>115</w:t>
            </w:r>
            <w:r>
              <w:rPr>
                <w:rFonts w:hint="eastAsia"/>
                <w:kern w:val="0"/>
                <w:szCs w:val="21"/>
              </w:rPr>
              <w:t>kW</w:t>
            </w:r>
            <w:r>
              <w:rPr>
                <w:rFonts w:hint="eastAsia"/>
                <w:kern w:val="0"/>
                <w:szCs w:val="21"/>
              </w:rPr>
              <w:t>充电</w:t>
            </w:r>
          </w:p>
        </w:tc>
        <w:tc>
          <w:tcPr>
            <w:tcW w:w="1793" w:type="dxa"/>
            <w:vAlign w:val="center"/>
          </w:tcPr>
          <w:p w:rsidR="00AF5711" w:rsidRDefault="00AF571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</w:tbl>
    <w:p w:rsidR="003E1A72" w:rsidRDefault="003E1A72" w:rsidP="003E1A72">
      <w:pPr>
        <w:autoSpaceDE w:val="0"/>
        <w:autoSpaceDN w:val="0"/>
        <w:adjustRightInd w:val="0"/>
        <w:spacing w:line="300" w:lineRule="auto"/>
        <w:ind w:firstLineChars="300" w:firstLine="63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注：</w:t>
      </w:r>
      <w:r>
        <w:rPr>
          <w:rFonts w:hint="eastAsia"/>
          <w:kern w:val="0"/>
          <w:szCs w:val="21"/>
        </w:rPr>
        <w:t>SOC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kern w:val="0"/>
          <w:szCs w:val="21"/>
        </w:rPr>
        <w:t>RT</w:t>
      </w:r>
      <w:r>
        <w:rPr>
          <w:rFonts w:hint="eastAsia"/>
          <w:kern w:val="0"/>
          <w:szCs w:val="21"/>
        </w:rPr>
        <w:t>调整，</w:t>
      </w:r>
      <w:r>
        <w:rPr>
          <w:rFonts w:hint="eastAsia"/>
          <w:kern w:val="0"/>
          <w:szCs w:val="21"/>
        </w:rPr>
        <w:t>RT</w:t>
      </w:r>
      <w:r>
        <w:rPr>
          <w:rFonts w:hint="eastAsia"/>
          <w:kern w:val="0"/>
          <w:szCs w:val="21"/>
        </w:rPr>
        <w:t>阶段通冷却水</w:t>
      </w:r>
      <w:r>
        <w:rPr>
          <w:rFonts w:hint="eastAsia"/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rFonts w:hint="eastAsia"/>
          <w:kern w:val="0"/>
          <w:szCs w:val="21"/>
        </w:rPr>
        <w:t>10L/min</w:t>
      </w:r>
      <w:r>
        <w:rPr>
          <w:rFonts w:hint="eastAsia"/>
          <w:kern w:val="0"/>
          <w:szCs w:val="21"/>
        </w:rPr>
        <w:t>。</w:t>
      </w:r>
    </w:p>
    <w:p w:rsidR="00B96A0C" w:rsidRPr="003E1A72" w:rsidRDefault="00B96A0C" w:rsidP="004637BA">
      <w:pPr>
        <w:autoSpaceDE w:val="0"/>
        <w:autoSpaceDN w:val="0"/>
        <w:adjustRightInd w:val="0"/>
        <w:spacing w:line="300" w:lineRule="auto"/>
        <w:ind w:firstLineChars="202" w:firstLine="424"/>
        <w:rPr>
          <w:kern w:val="0"/>
          <w:szCs w:val="21"/>
        </w:rPr>
      </w:pPr>
    </w:p>
    <w:p w:rsidR="003E1A72" w:rsidRDefault="003E1A72" w:rsidP="003E1A72">
      <w:pPr>
        <w:autoSpaceDE w:val="0"/>
        <w:autoSpaceDN w:val="0"/>
        <w:adjustRightInd w:val="0"/>
        <w:spacing w:line="300" w:lineRule="auto"/>
        <w:ind w:firstLineChars="202" w:firstLine="424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表</w:t>
      </w:r>
      <w:r>
        <w:rPr>
          <w:rFonts w:hint="eastAsia"/>
          <w:kern w:val="0"/>
          <w:szCs w:val="21"/>
        </w:rPr>
        <w:t xml:space="preserve">10 </w:t>
      </w:r>
      <w:r>
        <w:rPr>
          <w:rFonts w:hint="eastAsia"/>
          <w:kern w:val="0"/>
          <w:szCs w:val="21"/>
        </w:rPr>
        <w:t>峰值放电功率</w:t>
      </w:r>
    </w:p>
    <w:tbl>
      <w:tblPr>
        <w:tblW w:w="79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5260"/>
        <w:gridCol w:w="1793"/>
      </w:tblGrid>
      <w:tr w:rsidR="003E1A72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步骤</w:t>
            </w:r>
          </w:p>
        </w:tc>
        <w:tc>
          <w:tcPr>
            <w:tcW w:w="5260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内容</w:t>
            </w:r>
          </w:p>
        </w:tc>
        <w:tc>
          <w:tcPr>
            <w:tcW w:w="1793" w:type="dxa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环境温度</w:t>
            </w:r>
          </w:p>
        </w:tc>
      </w:tr>
      <w:tr w:rsidR="003E1A72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5260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预处理：参照</w:t>
            </w:r>
            <w:r>
              <w:rPr>
                <w:rFonts w:hint="eastAsia"/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793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3E1A72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260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环境适应：参照</w:t>
            </w:r>
            <w:r>
              <w:rPr>
                <w:rFonts w:hint="eastAsia"/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793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3E1A72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5260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容量测试</w:t>
            </w:r>
          </w:p>
        </w:tc>
        <w:tc>
          <w:tcPr>
            <w:tcW w:w="1793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3E1A72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5260" w:type="dxa"/>
            <w:vAlign w:val="center"/>
          </w:tcPr>
          <w:p w:rsidR="003E1A72" w:rsidRDefault="003E1A72" w:rsidP="003E1A72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30%SOC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150kW</w:t>
            </w:r>
            <w:r>
              <w:rPr>
                <w:rFonts w:hint="eastAsia"/>
                <w:kern w:val="0"/>
                <w:szCs w:val="21"/>
              </w:rPr>
              <w:t>放电</w:t>
            </w:r>
          </w:p>
        </w:tc>
        <w:tc>
          <w:tcPr>
            <w:tcW w:w="1793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3E1A72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3E1A72" w:rsidRDefault="00D41231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5260" w:type="dxa"/>
            <w:vAlign w:val="center"/>
          </w:tcPr>
          <w:p w:rsidR="003E1A72" w:rsidRDefault="003E1A72" w:rsidP="003E1A72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30%SOC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30kW</w:t>
            </w:r>
            <w:r>
              <w:rPr>
                <w:rFonts w:hint="eastAsia"/>
                <w:kern w:val="0"/>
                <w:szCs w:val="21"/>
              </w:rPr>
              <w:t>放电，</w:t>
            </w: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1793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-20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</w:tbl>
    <w:p w:rsidR="003E1A72" w:rsidRDefault="003E1A72" w:rsidP="003E1A72">
      <w:pPr>
        <w:autoSpaceDE w:val="0"/>
        <w:autoSpaceDN w:val="0"/>
        <w:adjustRightInd w:val="0"/>
        <w:spacing w:line="30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 </w:t>
      </w:r>
      <w:r>
        <w:rPr>
          <w:rFonts w:hint="eastAsia"/>
          <w:kern w:val="0"/>
          <w:szCs w:val="21"/>
        </w:rPr>
        <w:t>注：</w:t>
      </w:r>
      <w:r>
        <w:rPr>
          <w:rFonts w:hint="eastAsia"/>
          <w:kern w:val="0"/>
          <w:szCs w:val="21"/>
        </w:rPr>
        <w:t>SOC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kern w:val="0"/>
          <w:szCs w:val="21"/>
        </w:rPr>
        <w:t>RT</w:t>
      </w:r>
      <w:r>
        <w:rPr>
          <w:rFonts w:hint="eastAsia"/>
          <w:kern w:val="0"/>
          <w:szCs w:val="21"/>
        </w:rPr>
        <w:t>调整，</w:t>
      </w:r>
      <w:r>
        <w:rPr>
          <w:rFonts w:hint="eastAsia"/>
          <w:kern w:val="0"/>
          <w:szCs w:val="21"/>
        </w:rPr>
        <w:t>RT</w:t>
      </w:r>
      <w:r>
        <w:rPr>
          <w:rFonts w:hint="eastAsia"/>
          <w:kern w:val="0"/>
          <w:szCs w:val="21"/>
        </w:rPr>
        <w:t>阶段通冷却水</w:t>
      </w:r>
      <w:r>
        <w:rPr>
          <w:rFonts w:hint="eastAsia"/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rFonts w:hint="eastAsia"/>
          <w:kern w:val="0"/>
          <w:szCs w:val="21"/>
        </w:rPr>
        <w:t>10L/min</w:t>
      </w:r>
      <w:r>
        <w:rPr>
          <w:rFonts w:hint="eastAsia"/>
          <w:kern w:val="0"/>
          <w:szCs w:val="21"/>
        </w:rPr>
        <w:t>。</w:t>
      </w:r>
    </w:p>
    <w:p w:rsidR="00B96A0C" w:rsidRPr="003E1A72" w:rsidRDefault="00B96A0C" w:rsidP="004637BA">
      <w:pPr>
        <w:autoSpaceDE w:val="0"/>
        <w:autoSpaceDN w:val="0"/>
        <w:adjustRightInd w:val="0"/>
        <w:spacing w:line="300" w:lineRule="auto"/>
        <w:ind w:firstLineChars="202" w:firstLine="424"/>
        <w:rPr>
          <w:kern w:val="0"/>
          <w:szCs w:val="21"/>
        </w:rPr>
      </w:pPr>
    </w:p>
    <w:p w:rsidR="003E1A72" w:rsidRDefault="003E1A72" w:rsidP="003E1A72">
      <w:pPr>
        <w:autoSpaceDE w:val="0"/>
        <w:autoSpaceDN w:val="0"/>
        <w:adjustRightInd w:val="0"/>
        <w:spacing w:line="300" w:lineRule="auto"/>
        <w:ind w:firstLineChars="202" w:firstLine="424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表</w:t>
      </w:r>
      <w:r>
        <w:rPr>
          <w:rFonts w:hint="eastAsia"/>
          <w:kern w:val="0"/>
          <w:szCs w:val="21"/>
        </w:rPr>
        <w:t xml:space="preserve">11 </w:t>
      </w:r>
      <w:r>
        <w:rPr>
          <w:rFonts w:hint="eastAsia"/>
          <w:kern w:val="0"/>
          <w:szCs w:val="21"/>
        </w:rPr>
        <w:t>持续充电功率测试</w:t>
      </w:r>
    </w:p>
    <w:tbl>
      <w:tblPr>
        <w:tblW w:w="79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5260"/>
        <w:gridCol w:w="1793"/>
      </w:tblGrid>
      <w:tr w:rsidR="003E1A72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步骤</w:t>
            </w:r>
          </w:p>
        </w:tc>
        <w:tc>
          <w:tcPr>
            <w:tcW w:w="5260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内容</w:t>
            </w:r>
          </w:p>
        </w:tc>
        <w:tc>
          <w:tcPr>
            <w:tcW w:w="1793" w:type="dxa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环境温度</w:t>
            </w:r>
          </w:p>
        </w:tc>
      </w:tr>
      <w:tr w:rsidR="003E1A72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5260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预处理：参照</w:t>
            </w:r>
            <w:r>
              <w:rPr>
                <w:rFonts w:hint="eastAsia"/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793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3E1A72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260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环境适应：参照</w:t>
            </w:r>
            <w:r>
              <w:rPr>
                <w:rFonts w:hint="eastAsia"/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793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3E1A72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5260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容量测试</w:t>
            </w:r>
          </w:p>
        </w:tc>
        <w:tc>
          <w:tcPr>
            <w:tcW w:w="1793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3E1A72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5260" w:type="dxa"/>
            <w:vAlign w:val="center"/>
          </w:tcPr>
          <w:p w:rsidR="003E1A72" w:rsidRDefault="003E1A72" w:rsidP="003E1A72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0%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72kW</w:t>
            </w:r>
            <w:r>
              <w:rPr>
                <w:rFonts w:hint="eastAsia"/>
                <w:kern w:val="0"/>
                <w:szCs w:val="21"/>
              </w:rPr>
              <w:t>充电</w:t>
            </w:r>
          </w:p>
        </w:tc>
        <w:tc>
          <w:tcPr>
            <w:tcW w:w="1793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3E1A72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5260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标准放空</w:t>
            </w:r>
          </w:p>
        </w:tc>
        <w:tc>
          <w:tcPr>
            <w:tcW w:w="1793" w:type="dxa"/>
            <w:vAlign w:val="center"/>
          </w:tcPr>
          <w:p w:rsidR="003E1A72" w:rsidRDefault="003E1A72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</w:tbl>
    <w:p w:rsidR="00FD4766" w:rsidRDefault="00FD4766" w:rsidP="00FD4766">
      <w:pPr>
        <w:autoSpaceDE w:val="0"/>
        <w:autoSpaceDN w:val="0"/>
        <w:adjustRightInd w:val="0"/>
        <w:spacing w:line="300" w:lineRule="auto"/>
        <w:ind w:firstLineChars="300" w:firstLine="630"/>
        <w:rPr>
          <w:kern w:val="0"/>
          <w:szCs w:val="21"/>
        </w:rPr>
      </w:pPr>
      <w:r>
        <w:rPr>
          <w:rFonts w:hint="eastAsia"/>
          <w:kern w:val="0"/>
          <w:szCs w:val="21"/>
        </w:rPr>
        <w:t>注：充放电阶段通冷却水</w:t>
      </w:r>
      <w:r>
        <w:rPr>
          <w:rFonts w:hint="eastAsia"/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rFonts w:hint="eastAsia"/>
          <w:kern w:val="0"/>
          <w:szCs w:val="21"/>
        </w:rPr>
        <w:t>10L/min</w:t>
      </w:r>
    </w:p>
    <w:p w:rsidR="00B96A0C" w:rsidRPr="00FD4766" w:rsidRDefault="00B96A0C" w:rsidP="004637BA">
      <w:pPr>
        <w:autoSpaceDE w:val="0"/>
        <w:autoSpaceDN w:val="0"/>
        <w:adjustRightInd w:val="0"/>
        <w:spacing w:line="300" w:lineRule="auto"/>
        <w:ind w:firstLineChars="202" w:firstLine="424"/>
        <w:rPr>
          <w:kern w:val="0"/>
          <w:szCs w:val="21"/>
        </w:rPr>
      </w:pPr>
    </w:p>
    <w:p w:rsidR="00FC080E" w:rsidRDefault="00FC080E" w:rsidP="00FC080E">
      <w:pPr>
        <w:autoSpaceDE w:val="0"/>
        <w:autoSpaceDN w:val="0"/>
        <w:adjustRightInd w:val="0"/>
        <w:spacing w:line="300" w:lineRule="auto"/>
        <w:ind w:firstLineChars="202" w:firstLine="424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表</w:t>
      </w:r>
      <w:r>
        <w:rPr>
          <w:rFonts w:hint="eastAsia"/>
          <w:kern w:val="0"/>
          <w:szCs w:val="21"/>
        </w:rPr>
        <w:t xml:space="preserve">12 </w:t>
      </w:r>
      <w:r>
        <w:rPr>
          <w:rFonts w:hint="eastAsia"/>
          <w:kern w:val="0"/>
          <w:szCs w:val="21"/>
        </w:rPr>
        <w:t>持续充电功率测试</w:t>
      </w:r>
    </w:p>
    <w:tbl>
      <w:tblPr>
        <w:tblW w:w="79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5260"/>
        <w:gridCol w:w="1793"/>
      </w:tblGrid>
      <w:tr w:rsidR="00FC080E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步骤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内容</w:t>
            </w:r>
          </w:p>
        </w:tc>
        <w:tc>
          <w:tcPr>
            <w:tcW w:w="1793" w:type="dxa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环境温度</w:t>
            </w:r>
          </w:p>
        </w:tc>
      </w:tr>
      <w:tr w:rsidR="00FC080E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预处理：参照</w:t>
            </w:r>
            <w:r>
              <w:rPr>
                <w:rFonts w:hint="eastAsia"/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环境适应：参照</w:t>
            </w:r>
            <w:r>
              <w:rPr>
                <w:rFonts w:hint="eastAsia"/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容量测试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5260" w:type="dxa"/>
            <w:vAlign w:val="center"/>
          </w:tcPr>
          <w:p w:rsidR="00FC080E" w:rsidRDefault="00FC080E" w:rsidP="00FC080E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满电，</w:t>
            </w:r>
            <w:r>
              <w:rPr>
                <w:rFonts w:hint="eastAsia"/>
                <w:kern w:val="0"/>
                <w:szCs w:val="21"/>
              </w:rPr>
              <w:t>72kW</w:t>
            </w:r>
            <w:r>
              <w:rPr>
                <w:rFonts w:hint="eastAsia"/>
                <w:kern w:val="0"/>
                <w:szCs w:val="21"/>
              </w:rPr>
              <w:t>放电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标准放空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</w:tbl>
    <w:p w:rsidR="00FD4766" w:rsidRDefault="00FD4766" w:rsidP="00FD4766">
      <w:pPr>
        <w:autoSpaceDE w:val="0"/>
        <w:autoSpaceDN w:val="0"/>
        <w:adjustRightInd w:val="0"/>
        <w:spacing w:line="300" w:lineRule="auto"/>
        <w:ind w:firstLineChars="300" w:firstLine="630"/>
        <w:rPr>
          <w:kern w:val="0"/>
          <w:szCs w:val="21"/>
        </w:rPr>
      </w:pPr>
      <w:r>
        <w:rPr>
          <w:rFonts w:hint="eastAsia"/>
          <w:kern w:val="0"/>
          <w:szCs w:val="21"/>
        </w:rPr>
        <w:t>注：充放电阶段通冷却水</w:t>
      </w:r>
      <w:r>
        <w:rPr>
          <w:rFonts w:hint="eastAsia"/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rFonts w:hint="eastAsia"/>
          <w:kern w:val="0"/>
          <w:szCs w:val="21"/>
        </w:rPr>
        <w:t>10L/min</w:t>
      </w:r>
    </w:p>
    <w:p w:rsidR="00B96A0C" w:rsidRPr="00FD4766" w:rsidRDefault="00B96A0C" w:rsidP="004637BA">
      <w:pPr>
        <w:autoSpaceDE w:val="0"/>
        <w:autoSpaceDN w:val="0"/>
        <w:adjustRightInd w:val="0"/>
        <w:spacing w:line="300" w:lineRule="auto"/>
        <w:ind w:firstLineChars="202" w:firstLine="424"/>
        <w:rPr>
          <w:kern w:val="0"/>
          <w:szCs w:val="21"/>
        </w:rPr>
      </w:pPr>
    </w:p>
    <w:p w:rsidR="00FC080E" w:rsidRDefault="00FC080E" w:rsidP="00FC080E">
      <w:pPr>
        <w:autoSpaceDE w:val="0"/>
        <w:autoSpaceDN w:val="0"/>
        <w:adjustRightInd w:val="0"/>
        <w:spacing w:line="300" w:lineRule="auto"/>
        <w:ind w:firstLineChars="202" w:firstLine="424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表</w:t>
      </w:r>
      <w:r>
        <w:rPr>
          <w:rFonts w:hint="eastAsia"/>
          <w:kern w:val="0"/>
          <w:szCs w:val="21"/>
        </w:rPr>
        <w:t>13 HPPC</w:t>
      </w:r>
      <w:r>
        <w:rPr>
          <w:rFonts w:hint="eastAsia"/>
          <w:kern w:val="0"/>
          <w:szCs w:val="21"/>
        </w:rPr>
        <w:t>测试</w:t>
      </w:r>
    </w:p>
    <w:tbl>
      <w:tblPr>
        <w:tblW w:w="79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5260"/>
        <w:gridCol w:w="1793"/>
      </w:tblGrid>
      <w:tr w:rsidR="00FC080E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步骤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内容</w:t>
            </w:r>
          </w:p>
        </w:tc>
        <w:tc>
          <w:tcPr>
            <w:tcW w:w="1793" w:type="dxa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环境温度</w:t>
            </w:r>
          </w:p>
        </w:tc>
      </w:tr>
      <w:tr w:rsidR="00FC080E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预处理：参照</w:t>
            </w:r>
            <w:r>
              <w:rPr>
                <w:rFonts w:hint="eastAsia"/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环境适应：参照</w:t>
            </w:r>
            <w:r>
              <w:rPr>
                <w:rFonts w:hint="eastAsia"/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容量测试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标准充满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5260" w:type="dxa"/>
            <w:vAlign w:val="center"/>
          </w:tcPr>
          <w:p w:rsidR="00FC080E" w:rsidRDefault="00FC080E" w:rsidP="00FC080E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90%~10%SOC</w:t>
            </w:r>
            <w:r>
              <w:rPr>
                <w:rFonts w:hint="eastAsia"/>
                <w:kern w:val="0"/>
                <w:szCs w:val="21"/>
              </w:rPr>
              <w:t>之间每隔</w:t>
            </w:r>
            <w:r>
              <w:rPr>
                <w:rFonts w:hint="eastAsia"/>
                <w:kern w:val="0"/>
                <w:szCs w:val="21"/>
              </w:rPr>
              <w:t>10%SOC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2C</w:t>
            </w:r>
            <w:r>
              <w:rPr>
                <w:rFonts w:hint="eastAsia"/>
                <w:kern w:val="0"/>
                <w:szCs w:val="21"/>
              </w:rPr>
              <w:t>放</w:t>
            </w:r>
            <w:r>
              <w:rPr>
                <w:rFonts w:hint="eastAsia"/>
                <w:kern w:val="0"/>
                <w:szCs w:val="21"/>
              </w:rPr>
              <w:t>10s</w:t>
            </w:r>
            <w:r>
              <w:rPr>
                <w:rFonts w:hint="eastAsia"/>
                <w:kern w:val="0"/>
                <w:szCs w:val="21"/>
              </w:rPr>
              <w:t>→静置</w:t>
            </w:r>
            <w:r>
              <w:rPr>
                <w:rFonts w:hint="eastAsia"/>
                <w:kern w:val="0"/>
                <w:szCs w:val="21"/>
              </w:rPr>
              <w:t>40s</w:t>
            </w:r>
            <w:r>
              <w:rPr>
                <w:rFonts w:hint="eastAsia"/>
                <w:kern w:val="0"/>
                <w:szCs w:val="21"/>
              </w:rPr>
              <w:t>→</w:t>
            </w:r>
            <w:r>
              <w:rPr>
                <w:rFonts w:hint="eastAsia"/>
                <w:kern w:val="0"/>
                <w:szCs w:val="21"/>
              </w:rPr>
              <w:t>1.5C</w:t>
            </w:r>
            <w:r>
              <w:rPr>
                <w:rFonts w:hint="eastAsia"/>
                <w:kern w:val="0"/>
                <w:szCs w:val="21"/>
              </w:rPr>
              <w:t>充</w:t>
            </w:r>
            <w:r>
              <w:rPr>
                <w:rFonts w:hint="eastAsia"/>
                <w:kern w:val="0"/>
                <w:szCs w:val="21"/>
              </w:rPr>
              <w:t>10s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标准放空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</w:tbl>
    <w:p w:rsidR="00FC080E" w:rsidRDefault="00FC080E" w:rsidP="00FC080E">
      <w:pPr>
        <w:autoSpaceDE w:val="0"/>
        <w:autoSpaceDN w:val="0"/>
        <w:adjustRightInd w:val="0"/>
        <w:spacing w:line="300" w:lineRule="auto"/>
        <w:ind w:firstLineChars="300" w:firstLine="630"/>
        <w:rPr>
          <w:kern w:val="0"/>
          <w:szCs w:val="21"/>
        </w:rPr>
      </w:pPr>
      <w:r>
        <w:rPr>
          <w:rFonts w:hint="eastAsia"/>
          <w:kern w:val="0"/>
          <w:szCs w:val="21"/>
        </w:rPr>
        <w:t>注：充放电阶段通冷却水</w:t>
      </w:r>
      <w:r>
        <w:rPr>
          <w:rFonts w:hint="eastAsia"/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rFonts w:hint="eastAsia"/>
          <w:kern w:val="0"/>
          <w:szCs w:val="21"/>
        </w:rPr>
        <w:t>10L/min</w:t>
      </w:r>
    </w:p>
    <w:p w:rsidR="00B96A0C" w:rsidRPr="00FC080E" w:rsidRDefault="00B96A0C" w:rsidP="004637BA">
      <w:pPr>
        <w:autoSpaceDE w:val="0"/>
        <w:autoSpaceDN w:val="0"/>
        <w:adjustRightInd w:val="0"/>
        <w:spacing w:line="300" w:lineRule="auto"/>
        <w:ind w:firstLineChars="202" w:firstLine="424"/>
        <w:rPr>
          <w:kern w:val="0"/>
          <w:szCs w:val="21"/>
        </w:rPr>
      </w:pPr>
    </w:p>
    <w:p w:rsidR="00FC080E" w:rsidRDefault="00FC080E" w:rsidP="00FC080E">
      <w:pPr>
        <w:autoSpaceDE w:val="0"/>
        <w:autoSpaceDN w:val="0"/>
        <w:adjustRightInd w:val="0"/>
        <w:spacing w:line="300" w:lineRule="auto"/>
        <w:ind w:firstLineChars="202" w:firstLine="424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表</w:t>
      </w:r>
      <w:r>
        <w:rPr>
          <w:rFonts w:hint="eastAsia"/>
          <w:kern w:val="0"/>
          <w:szCs w:val="21"/>
        </w:rPr>
        <w:t xml:space="preserve">14  </w:t>
      </w:r>
      <w:r>
        <w:rPr>
          <w:rFonts w:hint="eastAsia"/>
          <w:kern w:val="0"/>
          <w:szCs w:val="21"/>
        </w:rPr>
        <w:t>低温存储</w:t>
      </w:r>
    </w:p>
    <w:tbl>
      <w:tblPr>
        <w:tblW w:w="79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5260"/>
        <w:gridCol w:w="1793"/>
      </w:tblGrid>
      <w:tr w:rsidR="00FC080E" w:rsidTr="003F6A87">
        <w:trPr>
          <w:trHeight w:val="90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步骤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内容</w:t>
            </w:r>
          </w:p>
        </w:tc>
        <w:tc>
          <w:tcPr>
            <w:tcW w:w="1793" w:type="dxa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环境温度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预处理：参照</w:t>
            </w:r>
            <w:r>
              <w:rPr>
                <w:rFonts w:hint="eastAsia"/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环境适应：参照</w:t>
            </w:r>
            <w:r>
              <w:rPr>
                <w:rFonts w:hint="eastAsia"/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RPT</w:t>
            </w:r>
            <w:r>
              <w:rPr>
                <w:rFonts w:hint="eastAsia"/>
                <w:kern w:val="0"/>
                <w:szCs w:val="21"/>
              </w:rPr>
              <w:t>：气密性、绝缘、容量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4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工作模式</w:t>
            </w:r>
            <w:r>
              <w:rPr>
                <w:rFonts w:hint="eastAsia"/>
                <w:kern w:val="0"/>
                <w:szCs w:val="21"/>
              </w:rPr>
              <w:t>1.1</w:t>
            </w:r>
            <w:r>
              <w:rPr>
                <w:rFonts w:hint="eastAsia"/>
                <w:kern w:val="0"/>
                <w:szCs w:val="21"/>
              </w:rPr>
              <w:t>，满电，</w:t>
            </w:r>
            <w:r>
              <w:rPr>
                <w:rFonts w:hint="eastAsia"/>
                <w:kern w:val="0"/>
                <w:szCs w:val="21"/>
              </w:rPr>
              <w:t>-40</w:t>
            </w:r>
            <w:r>
              <w:rPr>
                <w:rFonts w:hint="eastAsia"/>
                <w:kern w:val="0"/>
                <w:szCs w:val="21"/>
              </w:rPr>
              <w:t>℃，</w:t>
            </w:r>
            <w:r>
              <w:rPr>
                <w:rFonts w:hint="eastAsia"/>
                <w:kern w:val="0"/>
                <w:szCs w:val="21"/>
              </w:rPr>
              <w:t>24h</w:t>
            </w:r>
            <w:r>
              <w:rPr>
                <w:rFonts w:hint="eastAsia"/>
                <w:kern w:val="0"/>
                <w:szCs w:val="21"/>
              </w:rPr>
              <w:t>，搁置（断开</w:t>
            </w:r>
            <w:r>
              <w:rPr>
                <w:rFonts w:hint="eastAsia"/>
                <w:kern w:val="0"/>
                <w:szCs w:val="21"/>
              </w:rPr>
              <w:t>MSD/</w:t>
            </w:r>
            <w:r>
              <w:rPr>
                <w:rFonts w:hint="eastAsia"/>
                <w:kern w:val="0"/>
                <w:szCs w:val="21"/>
              </w:rPr>
              <w:t>接插件、排出冷却液）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-40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87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5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RPT</w:t>
            </w:r>
            <w:r>
              <w:rPr>
                <w:rFonts w:hint="eastAsia"/>
                <w:kern w:val="0"/>
                <w:szCs w:val="21"/>
              </w:rPr>
              <w:t>：气密性、绝缘、容量</w:t>
            </w:r>
          </w:p>
        </w:tc>
        <w:tc>
          <w:tcPr>
            <w:tcW w:w="1793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RT</w:t>
            </w:r>
          </w:p>
        </w:tc>
      </w:tr>
    </w:tbl>
    <w:p w:rsidR="00FC080E" w:rsidRDefault="00FC080E" w:rsidP="00FC080E">
      <w:pPr>
        <w:autoSpaceDE w:val="0"/>
        <w:autoSpaceDN w:val="0"/>
        <w:adjustRightInd w:val="0"/>
        <w:spacing w:line="300" w:lineRule="auto"/>
        <w:ind w:firstLineChars="300" w:firstLine="630"/>
        <w:rPr>
          <w:kern w:val="0"/>
          <w:szCs w:val="21"/>
        </w:rPr>
      </w:pPr>
      <w:r>
        <w:rPr>
          <w:rFonts w:hint="eastAsia"/>
          <w:kern w:val="0"/>
          <w:szCs w:val="21"/>
        </w:rPr>
        <w:t>注：充放电阶段通冷却水</w:t>
      </w:r>
      <w:r>
        <w:rPr>
          <w:rFonts w:hint="eastAsia"/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rFonts w:hint="eastAsia"/>
          <w:kern w:val="0"/>
          <w:szCs w:val="21"/>
        </w:rPr>
        <w:t>10L/min</w:t>
      </w:r>
    </w:p>
    <w:p w:rsidR="00FC080E" w:rsidRPr="00FC080E" w:rsidRDefault="00FC080E" w:rsidP="00FC080E">
      <w:pPr>
        <w:autoSpaceDE w:val="0"/>
        <w:autoSpaceDN w:val="0"/>
        <w:adjustRightInd w:val="0"/>
        <w:spacing w:line="300" w:lineRule="auto"/>
        <w:ind w:firstLineChars="202" w:firstLine="424"/>
        <w:jc w:val="center"/>
        <w:rPr>
          <w:kern w:val="0"/>
          <w:szCs w:val="21"/>
        </w:rPr>
      </w:pPr>
    </w:p>
    <w:p w:rsidR="00FC080E" w:rsidRDefault="00FC080E" w:rsidP="00FC080E">
      <w:pPr>
        <w:autoSpaceDE w:val="0"/>
        <w:autoSpaceDN w:val="0"/>
        <w:adjustRightInd w:val="0"/>
        <w:spacing w:line="300" w:lineRule="auto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表</w:t>
      </w:r>
      <w:r>
        <w:rPr>
          <w:rFonts w:hint="eastAsia"/>
          <w:kern w:val="0"/>
          <w:szCs w:val="21"/>
        </w:rPr>
        <w:t xml:space="preserve">15 </w:t>
      </w:r>
      <w:r>
        <w:rPr>
          <w:rFonts w:hint="eastAsia"/>
          <w:kern w:val="0"/>
          <w:szCs w:val="21"/>
        </w:rPr>
        <w:t>低温运行测试</w:t>
      </w:r>
    </w:p>
    <w:tbl>
      <w:tblPr>
        <w:tblW w:w="7566" w:type="dxa"/>
        <w:jc w:val="center"/>
        <w:tblInd w:w="-8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5239"/>
        <w:gridCol w:w="1067"/>
      </w:tblGrid>
      <w:tr w:rsidR="00FC080E" w:rsidTr="003F6A87">
        <w:trPr>
          <w:trHeight w:val="90"/>
          <w:jc w:val="center"/>
        </w:trPr>
        <w:tc>
          <w:tcPr>
            <w:tcW w:w="1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步骤</w:t>
            </w:r>
          </w:p>
        </w:tc>
        <w:tc>
          <w:tcPr>
            <w:tcW w:w="5239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1067" w:type="dxa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</w:t>
            </w:r>
            <w:r>
              <w:rPr>
                <w:kern w:val="0"/>
                <w:szCs w:val="21"/>
              </w:rPr>
              <w:t>温度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5239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GB/T 28046-2011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067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239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GB/T 28046-2011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067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5239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RPT</w:t>
            </w:r>
            <w:r>
              <w:rPr>
                <w:rFonts w:hint="eastAsia"/>
                <w:kern w:val="0"/>
                <w:szCs w:val="21"/>
              </w:rPr>
              <w:t>：气密性、绝缘、容量；</w:t>
            </w:r>
          </w:p>
        </w:tc>
        <w:tc>
          <w:tcPr>
            <w:tcW w:w="1067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5239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工作模式</w:t>
            </w:r>
            <w:r>
              <w:rPr>
                <w:kern w:val="0"/>
                <w:szCs w:val="21"/>
              </w:rPr>
              <w:t>3.2</w:t>
            </w:r>
            <w:r>
              <w:rPr>
                <w:rFonts w:hint="eastAsia"/>
                <w:kern w:val="0"/>
                <w:szCs w:val="21"/>
              </w:rPr>
              <w:t>，满电，</w:t>
            </w:r>
            <w:r>
              <w:rPr>
                <w:kern w:val="0"/>
                <w:szCs w:val="21"/>
              </w:rPr>
              <w:t xml:space="preserve"> 24h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kern w:val="0"/>
                <w:szCs w:val="21"/>
              </w:rPr>
              <w:t>5A</w:t>
            </w:r>
            <w:r>
              <w:rPr>
                <w:rFonts w:hint="eastAsia"/>
                <w:kern w:val="0"/>
                <w:szCs w:val="21"/>
              </w:rPr>
              <w:t>脉冲放电；</w:t>
            </w:r>
          </w:p>
        </w:tc>
        <w:tc>
          <w:tcPr>
            <w:tcW w:w="1067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-30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260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5239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RPT</w:t>
            </w:r>
            <w:r>
              <w:rPr>
                <w:rFonts w:hint="eastAsia"/>
                <w:kern w:val="0"/>
                <w:szCs w:val="21"/>
              </w:rPr>
              <w:t>：气密性、绝缘、容量。</w:t>
            </w:r>
          </w:p>
        </w:tc>
        <w:tc>
          <w:tcPr>
            <w:tcW w:w="1067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</w:tbl>
    <w:p w:rsidR="00FC080E" w:rsidRDefault="00FC080E" w:rsidP="00FC080E">
      <w:pPr>
        <w:autoSpaceDE w:val="0"/>
        <w:autoSpaceDN w:val="0"/>
        <w:adjustRightInd w:val="0"/>
        <w:spacing w:line="300" w:lineRule="auto"/>
        <w:ind w:firstLineChars="400" w:firstLine="840"/>
        <w:rPr>
          <w:kern w:val="0"/>
          <w:szCs w:val="21"/>
        </w:rPr>
      </w:pPr>
      <w:r>
        <w:rPr>
          <w:rFonts w:hint="eastAsia"/>
          <w:kern w:val="0"/>
          <w:szCs w:val="21"/>
        </w:rPr>
        <w:t>注：充放电阶段通冷却水</w:t>
      </w:r>
      <w:r>
        <w:rPr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kern w:val="0"/>
          <w:szCs w:val="21"/>
        </w:rPr>
        <w:t>10L/min</w:t>
      </w:r>
      <w:r>
        <w:rPr>
          <w:rFonts w:hint="eastAsia"/>
          <w:kern w:val="0"/>
          <w:szCs w:val="21"/>
        </w:rPr>
        <w:t>。</w:t>
      </w:r>
    </w:p>
    <w:p w:rsidR="00FC080E" w:rsidRDefault="00FC080E" w:rsidP="00FC080E">
      <w:pPr>
        <w:autoSpaceDE w:val="0"/>
        <w:autoSpaceDN w:val="0"/>
        <w:adjustRightInd w:val="0"/>
        <w:spacing w:line="300" w:lineRule="auto"/>
        <w:jc w:val="center"/>
        <w:rPr>
          <w:kern w:val="0"/>
          <w:szCs w:val="21"/>
        </w:rPr>
      </w:pPr>
      <w:r>
        <w:rPr>
          <w:kern w:val="0"/>
          <w:szCs w:val="21"/>
        </w:rPr>
        <w:t>表</w:t>
      </w:r>
      <w:r>
        <w:rPr>
          <w:rFonts w:hint="eastAsia"/>
          <w:kern w:val="0"/>
          <w:szCs w:val="21"/>
        </w:rPr>
        <w:t xml:space="preserve">16 </w:t>
      </w:r>
      <w:r>
        <w:rPr>
          <w:rFonts w:hint="eastAsia"/>
          <w:kern w:val="0"/>
          <w:szCs w:val="21"/>
        </w:rPr>
        <w:t>高温存储测试</w:t>
      </w:r>
    </w:p>
    <w:tbl>
      <w:tblPr>
        <w:tblW w:w="7695" w:type="dxa"/>
        <w:jc w:val="center"/>
        <w:tblInd w:w="-8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5"/>
        <w:gridCol w:w="4215"/>
        <w:gridCol w:w="2285"/>
      </w:tblGrid>
      <w:tr w:rsidR="00FC080E" w:rsidTr="003F6A87">
        <w:trPr>
          <w:trHeight w:val="90"/>
          <w:jc w:val="center"/>
        </w:trPr>
        <w:tc>
          <w:tcPr>
            <w:tcW w:w="119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步骤</w:t>
            </w:r>
          </w:p>
        </w:tc>
        <w:tc>
          <w:tcPr>
            <w:tcW w:w="421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2285" w:type="dxa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</w:t>
            </w:r>
            <w:r>
              <w:rPr>
                <w:kern w:val="0"/>
                <w:szCs w:val="21"/>
              </w:rPr>
              <w:t>温度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19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421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GB/T 28046-2011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228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19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21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GB/T 28046-2011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228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19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21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RPT</w:t>
            </w:r>
            <w:r>
              <w:rPr>
                <w:rFonts w:hint="eastAsia"/>
                <w:kern w:val="0"/>
                <w:szCs w:val="21"/>
              </w:rPr>
              <w:t>：气密性、绝缘、容量；</w:t>
            </w:r>
          </w:p>
        </w:tc>
        <w:tc>
          <w:tcPr>
            <w:tcW w:w="228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19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421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工作模式</w:t>
            </w:r>
            <w:r>
              <w:rPr>
                <w:kern w:val="0"/>
                <w:szCs w:val="21"/>
              </w:rPr>
              <w:t>1.1</w:t>
            </w:r>
            <w:r>
              <w:rPr>
                <w:rFonts w:hint="eastAsia"/>
                <w:kern w:val="0"/>
                <w:szCs w:val="21"/>
              </w:rPr>
              <w:t>，满电，</w:t>
            </w:r>
            <w:r>
              <w:rPr>
                <w:kern w:val="0"/>
                <w:szCs w:val="21"/>
              </w:rPr>
              <w:t xml:space="preserve"> 48h</w:t>
            </w:r>
            <w:r>
              <w:rPr>
                <w:rFonts w:hint="eastAsia"/>
                <w:kern w:val="0"/>
                <w:szCs w:val="21"/>
              </w:rPr>
              <w:t>，搁置（断开</w:t>
            </w:r>
            <w:r>
              <w:rPr>
                <w:kern w:val="0"/>
                <w:szCs w:val="21"/>
              </w:rPr>
              <w:t>MSD/</w:t>
            </w:r>
            <w:r>
              <w:rPr>
                <w:rFonts w:hint="eastAsia"/>
                <w:kern w:val="0"/>
                <w:szCs w:val="21"/>
              </w:rPr>
              <w:t>接插件、排空冷却液）；</w:t>
            </w:r>
          </w:p>
        </w:tc>
        <w:tc>
          <w:tcPr>
            <w:tcW w:w="228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</w:tbl>
    <w:p w:rsidR="00FC080E" w:rsidRDefault="00FC080E" w:rsidP="00FC080E">
      <w:pPr>
        <w:autoSpaceDE w:val="0"/>
        <w:autoSpaceDN w:val="0"/>
        <w:adjustRightInd w:val="0"/>
        <w:spacing w:line="300" w:lineRule="auto"/>
        <w:ind w:firstLineChars="400" w:firstLine="840"/>
        <w:rPr>
          <w:kern w:val="0"/>
          <w:szCs w:val="21"/>
        </w:rPr>
      </w:pPr>
      <w:r>
        <w:rPr>
          <w:rFonts w:hint="eastAsia"/>
          <w:kern w:val="0"/>
          <w:szCs w:val="21"/>
        </w:rPr>
        <w:t>注：充放电阶段通冷却水</w:t>
      </w:r>
      <w:r>
        <w:rPr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kern w:val="0"/>
          <w:szCs w:val="21"/>
        </w:rPr>
        <w:t>10L/min</w:t>
      </w:r>
      <w:r>
        <w:rPr>
          <w:rFonts w:hint="eastAsia"/>
          <w:kern w:val="0"/>
          <w:szCs w:val="21"/>
        </w:rPr>
        <w:t>。</w:t>
      </w:r>
    </w:p>
    <w:p w:rsidR="00FC080E" w:rsidRDefault="00FC080E" w:rsidP="00FC080E">
      <w:pPr>
        <w:autoSpaceDE w:val="0"/>
        <w:autoSpaceDN w:val="0"/>
        <w:adjustRightInd w:val="0"/>
        <w:spacing w:line="300" w:lineRule="auto"/>
        <w:jc w:val="center"/>
        <w:rPr>
          <w:kern w:val="0"/>
          <w:szCs w:val="21"/>
        </w:rPr>
      </w:pPr>
    </w:p>
    <w:p w:rsidR="00FC080E" w:rsidRDefault="00FC080E" w:rsidP="00FC080E">
      <w:pPr>
        <w:autoSpaceDE w:val="0"/>
        <w:autoSpaceDN w:val="0"/>
        <w:adjustRightInd w:val="0"/>
        <w:spacing w:line="300" w:lineRule="auto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表</w:t>
      </w:r>
      <w:r>
        <w:rPr>
          <w:rFonts w:hint="eastAsia"/>
          <w:kern w:val="0"/>
          <w:szCs w:val="21"/>
        </w:rPr>
        <w:t xml:space="preserve">17 </w:t>
      </w:r>
      <w:r>
        <w:rPr>
          <w:rFonts w:hint="eastAsia"/>
          <w:kern w:val="0"/>
          <w:szCs w:val="21"/>
        </w:rPr>
        <w:t>高温运行测试</w:t>
      </w:r>
    </w:p>
    <w:tbl>
      <w:tblPr>
        <w:tblW w:w="7498" w:type="dxa"/>
        <w:jc w:val="center"/>
        <w:tblInd w:w="-8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5"/>
        <w:gridCol w:w="4781"/>
        <w:gridCol w:w="1522"/>
      </w:tblGrid>
      <w:tr w:rsidR="00FC080E" w:rsidTr="003F6A87">
        <w:trPr>
          <w:trHeight w:val="90"/>
          <w:jc w:val="center"/>
        </w:trPr>
        <w:tc>
          <w:tcPr>
            <w:tcW w:w="119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步骤</w:t>
            </w:r>
          </w:p>
        </w:tc>
        <w:tc>
          <w:tcPr>
            <w:tcW w:w="4781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1522" w:type="dxa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</w:t>
            </w:r>
            <w:r>
              <w:rPr>
                <w:kern w:val="0"/>
                <w:szCs w:val="21"/>
              </w:rPr>
              <w:t>温度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19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4781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GB/T 28046-2011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22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19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4781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GB/T 28046-2011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22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19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4781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RPT</w:t>
            </w:r>
            <w:r>
              <w:rPr>
                <w:rFonts w:hint="eastAsia"/>
                <w:kern w:val="0"/>
                <w:szCs w:val="21"/>
              </w:rPr>
              <w:t>：气密性、绝缘、容量；</w:t>
            </w:r>
          </w:p>
        </w:tc>
        <w:tc>
          <w:tcPr>
            <w:tcW w:w="1522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19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4781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工作模式</w:t>
            </w:r>
            <w:r>
              <w:rPr>
                <w:kern w:val="0"/>
                <w:szCs w:val="21"/>
              </w:rPr>
              <w:t>3.2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kern w:val="0"/>
                <w:szCs w:val="21"/>
              </w:rPr>
              <w:t xml:space="preserve"> 96h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kern w:val="0"/>
                <w:szCs w:val="21"/>
              </w:rPr>
              <w:t>5A</w:t>
            </w:r>
            <w:r>
              <w:rPr>
                <w:rFonts w:hint="eastAsia"/>
                <w:kern w:val="0"/>
                <w:szCs w:val="21"/>
              </w:rPr>
              <w:t>脉冲充放电；</w:t>
            </w:r>
          </w:p>
        </w:tc>
        <w:tc>
          <w:tcPr>
            <w:tcW w:w="1522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55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FC080E" w:rsidTr="003F6A87">
        <w:trPr>
          <w:trHeight w:val="252"/>
          <w:jc w:val="center"/>
        </w:trPr>
        <w:tc>
          <w:tcPr>
            <w:tcW w:w="1195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4781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RPT</w:t>
            </w:r>
            <w:r>
              <w:rPr>
                <w:rFonts w:hint="eastAsia"/>
                <w:kern w:val="0"/>
                <w:szCs w:val="21"/>
              </w:rPr>
              <w:t>：气密性、绝缘、容量。</w:t>
            </w:r>
          </w:p>
        </w:tc>
        <w:tc>
          <w:tcPr>
            <w:tcW w:w="1522" w:type="dxa"/>
            <w:vAlign w:val="center"/>
          </w:tcPr>
          <w:p w:rsidR="00FC080E" w:rsidRDefault="00FC080E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</w:tbl>
    <w:p w:rsidR="00B96A0C" w:rsidRDefault="00FC080E" w:rsidP="00FC080E">
      <w:pPr>
        <w:autoSpaceDE w:val="0"/>
        <w:autoSpaceDN w:val="0"/>
        <w:adjustRightInd w:val="0"/>
        <w:spacing w:line="300" w:lineRule="auto"/>
        <w:ind w:firstLineChars="500" w:firstLine="1050"/>
        <w:rPr>
          <w:kern w:val="0"/>
          <w:szCs w:val="21"/>
        </w:rPr>
      </w:pPr>
      <w:r>
        <w:rPr>
          <w:rFonts w:hint="eastAsia"/>
          <w:kern w:val="0"/>
          <w:szCs w:val="21"/>
        </w:rPr>
        <w:t>注：充放电阶段通冷却水</w:t>
      </w:r>
      <w:r>
        <w:rPr>
          <w:kern w:val="0"/>
          <w:szCs w:val="21"/>
        </w:rPr>
        <w:t>25</w:t>
      </w:r>
      <w:r>
        <w:rPr>
          <w:rFonts w:hint="eastAsia"/>
          <w:kern w:val="0"/>
          <w:szCs w:val="21"/>
        </w:rPr>
        <w:t>℃、</w:t>
      </w:r>
      <w:r>
        <w:rPr>
          <w:kern w:val="0"/>
          <w:szCs w:val="21"/>
        </w:rPr>
        <w:t>10L/min</w:t>
      </w:r>
      <w:r>
        <w:rPr>
          <w:rFonts w:hint="eastAsia"/>
          <w:kern w:val="0"/>
          <w:szCs w:val="21"/>
        </w:rPr>
        <w:t>。</w:t>
      </w:r>
    </w:p>
    <w:p w:rsidR="003F6A87" w:rsidRDefault="003F6A87" w:rsidP="00FC080E">
      <w:pPr>
        <w:autoSpaceDE w:val="0"/>
        <w:autoSpaceDN w:val="0"/>
        <w:adjustRightInd w:val="0"/>
        <w:spacing w:line="300" w:lineRule="auto"/>
        <w:ind w:firstLineChars="500" w:firstLine="1050"/>
        <w:rPr>
          <w:kern w:val="0"/>
          <w:szCs w:val="21"/>
        </w:rPr>
      </w:pPr>
    </w:p>
    <w:p w:rsidR="003F6A87" w:rsidRDefault="003F6A87" w:rsidP="003F6A87">
      <w:pPr>
        <w:autoSpaceDE w:val="0"/>
        <w:autoSpaceDN w:val="0"/>
        <w:adjustRightInd w:val="0"/>
        <w:spacing w:line="300" w:lineRule="auto"/>
        <w:ind w:firstLineChars="500" w:firstLine="1050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表</w:t>
      </w:r>
      <w:r>
        <w:rPr>
          <w:rFonts w:hint="eastAsia"/>
          <w:kern w:val="0"/>
          <w:szCs w:val="21"/>
        </w:rPr>
        <w:t xml:space="preserve">18 </w:t>
      </w:r>
      <w:r>
        <w:rPr>
          <w:rFonts w:hint="eastAsia"/>
          <w:kern w:val="0"/>
          <w:szCs w:val="21"/>
        </w:rPr>
        <w:t>室温功率和内阻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1462"/>
        <w:gridCol w:w="4684"/>
        <w:gridCol w:w="1597"/>
      </w:tblGrid>
      <w:tr w:rsidR="003F6A87" w:rsidTr="003F6A87">
        <w:trPr>
          <w:trHeight w:val="90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步骤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状态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1597" w:type="dxa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</w:t>
            </w:r>
            <w:r>
              <w:rPr>
                <w:kern w:val="0"/>
                <w:szCs w:val="21"/>
              </w:rPr>
              <w:t>温度</w:t>
            </w:r>
          </w:p>
        </w:tc>
      </w:tr>
      <w:tr w:rsidR="003F6A87" w:rsidTr="003F6A87">
        <w:trPr>
          <w:trHeight w:val="90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1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充电，再静置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调整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OC</w:t>
            </w:r>
            <w:r>
              <w:rPr>
                <w:rFonts w:hint="eastAsia"/>
                <w:kern w:val="0"/>
                <w:szCs w:val="21"/>
              </w:rPr>
              <w:t>至目标值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 w:rsidRPr="003F6A87">
              <w:rPr>
                <w:rFonts w:hint="eastAsia"/>
                <w:color w:val="FF0000"/>
                <w:kern w:val="0"/>
                <w:szCs w:val="21"/>
              </w:rPr>
              <w:t>TBD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7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功率和内阻测试工况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 w:rsidRPr="003F6A87">
              <w:rPr>
                <w:rFonts w:hint="eastAsia"/>
                <w:color w:val="FF0000"/>
                <w:kern w:val="0"/>
                <w:szCs w:val="21"/>
              </w:rPr>
              <w:t>TBD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</w:tbl>
    <w:p w:rsidR="003F6A87" w:rsidRDefault="003F6A87" w:rsidP="00FC080E">
      <w:pPr>
        <w:autoSpaceDE w:val="0"/>
        <w:autoSpaceDN w:val="0"/>
        <w:adjustRightInd w:val="0"/>
        <w:spacing w:line="300" w:lineRule="auto"/>
        <w:ind w:firstLineChars="500" w:firstLine="1050"/>
        <w:rPr>
          <w:kern w:val="0"/>
          <w:szCs w:val="21"/>
        </w:rPr>
      </w:pPr>
    </w:p>
    <w:p w:rsidR="003F6A87" w:rsidRDefault="003F6A87" w:rsidP="003F6A87">
      <w:pPr>
        <w:autoSpaceDE w:val="0"/>
        <w:autoSpaceDN w:val="0"/>
        <w:adjustRightInd w:val="0"/>
        <w:spacing w:line="300" w:lineRule="auto"/>
        <w:ind w:firstLineChars="500" w:firstLine="1050"/>
        <w:jc w:val="center"/>
        <w:rPr>
          <w:kern w:val="0"/>
          <w:szCs w:val="21"/>
        </w:rPr>
      </w:pPr>
    </w:p>
    <w:p w:rsidR="003F6A87" w:rsidRDefault="003F6A87" w:rsidP="003F6A87">
      <w:pPr>
        <w:autoSpaceDE w:val="0"/>
        <w:autoSpaceDN w:val="0"/>
        <w:adjustRightInd w:val="0"/>
        <w:spacing w:line="300" w:lineRule="auto"/>
        <w:ind w:firstLineChars="500" w:firstLine="1050"/>
        <w:jc w:val="center"/>
        <w:rPr>
          <w:kern w:val="0"/>
          <w:szCs w:val="21"/>
        </w:rPr>
      </w:pPr>
    </w:p>
    <w:p w:rsidR="003F6A87" w:rsidRDefault="003F6A87" w:rsidP="003F6A87">
      <w:pPr>
        <w:autoSpaceDE w:val="0"/>
        <w:autoSpaceDN w:val="0"/>
        <w:adjustRightInd w:val="0"/>
        <w:spacing w:line="300" w:lineRule="auto"/>
        <w:ind w:firstLineChars="500" w:firstLine="1050"/>
        <w:jc w:val="center"/>
        <w:rPr>
          <w:kern w:val="0"/>
          <w:szCs w:val="21"/>
        </w:rPr>
      </w:pPr>
    </w:p>
    <w:p w:rsidR="003F6A87" w:rsidRDefault="003F6A87" w:rsidP="003F6A87">
      <w:pPr>
        <w:autoSpaceDE w:val="0"/>
        <w:autoSpaceDN w:val="0"/>
        <w:adjustRightInd w:val="0"/>
        <w:spacing w:line="300" w:lineRule="auto"/>
        <w:ind w:firstLineChars="500" w:firstLine="1050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表</w:t>
      </w:r>
      <w:r>
        <w:rPr>
          <w:rFonts w:hint="eastAsia"/>
          <w:kern w:val="0"/>
          <w:szCs w:val="21"/>
        </w:rPr>
        <w:t xml:space="preserve">19 </w:t>
      </w:r>
      <w:r>
        <w:rPr>
          <w:rFonts w:hint="eastAsia"/>
          <w:kern w:val="0"/>
          <w:szCs w:val="21"/>
        </w:rPr>
        <w:t>高温功率和内阻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1462"/>
        <w:gridCol w:w="4684"/>
        <w:gridCol w:w="1597"/>
      </w:tblGrid>
      <w:tr w:rsidR="003F6A87" w:rsidTr="003F6A87">
        <w:trPr>
          <w:trHeight w:val="90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步骤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状态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1597" w:type="dxa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</w:t>
            </w:r>
            <w:r>
              <w:rPr>
                <w:kern w:val="0"/>
                <w:szCs w:val="21"/>
              </w:rPr>
              <w:t>温度</w:t>
            </w:r>
          </w:p>
        </w:tc>
      </w:tr>
      <w:tr w:rsidR="003F6A87" w:rsidTr="003F6A87">
        <w:trPr>
          <w:trHeight w:val="90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充电，再静置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调整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OC</w:t>
            </w:r>
            <w:r>
              <w:rPr>
                <w:rFonts w:hint="eastAsia"/>
                <w:kern w:val="0"/>
                <w:szCs w:val="21"/>
              </w:rPr>
              <w:t>至目标值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 w:rsidRPr="003F6A87">
              <w:rPr>
                <w:rFonts w:hint="eastAsia"/>
                <w:color w:val="FF0000"/>
                <w:kern w:val="0"/>
                <w:szCs w:val="21"/>
              </w:rPr>
              <w:t>TBD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3F6A87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7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功率和内阻测试工况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 w:rsidRPr="003F6A87">
              <w:rPr>
                <w:rFonts w:hint="eastAsia"/>
                <w:color w:val="FF0000"/>
                <w:kern w:val="0"/>
                <w:szCs w:val="21"/>
              </w:rPr>
              <w:t>TBD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</w:tbl>
    <w:p w:rsidR="003F6A87" w:rsidRDefault="003F6A87" w:rsidP="003F6A87">
      <w:pPr>
        <w:autoSpaceDE w:val="0"/>
        <w:autoSpaceDN w:val="0"/>
        <w:adjustRightInd w:val="0"/>
        <w:spacing w:line="300" w:lineRule="auto"/>
        <w:ind w:firstLineChars="500" w:firstLine="1050"/>
        <w:jc w:val="center"/>
        <w:rPr>
          <w:kern w:val="0"/>
          <w:szCs w:val="21"/>
        </w:rPr>
      </w:pPr>
    </w:p>
    <w:p w:rsidR="003F6A87" w:rsidRDefault="003F6A87" w:rsidP="003F6A87">
      <w:pPr>
        <w:autoSpaceDE w:val="0"/>
        <w:autoSpaceDN w:val="0"/>
        <w:adjustRightInd w:val="0"/>
        <w:spacing w:line="300" w:lineRule="auto"/>
        <w:ind w:firstLineChars="500" w:firstLine="1050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表</w:t>
      </w:r>
      <w:r>
        <w:rPr>
          <w:rFonts w:hint="eastAsia"/>
          <w:kern w:val="0"/>
          <w:szCs w:val="21"/>
        </w:rPr>
        <w:t xml:space="preserve">20 </w:t>
      </w:r>
      <w:r>
        <w:rPr>
          <w:rFonts w:hint="eastAsia"/>
          <w:kern w:val="0"/>
          <w:szCs w:val="21"/>
        </w:rPr>
        <w:t>低温功率和内阻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1462"/>
        <w:gridCol w:w="4684"/>
        <w:gridCol w:w="1597"/>
      </w:tblGrid>
      <w:tr w:rsidR="003F6A87" w:rsidTr="003F6A87">
        <w:trPr>
          <w:trHeight w:val="90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步骤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状态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1597" w:type="dxa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</w:t>
            </w:r>
            <w:r>
              <w:rPr>
                <w:kern w:val="0"/>
                <w:szCs w:val="21"/>
              </w:rPr>
              <w:t>温度</w:t>
            </w:r>
          </w:p>
        </w:tc>
      </w:tr>
      <w:tr w:rsidR="003F6A87" w:rsidTr="003F6A87">
        <w:trPr>
          <w:trHeight w:val="90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预处理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kern w:val="0"/>
                <w:szCs w:val="21"/>
              </w:rPr>
              <w:t>执行</w:t>
            </w:r>
          </w:p>
        </w:tc>
        <w:tc>
          <w:tcPr>
            <w:tcW w:w="1597" w:type="dxa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充电，再静置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4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调整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OC</w:t>
            </w:r>
            <w:r>
              <w:rPr>
                <w:rFonts w:hint="eastAsia"/>
                <w:kern w:val="0"/>
                <w:szCs w:val="21"/>
              </w:rPr>
              <w:t>至目标值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 w:rsidRPr="003F6A87">
              <w:rPr>
                <w:rFonts w:hint="eastAsia"/>
                <w:color w:val="FF0000"/>
                <w:kern w:val="0"/>
                <w:szCs w:val="21"/>
              </w:rPr>
              <w:t>TBD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RT</w:t>
            </w:r>
          </w:p>
        </w:tc>
      </w:tr>
      <w:tr w:rsidR="003F6A87" w:rsidTr="003F6A87">
        <w:trPr>
          <w:trHeight w:val="252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3F6A87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7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功率和内阻测试工况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 w:rsidRPr="003F6A87">
              <w:rPr>
                <w:rFonts w:hint="eastAsia"/>
                <w:color w:val="FF0000"/>
                <w:kern w:val="0"/>
                <w:szCs w:val="21"/>
              </w:rPr>
              <w:t>TBD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3F6A87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T</w:t>
            </w:r>
          </w:p>
        </w:tc>
      </w:tr>
      <w:tr w:rsidR="003F6A87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标准充电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充电，再静置</w:t>
            </w:r>
            <w:r>
              <w:rPr>
                <w:rFonts w:hint="eastAsia"/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T</w:t>
            </w:r>
          </w:p>
        </w:tc>
      </w:tr>
      <w:tr w:rsidR="003F6A87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0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标准循环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按照先后顺序</w:t>
            </w:r>
          </w:p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）标准放电：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放电，静置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；</w:t>
            </w:r>
          </w:p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）标准充电：</w:t>
            </w:r>
            <w:r>
              <w:rPr>
                <w:kern w:val="0"/>
                <w:szCs w:val="21"/>
              </w:rPr>
              <w:t>1C</w:t>
            </w:r>
            <w:r>
              <w:rPr>
                <w:rFonts w:hint="eastAsia"/>
                <w:kern w:val="0"/>
                <w:szCs w:val="21"/>
              </w:rPr>
              <w:t>充电，静置</w:t>
            </w:r>
            <w:r>
              <w:rPr>
                <w:kern w:val="0"/>
                <w:szCs w:val="21"/>
              </w:rPr>
              <w:t>30min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T</w:t>
            </w:r>
          </w:p>
        </w:tc>
      </w:tr>
      <w:tr w:rsidR="003F6A87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1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调整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OC</w:t>
            </w:r>
            <w:r>
              <w:rPr>
                <w:rFonts w:hint="eastAsia"/>
                <w:kern w:val="0"/>
                <w:szCs w:val="21"/>
              </w:rPr>
              <w:t>至目标值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 w:rsidRPr="003F6A87">
              <w:rPr>
                <w:rFonts w:hint="eastAsia"/>
                <w:color w:val="FF0000"/>
                <w:kern w:val="0"/>
                <w:szCs w:val="21"/>
              </w:rPr>
              <w:t>TBD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T</w:t>
            </w:r>
          </w:p>
        </w:tc>
      </w:tr>
      <w:tr w:rsidR="003F6A87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2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环境适应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参照</w:t>
            </w:r>
            <w:r>
              <w:rPr>
                <w:kern w:val="0"/>
                <w:szCs w:val="21"/>
              </w:rPr>
              <w:t>GBT 31467.2-2015</w:t>
            </w:r>
            <w:r>
              <w:rPr>
                <w:rFonts w:hint="eastAsia"/>
                <w:kern w:val="0"/>
                <w:szCs w:val="21"/>
              </w:rPr>
              <w:t>执行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﹣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  <w:tr w:rsidR="003F6A87" w:rsidTr="003F6A87">
        <w:trPr>
          <w:trHeight w:val="144"/>
          <w:jc w:val="center"/>
        </w:trPr>
        <w:tc>
          <w:tcPr>
            <w:tcW w:w="779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1462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功率和内阻测试工况</w:t>
            </w:r>
          </w:p>
        </w:tc>
        <w:tc>
          <w:tcPr>
            <w:tcW w:w="4684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 w:rsidRPr="003F6A87">
              <w:rPr>
                <w:rFonts w:hint="eastAsia"/>
                <w:color w:val="FF0000"/>
                <w:kern w:val="0"/>
                <w:szCs w:val="21"/>
              </w:rPr>
              <w:t>TBD</w:t>
            </w:r>
          </w:p>
        </w:tc>
        <w:tc>
          <w:tcPr>
            <w:tcW w:w="1597" w:type="dxa"/>
            <w:vAlign w:val="center"/>
          </w:tcPr>
          <w:p w:rsidR="003F6A87" w:rsidRDefault="003F6A87" w:rsidP="003F6A8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﹣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℃</w:t>
            </w:r>
          </w:p>
        </w:tc>
      </w:tr>
    </w:tbl>
    <w:p w:rsidR="003F6A87" w:rsidRPr="003F6A87" w:rsidRDefault="003F6A87" w:rsidP="003F6A87">
      <w:pPr>
        <w:autoSpaceDE w:val="0"/>
        <w:autoSpaceDN w:val="0"/>
        <w:adjustRightInd w:val="0"/>
        <w:spacing w:line="300" w:lineRule="auto"/>
        <w:ind w:firstLineChars="500" w:firstLine="1050"/>
        <w:jc w:val="center"/>
        <w:rPr>
          <w:kern w:val="0"/>
          <w:szCs w:val="21"/>
        </w:rPr>
      </w:pPr>
      <w:bookmarkStart w:id="32" w:name="_GoBack"/>
      <w:bookmarkEnd w:id="0"/>
      <w:bookmarkEnd w:id="32"/>
    </w:p>
    <w:sectPr w:rsidR="003F6A87" w:rsidRPr="003F6A87">
      <w:headerReference w:type="default" r:id="rId8"/>
      <w:footerReference w:type="default" r:id="rId9"/>
      <w:pgSz w:w="11906" w:h="16838"/>
      <w:pgMar w:top="1531" w:right="1134" w:bottom="1531" w:left="1418" w:header="1134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580" w:rsidRDefault="008D0580">
      <w:r>
        <w:separator/>
      </w:r>
    </w:p>
  </w:endnote>
  <w:endnote w:type="continuationSeparator" w:id="0">
    <w:p w:rsidR="008D0580" w:rsidRDefault="008D0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A87" w:rsidRDefault="003F6A87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C21DF4" w:rsidRPr="00C21DF4">
      <w:rPr>
        <w:noProof/>
        <w:lang w:val="zh-CN"/>
      </w:rPr>
      <w:t>6</w:t>
    </w:r>
    <w:r>
      <w:fldChar w:fldCharType="end"/>
    </w:r>
  </w:p>
  <w:p w:rsidR="003F6A87" w:rsidRDefault="003F6A8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580" w:rsidRDefault="008D0580">
      <w:r>
        <w:separator/>
      </w:r>
    </w:p>
  </w:footnote>
  <w:footnote w:type="continuationSeparator" w:id="0">
    <w:p w:rsidR="008D0580" w:rsidRDefault="008D0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A87" w:rsidRDefault="003F6A87">
    <w:pPr>
      <w:pStyle w:val="aa"/>
    </w:pPr>
    <w:r w:rsidRPr="004637BA">
      <w:rPr>
        <w:rFonts w:hint="eastAsia"/>
      </w:rPr>
      <w:t>A12</w:t>
    </w:r>
    <w:proofErr w:type="gramStart"/>
    <w:r w:rsidRPr="004637BA">
      <w:rPr>
        <w:rFonts w:hint="eastAsia"/>
      </w:rPr>
      <w:t>项目</w:t>
    </w:r>
    <w:r>
      <w:rPr>
        <w:rFonts w:hint="eastAsia"/>
      </w:rPr>
      <w:t>电</w:t>
    </w:r>
    <w:proofErr w:type="gramEnd"/>
    <w:r>
      <w:rPr>
        <w:rFonts w:hint="eastAsia"/>
      </w:rPr>
      <w:t>性能试验大纲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D0"/>
    <w:rsid w:val="00000CF4"/>
    <w:rsid w:val="000032F4"/>
    <w:rsid w:val="00011734"/>
    <w:rsid w:val="00014A49"/>
    <w:rsid w:val="00032D21"/>
    <w:rsid w:val="0003383F"/>
    <w:rsid w:val="00043BA6"/>
    <w:rsid w:val="00060223"/>
    <w:rsid w:val="0006662F"/>
    <w:rsid w:val="000775B5"/>
    <w:rsid w:val="00080FDA"/>
    <w:rsid w:val="00087FD8"/>
    <w:rsid w:val="00095CE2"/>
    <w:rsid w:val="000966F7"/>
    <w:rsid w:val="000A7A7A"/>
    <w:rsid w:val="000B20FE"/>
    <w:rsid w:val="000B7704"/>
    <w:rsid w:val="000D773A"/>
    <w:rsid w:val="000E7E01"/>
    <w:rsid w:val="00107872"/>
    <w:rsid w:val="0011702E"/>
    <w:rsid w:val="001251D3"/>
    <w:rsid w:val="001274B3"/>
    <w:rsid w:val="001278A9"/>
    <w:rsid w:val="00135232"/>
    <w:rsid w:val="00147B04"/>
    <w:rsid w:val="001547D7"/>
    <w:rsid w:val="001566CE"/>
    <w:rsid w:val="00156F0D"/>
    <w:rsid w:val="00161023"/>
    <w:rsid w:val="00162893"/>
    <w:rsid w:val="001707FD"/>
    <w:rsid w:val="00173A7C"/>
    <w:rsid w:val="00175758"/>
    <w:rsid w:val="00194D80"/>
    <w:rsid w:val="001A0B34"/>
    <w:rsid w:val="001A595B"/>
    <w:rsid w:val="001A792D"/>
    <w:rsid w:val="001D46C0"/>
    <w:rsid w:val="001D6719"/>
    <w:rsid w:val="001F1C82"/>
    <w:rsid w:val="001F7EAB"/>
    <w:rsid w:val="002019D7"/>
    <w:rsid w:val="002068E1"/>
    <w:rsid w:val="00211A48"/>
    <w:rsid w:val="00212E36"/>
    <w:rsid w:val="00222A78"/>
    <w:rsid w:val="002248B1"/>
    <w:rsid w:val="00225405"/>
    <w:rsid w:val="00235F73"/>
    <w:rsid w:val="0023768F"/>
    <w:rsid w:val="00242A95"/>
    <w:rsid w:val="0024504A"/>
    <w:rsid w:val="0025237E"/>
    <w:rsid w:val="00254D3A"/>
    <w:rsid w:val="00265E03"/>
    <w:rsid w:val="0026605E"/>
    <w:rsid w:val="00273BD0"/>
    <w:rsid w:val="00286A9B"/>
    <w:rsid w:val="002920D3"/>
    <w:rsid w:val="00292CE0"/>
    <w:rsid w:val="00295EA6"/>
    <w:rsid w:val="002A34E9"/>
    <w:rsid w:val="002B0DD0"/>
    <w:rsid w:val="002D1055"/>
    <w:rsid w:val="002E0F8B"/>
    <w:rsid w:val="002F32F5"/>
    <w:rsid w:val="002F55F3"/>
    <w:rsid w:val="003007AC"/>
    <w:rsid w:val="00301F10"/>
    <w:rsid w:val="00302919"/>
    <w:rsid w:val="003077E9"/>
    <w:rsid w:val="0031700B"/>
    <w:rsid w:val="003220D4"/>
    <w:rsid w:val="00342A31"/>
    <w:rsid w:val="00343248"/>
    <w:rsid w:val="0034592F"/>
    <w:rsid w:val="003530E9"/>
    <w:rsid w:val="00354864"/>
    <w:rsid w:val="00360589"/>
    <w:rsid w:val="00360E65"/>
    <w:rsid w:val="00367D67"/>
    <w:rsid w:val="00373CB3"/>
    <w:rsid w:val="00377A58"/>
    <w:rsid w:val="003807B7"/>
    <w:rsid w:val="00382039"/>
    <w:rsid w:val="00384683"/>
    <w:rsid w:val="00393F34"/>
    <w:rsid w:val="003A4FAA"/>
    <w:rsid w:val="003A6A37"/>
    <w:rsid w:val="003B423E"/>
    <w:rsid w:val="003B7E3F"/>
    <w:rsid w:val="003C3F86"/>
    <w:rsid w:val="003C4740"/>
    <w:rsid w:val="003C5FFB"/>
    <w:rsid w:val="003C6580"/>
    <w:rsid w:val="003C6D86"/>
    <w:rsid w:val="003D1E59"/>
    <w:rsid w:val="003D2D15"/>
    <w:rsid w:val="003E1A72"/>
    <w:rsid w:val="003F63A0"/>
    <w:rsid w:val="003F6A87"/>
    <w:rsid w:val="004053CA"/>
    <w:rsid w:val="00420B3D"/>
    <w:rsid w:val="00425DD3"/>
    <w:rsid w:val="004325ED"/>
    <w:rsid w:val="00432FA5"/>
    <w:rsid w:val="004333D7"/>
    <w:rsid w:val="00434D16"/>
    <w:rsid w:val="00441411"/>
    <w:rsid w:val="0044573B"/>
    <w:rsid w:val="004513F6"/>
    <w:rsid w:val="004637BA"/>
    <w:rsid w:val="0047527C"/>
    <w:rsid w:val="00485613"/>
    <w:rsid w:val="00485CC7"/>
    <w:rsid w:val="00495B8B"/>
    <w:rsid w:val="004A1D5E"/>
    <w:rsid w:val="004A2464"/>
    <w:rsid w:val="004A2B2F"/>
    <w:rsid w:val="004B1102"/>
    <w:rsid w:val="004C021F"/>
    <w:rsid w:val="004C58B0"/>
    <w:rsid w:val="004D073C"/>
    <w:rsid w:val="004D6194"/>
    <w:rsid w:val="004E16FE"/>
    <w:rsid w:val="004E3522"/>
    <w:rsid w:val="004F5806"/>
    <w:rsid w:val="00526C1E"/>
    <w:rsid w:val="00533AA3"/>
    <w:rsid w:val="00535ACD"/>
    <w:rsid w:val="00544FFA"/>
    <w:rsid w:val="00545901"/>
    <w:rsid w:val="00546C68"/>
    <w:rsid w:val="00547EA1"/>
    <w:rsid w:val="00557F56"/>
    <w:rsid w:val="00561E47"/>
    <w:rsid w:val="00565943"/>
    <w:rsid w:val="0056778A"/>
    <w:rsid w:val="00575487"/>
    <w:rsid w:val="00581E93"/>
    <w:rsid w:val="00582420"/>
    <w:rsid w:val="00586025"/>
    <w:rsid w:val="00593596"/>
    <w:rsid w:val="005958E3"/>
    <w:rsid w:val="005A00DC"/>
    <w:rsid w:val="005A3F80"/>
    <w:rsid w:val="005B4C84"/>
    <w:rsid w:val="005E352E"/>
    <w:rsid w:val="005F463A"/>
    <w:rsid w:val="006045CF"/>
    <w:rsid w:val="00613C08"/>
    <w:rsid w:val="0061698B"/>
    <w:rsid w:val="006239BE"/>
    <w:rsid w:val="00632E65"/>
    <w:rsid w:val="006910C0"/>
    <w:rsid w:val="00691A85"/>
    <w:rsid w:val="00692044"/>
    <w:rsid w:val="00693B22"/>
    <w:rsid w:val="00695B66"/>
    <w:rsid w:val="00697641"/>
    <w:rsid w:val="006A139F"/>
    <w:rsid w:val="006A3C99"/>
    <w:rsid w:val="006B23F0"/>
    <w:rsid w:val="006D05E4"/>
    <w:rsid w:val="006D4B74"/>
    <w:rsid w:val="006D609B"/>
    <w:rsid w:val="006E7E7B"/>
    <w:rsid w:val="006F64E2"/>
    <w:rsid w:val="00705F82"/>
    <w:rsid w:val="00710ABF"/>
    <w:rsid w:val="00725278"/>
    <w:rsid w:val="0072703B"/>
    <w:rsid w:val="00727C87"/>
    <w:rsid w:val="00745839"/>
    <w:rsid w:val="0075000D"/>
    <w:rsid w:val="0075778E"/>
    <w:rsid w:val="007673F3"/>
    <w:rsid w:val="00775BA4"/>
    <w:rsid w:val="00784308"/>
    <w:rsid w:val="00784AAC"/>
    <w:rsid w:val="007A1825"/>
    <w:rsid w:val="007A302F"/>
    <w:rsid w:val="007A4B1B"/>
    <w:rsid w:val="007B49DB"/>
    <w:rsid w:val="007B4A70"/>
    <w:rsid w:val="007B53B4"/>
    <w:rsid w:val="007B6F96"/>
    <w:rsid w:val="007C135E"/>
    <w:rsid w:val="007C6591"/>
    <w:rsid w:val="007C73B4"/>
    <w:rsid w:val="007F1C8F"/>
    <w:rsid w:val="007F3191"/>
    <w:rsid w:val="007F59F7"/>
    <w:rsid w:val="008033B6"/>
    <w:rsid w:val="008043C0"/>
    <w:rsid w:val="0081075F"/>
    <w:rsid w:val="00823E5D"/>
    <w:rsid w:val="00824C5B"/>
    <w:rsid w:val="008251EF"/>
    <w:rsid w:val="0084188C"/>
    <w:rsid w:val="008512C2"/>
    <w:rsid w:val="00857C79"/>
    <w:rsid w:val="00876F51"/>
    <w:rsid w:val="008838CC"/>
    <w:rsid w:val="00895F28"/>
    <w:rsid w:val="008A025D"/>
    <w:rsid w:val="008B6A74"/>
    <w:rsid w:val="008D0580"/>
    <w:rsid w:val="008F4A20"/>
    <w:rsid w:val="008F5AA3"/>
    <w:rsid w:val="008F5D3A"/>
    <w:rsid w:val="009063CB"/>
    <w:rsid w:val="0092332B"/>
    <w:rsid w:val="00930162"/>
    <w:rsid w:val="0094247A"/>
    <w:rsid w:val="0094389E"/>
    <w:rsid w:val="00943C49"/>
    <w:rsid w:val="00953AF4"/>
    <w:rsid w:val="009645D3"/>
    <w:rsid w:val="009701B0"/>
    <w:rsid w:val="00977AA3"/>
    <w:rsid w:val="009873B0"/>
    <w:rsid w:val="0099090A"/>
    <w:rsid w:val="00991033"/>
    <w:rsid w:val="009961BF"/>
    <w:rsid w:val="009A189F"/>
    <w:rsid w:val="009D437B"/>
    <w:rsid w:val="009E0282"/>
    <w:rsid w:val="009E7530"/>
    <w:rsid w:val="009F0913"/>
    <w:rsid w:val="009F13E9"/>
    <w:rsid w:val="00A063A4"/>
    <w:rsid w:val="00A107F2"/>
    <w:rsid w:val="00A14B28"/>
    <w:rsid w:val="00A249A5"/>
    <w:rsid w:val="00A27CCB"/>
    <w:rsid w:val="00A45A7F"/>
    <w:rsid w:val="00A5062E"/>
    <w:rsid w:val="00A50AFA"/>
    <w:rsid w:val="00A513C7"/>
    <w:rsid w:val="00A53B44"/>
    <w:rsid w:val="00A64AC5"/>
    <w:rsid w:val="00A80982"/>
    <w:rsid w:val="00A85E6A"/>
    <w:rsid w:val="00A93302"/>
    <w:rsid w:val="00AA0254"/>
    <w:rsid w:val="00AA0812"/>
    <w:rsid w:val="00AA2243"/>
    <w:rsid w:val="00AA321F"/>
    <w:rsid w:val="00AC1A23"/>
    <w:rsid w:val="00AC31FE"/>
    <w:rsid w:val="00AD1650"/>
    <w:rsid w:val="00AE0BD1"/>
    <w:rsid w:val="00AE32DF"/>
    <w:rsid w:val="00AE61CB"/>
    <w:rsid w:val="00AF00AF"/>
    <w:rsid w:val="00AF48DC"/>
    <w:rsid w:val="00AF5711"/>
    <w:rsid w:val="00B01D4B"/>
    <w:rsid w:val="00B052B4"/>
    <w:rsid w:val="00B3360D"/>
    <w:rsid w:val="00B35127"/>
    <w:rsid w:val="00B44DB2"/>
    <w:rsid w:val="00B46E0B"/>
    <w:rsid w:val="00B52129"/>
    <w:rsid w:val="00B527F3"/>
    <w:rsid w:val="00B55FB0"/>
    <w:rsid w:val="00B60AF8"/>
    <w:rsid w:val="00B633C0"/>
    <w:rsid w:val="00B66433"/>
    <w:rsid w:val="00B72285"/>
    <w:rsid w:val="00B87C30"/>
    <w:rsid w:val="00B9131B"/>
    <w:rsid w:val="00B96A0C"/>
    <w:rsid w:val="00BD0990"/>
    <w:rsid w:val="00BD134F"/>
    <w:rsid w:val="00BD5411"/>
    <w:rsid w:val="00BD78CE"/>
    <w:rsid w:val="00BE35F2"/>
    <w:rsid w:val="00BF70BA"/>
    <w:rsid w:val="00C05B31"/>
    <w:rsid w:val="00C1093C"/>
    <w:rsid w:val="00C16915"/>
    <w:rsid w:val="00C21DF4"/>
    <w:rsid w:val="00C25911"/>
    <w:rsid w:val="00C26849"/>
    <w:rsid w:val="00C30D96"/>
    <w:rsid w:val="00C35030"/>
    <w:rsid w:val="00C36F9C"/>
    <w:rsid w:val="00C37690"/>
    <w:rsid w:val="00C41405"/>
    <w:rsid w:val="00C44003"/>
    <w:rsid w:val="00C44102"/>
    <w:rsid w:val="00C60D55"/>
    <w:rsid w:val="00C61884"/>
    <w:rsid w:val="00C673CD"/>
    <w:rsid w:val="00C70515"/>
    <w:rsid w:val="00C74C56"/>
    <w:rsid w:val="00C82F6B"/>
    <w:rsid w:val="00C846A1"/>
    <w:rsid w:val="00C86EEF"/>
    <w:rsid w:val="00C91AEA"/>
    <w:rsid w:val="00CA0B69"/>
    <w:rsid w:val="00CA2B06"/>
    <w:rsid w:val="00CA6BD4"/>
    <w:rsid w:val="00CB1FFE"/>
    <w:rsid w:val="00CB3693"/>
    <w:rsid w:val="00CC3B17"/>
    <w:rsid w:val="00CC7DD5"/>
    <w:rsid w:val="00CD76EB"/>
    <w:rsid w:val="00CE2E7C"/>
    <w:rsid w:val="00CE456B"/>
    <w:rsid w:val="00CF3345"/>
    <w:rsid w:val="00D0655B"/>
    <w:rsid w:val="00D21A8A"/>
    <w:rsid w:val="00D21E61"/>
    <w:rsid w:val="00D2327B"/>
    <w:rsid w:val="00D25E7A"/>
    <w:rsid w:val="00D41231"/>
    <w:rsid w:val="00D464A1"/>
    <w:rsid w:val="00D53ED2"/>
    <w:rsid w:val="00D625D5"/>
    <w:rsid w:val="00D73327"/>
    <w:rsid w:val="00D73AA4"/>
    <w:rsid w:val="00D76E15"/>
    <w:rsid w:val="00D8215E"/>
    <w:rsid w:val="00D8792D"/>
    <w:rsid w:val="00D923CF"/>
    <w:rsid w:val="00DA393F"/>
    <w:rsid w:val="00DA493A"/>
    <w:rsid w:val="00DB504C"/>
    <w:rsid w:val="00DC1B39"/>
    <w:rsid w:val="00DC57E7"/>
    <w:rsid w:val="00DC5ABE"/>
    <w:rsid w:val="00DD3190"/>
    <w:rsid w:val="00DD7DC3"/>
    <w:rsid w:val="00DF6866"/>
    <w:rsid w:val="00E04E92"/>
    <w:rsid w:val="00E109B7"/>
    <w:rsid w:val="00E151C6"/>
    <w:rsid w:val="00E167D4"/>
    <w:rsid w:val="00E313C8"/>
    <w:rsid w:val="00E362D0"/>
    <w:rsid w:val="00E412B9"/>
    <w:rsid w:val="00E4149E"/>
    <w:rsid w:val="00E4328E"/>
    <w:rsid w:val="00E63740"/>
    <w:rsid w:val="00E72066"/>
    <w:rsid w:val="00E75DC6"/>
    <w:rsid w:val="00E92900"/>
    <w:rsid w:val="00EB3A89"/>
    <w:rsid w:val="00EB3EA6"/>
    <w:rsid w:val="00EC2942"/>
    <w:rsid w:val="00EE0B04"/>
    <w:rsid w:val="00EE5DE1"/>
    <w:rsid w:val="00EE70AE"/>
    <w:rsid w:val="00EE71C2"/>
    <w:rsid w:val="00EF01D4"/>
    <w:rsid w:val="00EF2F28"/>
    <w:rsid w:val="00F00110"/>
    <w:rsid w:val="00F05EF6"/>
    <w:rsid w:val="00F1259A"/>
    <w:rsid w:val="00F12BC2"/>
    <w:rsid w:val="00F16BBB"/>
    <w:rsid w:val="00F22DB5"/>
    <w:rsid w:val="00F338E2"/>
    <w:rsid w:val="00F44C7C"/>
    <w:rsid w:val="00F57C4B"/>
    <w:rsid w:val="00F646DF"/>
    <w:rsid w:val="00F74729"/>
    <w:rsid w:val="00F842C4"/>
    <w:rsid w:val="00FA3437"/>
    <w:rsid w:val="00FA7AD0"/>
    <w:rsid w:val="00FB69BB"/>
    <w:rsid w:val="00FC080E"/>
    <w:rsid w:val="00FC2635"/>
    <w:rsid w:val="00FC4E80"/>
    <w:rsid w:val="00FD40F6"/>
    <w:rsid w:val="00FD4766"/>
    <w:rsid w:val="03E07EC0"/>
    <w:rsid w:val="0D5E06B8"/>
    <w:rsid w:val="10873D42"/>
    <w:rsid w:val="29C4116E"/>
    <w:rsid w:val="2F6E7E13"/>
    <w:rsid w:val="3590237E"/>
    <w:rsid w:val="3783453C"/>
    <w:rsid w:val="430F773C"/>
    <w:rsid w:val="43452548"/>
    <w:rsid w:val="438977EC"/>
    <w:rsid w:val="44480490"/>
    <w:rsid w:val="4F901B93"/>
    <w:rsid w:val="504336B8"/>
    <w:rsid w:val="588D5F1F"/>
    <w:rsid w:val="5A7B3068"/>
    <w:rsid w:val="5B326551"/>
    <w:rsid w:val="5DE039EB"/>
    <w:rsid w:val="69462587"/>
    <w:rsid w:val="6BE00472"/>
    <w:rsid w:val="71EA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主题 Char"/>
    <w:link w:val="a3"/>
    <w:rPr>
      <w:b/>
      <w:bCs/>
      <w:kern w:val="2"/>
      <w:sz w:val="21"/>
      <w:szCs w:val="24"/>
    </w:rPr>
  </w:style>
  <w:style w:type="character" w:customStyle="1" w:styleId="Char0">
    <w:name w:val="批注文字 Char"/>
    <w:link w:val="a4"/>
    <w:rPr>
      <w:kern w:val="2"/>
      <w:sz w:val="21"/>
      <w:szCs w:val="24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character" w:styleId="a7">
    <w:name w:val="annotation reference"/>
    <w:rPr>
      <w:sz w:val="21"/>
      <w:szCs w:val="21"/>
    </w:rPr>
  </w:style>
  <w:style w:type="character" w:customStyle="1" w:styleId="Char1">
    <w:name w:val="页脚 Char"/>
    <w:link w:val="a8"/>
    <w:uiPriority w:val="99"/>
    <w:rPr>
      <w:kern w:val="2"/>
      <w:sz w:val="18"/>
      <w:szCs w:val="18"/>
    </w:rPr>
  </w:style>
  <w:style w:type="character" w:customStyle="1" w:styleId="1Char">
    <w:name w:val="标题 1 Char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2">
    <w:name w:val="批注框文本 Char"/>
    <w:link w:val="a9"/>
    <w:rPr>
      <w:kern w:val="2"/>
      <w:sz w:val="18"/>
      <w:szCs w:val="18"/>
    </w:rPr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9">
    <w:name w:val="Balloon Text"/>
    <w:basedOn w:val="a"/>
    <w:link w:val="Char2"/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annotation text"/>
    <w:basedOn w:val="a"/>
    <w:link w:val="Char0"/>
    <w:pPr>
      <w:jc w:val="left"/>
    </w:pPr>
  </w:style>
  <w:style w:type="paragraph" w:styleId="10">
    <w:name w:val="toc 1"/>
    <w:basedOn w:val="a"/>
    <w:next w:val="a"/>
    <w:uiPriority w:val="39"/>
    <w:pPr>
      <w:tabs>
        <w:tab w:val="right" w:leader="dot" w:pos="9344"/>
      </w:tabs>
      <w:spacing w:line="480" w:lineRule="auto"/>
    </w:pPr>
    <w:rPr>
      <w:rFonts w:ascii="宋体" w:hAnsi="宋体"/>
      <w:sz w:val="32"/>
      <w:szCs w:val="32"/>
    </w:rPr>
  </w:style>
  <w:style w:type="paragraph" w:customStyle="1" w:styleId="Char3">
    <w:name w:val="Char"/>
    <w:basedOn w:val="a"/>
    <w:pPr>
      <w:adjustRightInd w:val="0"/>
      <w:spacing w:line="360" w:lineRule="atLeast"/>
      <w:textAlignment w:val="baseline"/>
    </w:pPr>
    <w:rPr>
      <w:rFonts w:ascii="Arial" w:hAnsi="Arial" w:cs="Arial"/>
      <w:sz w:val="20"/>
      <w:szCs w:val="20"/>
    </w:rPr>
  </w:style>
  <w:style w:type="paragraph" w:styleId="a8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4">
    <w:name w:val="Char"/>
    <w:basedOn w:val="a"/>
    <w:pPr>
      <w:adjustRightInd w:val="0"/>
      <w:spacing w:line="360" w:lineRule="atLeast"/>
      <w:textAlignment w:val="baseline"/>
    </w:pPr>
    <w:rPr>
      <w:rFonts w:ascii="Arial" w:hAnsi="Arial" w:cs="Arial"/>
      <w:sz w:val="20"/>
      <w:szCs w:val="20"/>
    </w:rPr>
  </w:style>
  <w:style w:type="table" w:styleId="ab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5">
    <w:name w:val="Char"/>
    <w:basedOn w:val="a"/>
    <w:rsid w:val="00393F34"/>
    <w:pPr>
      <w:adjustRightInd w:val="0"/>
      <w:spacing w:line="360" w:lineRule="atLeast"/>
      <w:textAlignment w:val="baseline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主题 Char"/>
    <w:link w:val="a3"/>
    <w:rPr>
      <w:b/>
      <w:bCs/>
      <w:kern w:val="2"/>
      <w:sz w:val="21"/>
      <w:szCs w:val="24"/>
    </w:rPr>
  </w:style>
  <w:style w:type="character" w:customStyle="1" w:styleId="Char0">
    <w:name w:val="批注文字 Char"/>
    <w:link w:val="a4"/>
    <w:rPr>
      <w:kern w:val="2"/>
      <w:sz w:val="21"/>
      <w:szCs w:val="24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character" w:styleId="a7">
    <w:name w:val="annotation reference"/>
    <w:rPr>
      <w:sz w:val="21"/>
      <w:szCs w:val="21"/>
    </w:rPr>
  </w:style>
  <w:style w:type="character" w:customStyle="1" w:styleId="Char1">
    <w:name w:val="页脚 Char"/>
    <w:link w:val="a8"/>
    <w:uiPriority w:val="99"/>
    <w:rPr>
      <w:kern w:val="2"/>
      <w:sz w:val="18"/>
      <w:szCs w:val="18"/>
    </w:rPr>
  </w:style>
  <w:style w:type="character" w:customStyle="1" w:styleId="1Char">
    <w:name w:val="标题 1 Char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2">
    <w:name w:val="批注框文本 Char"/>
    <w:link w:val="a9"/>
    <w:rPr>
      <w:kern w:val="2"/>
      <w:sz w:val="18"/>
      <w:szCs w:val="18"/>
    </w:rPr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9">
    <w:name w:val="Balloon Text"/>
    <w:basedOn w:val="a"/>
    <w:link w:val="Char2"/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annotation text"/>
    <w:basedOn w:val="a"/>
    <w:link w:val="Char0"/>
    <w:pPr>
      <w:jc w:val="left"/>
    </w:pPr>
  </w:style>
  <w:style w:type="paragraph" w:styleId="10">
    <w:name w:val="toc 1"/>
    <w:basedOn w:val="a"/>
    <w:next w:val="a"/>
    <w:uiPriority w:val="39"/>
    <w:pPr>
      <w:tabs>
        <w:tab w:val="right" w:leader="dot" w:pos="9344"/>
      </w:tabs>
      <w:spacing w:line="480" w:lineRule="auto"/>
    </w:pPr>
    <w:rPr>
      <w:rFonts w:ascii="宋体" w:hAnsi="宋体"/>
      <w:sz w:val="32"/>
      <w:szCs w:val="32"/>
    </w:rPr>
  </w:style>
  <w:style w:type="paragraph" w:customStyle="1" w:styleId="Char3">
    <w:name w:val="Char"/>
    <w:basedOn w:val="a"/>
    <w:pPr>
      <w:adjustRightInd w:val="0"/>
      <w:spacing w:line="360" w:lineRule="atLeast"/>
      <w:textAlignment w:val="baseline"/>
    </w:pPr>
    <w:rPr>
      <w:rFonts w:ascii="Arial" w:hAnsi="Arial" w:cs="Arial"/>
      <w:sz w:val="20"/>
      <w:szCs w:val="20"/>
    </w:rPr>
  </w:style>
  <w:style w:type="paragraph" w:styleId="a8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4">
    <w:name w:val="Char"/>
    <w:basedOn w:val="a"/>
    <w:pPr>
      <w:adjustRightInd w:val="0"/>
      <w:spacing w:line="360" w:lineRule="atLeast"/>
      <w:textAlignment w:val="baseline"/>
    </w:pPr>
    <w:rPr>
      <w:rFonts w:ascii="Arial" w:hAnsi="Arial" w:cs="Arial"/>
      <w:sz w:val="20"/>
      <w:szCs w:val="20"/>
    </w:rPr>
  </w:style>
  <w:style w:type="table" w:styleId="ab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5">
    <w:name w:val="Char"/>
    <w:basedOn w:val="a"/>
    <w:rsid w:val="00393F34"/>
    <w:pPr>
      <w:adjustRightInd w:val="0"/>
      <w:spacing w:line="360" w:lineRule="atLeast"/>
      <w:textAlignment w:val="baseline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E63D2-AFA5-4191-9997-E78E6142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938</Words>
  <Characters>5349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Company>ac</Company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XXXX试验报告</dc:title>
  <dc:creator>ruanshelou</dc:creator>
  <cp:lastModifiedBy>g</cp:lastModifiedBy>
  <cp:revision>5</cp:revision>
  <cp:lastPrinted>2016-04-26T01:31:00Z</cp:lastPrinted>
  <dcterms:created xsi:type="dcterms:W3CDTF">2019-07-02T07:05:00Z</dcterms:created>
  <dcterms:modified xsi:type="dcterms:W3CDTF">2019-07-19T08:40:00Z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