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6736FF">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6736FF">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6736FF">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6736FF">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6736FF">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6736FF">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6736FF">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6736FF">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6736FF">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6736FF">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6736FF">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4FA2564" w:rsidR="00531FBF" w:rsidRPr="00B7788F" w:rsidRDefault="001D7370" w:rsidP="00B7788F">
            <w:pPr>
              <w:contextualSpacing/>
              <w:jc w:val="center"/>
              <w:rPr>
                <w:rFonts w:eastAsia="Times New Roman" w:cstheme="minorHAnsi"/>
                <w:b/>
                <w:bCs/>
                <w:sz w:val="22"/>
                <w:szCs w:val="22"/>
              </w:rPr>
            </w:pPr>
            <w:r>
              <w:rPr>
                <w:rFonts w:eastAsia="Times New Roman" w:cstheme="minorHAnsi"/>
                <w:b/>
                <w:bCs/>
                <w:sz w:val="22"/>
                <w:szCs w:val="22"/>
              </w:rPr>
              <w:t>6/20/2021</w:t>
            </w:r>
          </w:p>
        </w:tc>
        <w:tc>
          <w:tcPr>
            <w:tcW w:w="2338" w:type="dxa"/>
            <w:tcMar>
              <w:left w:w="115" w:type="dxa"/>
              <w:right w:w="115" w:type="dxa"/>
            </w:tcMar>
          </w:tcPr>
          <w:p w14:paraId="07699096" w14:textId="3D3DF7DE" w:rsidR="00531FBF" w:rsidRPr="00B7788F" w:rsidRDefault="001D7370" w:rsidP="00B7788F">
            <w:pPr>
              <w:contextualSpacing/>
              <w:jc w:val="center"/>
              <w:rPr>
                <w:rFonts w:eastAsia="Times New Roman" w:cstheme="minorHAnsi"/>
                <w:b/>
                <w:bCs/>
                <w:sz w:val="22"/>
                <w:szCs w:val="22"/>
              </w:rPr>
            </w:pPr>
            <w:r>
              <w:rPr>
                <w:rFonts w:eastAsia="Times New Roman" w:cstheme="minorHAnsi"/>
                <w:b/>
                <w:bCs/>
                <w:sz w:val="22"/>
                <w:szCs w:val="22"/>
              </w:rPr>
              <w:t>Joseph Mead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3C2E501" w:rsidR="00485402" w:rsidRPr="00B7788F" w:rsidRDefault="001D7370" w:rsidP="00B7788F">
      <w:pPr>
        <w:contextualSpacing/>
        <w:rPr>
          <w:rFonts w:cstheme="minorHAnsi"/>
          <w:sz w:val="22"/>
          <w:szCs w:val="22"/>
        </w:rPr>
      </w:pPr>
      <w:r>
        <w:rPr>
          <w:rFonts w:cstheme="minorHAnsi"/>
          <w:sz w:val="22"/>
          <w:szCs w:val="22"/>
        </w:rPr>
        <w:t>Joseph Mead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0F90C145" w:rsidR="00C32F3D" w:rsidRDefault="00DB5652" w:rsidP="00B7788F">
      <w:pPr>
        <w:contextualSpacing/>
        <w:rPr>
          <w:rFonts w:eastAsia="Times New Roman" w:cstheme="minorHAnsi"/>
          <w:sz w:val="22"/>
          <w:szCs w:val="22"/>
        </w:rPr>
      </w:pPr>
      <w:r>
        <w:rPr>
          <w:rFonts w:eastAsia="Times New Roman" w:cstheme="minorHAnsi"/>
          <w:sz w:val="22"/>
          <w:szCs w:val="22"/>
        </w:rPr>
        <w:t>[Include your findings here.]</w:t>
      </w:r>
    </w:p>
    <w:p w14:paraId="4B4DC2EE" w14:textId="77777777" w:rsidR="001D7370" w:rsidRPr="00D27D35" w:rsidRDefault="001D7370" w:rsidP="001D7370">
      <w:pPr>
        <w:suppressAutoHyphens/>
        <w:contextualSpacing/>
        <w:rPr>
          <w:sz w:val="22"/>
        </w:rPr>
      </w:pPr>
      <w:r>
        <w:rPr>
          <w:rFonts w:eastAsia="Times New Roman" w:cstheme="minorHAnsi"/>
          <w:sz w:val="22"/>
          <w:szCs w:val="22"/>
        </w:rPr>
        <w:t xml:space="preserve">I recommend using SHA-256.  </w:t>
      </w:r>
      <w:r>
        <w:rPr>
          <w:sz w:val="22"/>
        </w:rPr>
        <w:t>SHA-256 is the industry standard, which makes it easy to recommend.  It features a 256-bit key which makes it very secure.  Collisions are also unlikely because there are 2</w:t>
      </w:r>
      <w:r>
        <w:rPr>
          <w:sz w:val="22"/>
          <w:vertAlign w:val="superscript"/>
        </w:rPr>
        <w:t>256</w:t>
      </w:r>
      <w:r>
        <w:rPr>
          <w:sz w:val="22"/>
        </w:rPr>
        <w:t xml:space="preserve"> possible hash values.  For context, collisions occur when two different values result in the same value.  For example, an older algorithm, MD5 is susceptible to intentional collisions.  There is a program called HASHCLASH that can generate collisions in a few minutes or less</w:t>
      </w:r>
      <w:sdt>
        <w:sdtPr>
          <w:rPr>
            <w:sz w:val="22"/>
          </w:rPr>
          <w:id w:val="-1996637341"/>
          <w:citation/>
        </w:sdtPr>
        <w:sdtEndPr/>
        <w:sdtContent>
          <w:r>
            <w:rPr>
              <w:sz w:val="22"/>
            </w:rPr>
            <w:fldChar w:fldCharType="begin"/>
          </w:r>
          <w:r>
            <w:rPr>
              <w:sz w:val="22"/>
            </w:rPr>
            <w:instrText xml:space="preserve"> CITATION Pet20 \l 1033 </w:instrText>
          </w:r>
          <w:r>
            <w:rPr>
              <w:sz w:val="22"/>
            </w:rPr>
            <w:fldChar w:fldCharType="separate"/>
          </w:r>
          <w:r>
            <w:rPr>
              <w:noProof/>
              <w:sz w:val="22"/>
            </w:rPr>
            <w:t xml:space="preserve"> </w:t>
          </w:r>
          <w:r w:rsidRPr="00155A32">
            <w:rPr>
              <w:noProof/>
              <w:sz w:val="22"/>
            </w:rPr>
            <w:t>(Callaghan, 2020)</w:t>
          </w:r>
          <w:r>
            <w:rPr>
              <w:sz w:val="22"/>
            </w:rPr>
            <w:fldChar w:fldCharType="end"/>
          </w:r>
        </w:sdtContent>
      </w:sdt>
      <w:r>
        <w:rPr>
          <w:sz w:val="22"/>
        </w:rPr>
        <w:t>.</w:t>
      </w:r>
    </w:p>
    <w:p w14:paraId="3F531D81" w14:textId="098BCE2C" w:rsidR="001D7370" w:rsidRPr="00B7788F" w:rsidRDefault="001D7370"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A30C4D3" w14:textId="68B261B2" w:rsidR="002778D5"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1E5ADE7B" w14:textId="3291327A" w:rsidR="001D7370" w:rsidRDefault="001D7370" w:rsidP="00B7788F">
      <w:pPr>
        <w:contextualSpacing/>
        <w:rPr>
          <w:rFonts w:eastAsia="Times New Roman" w:cstheme="minorHAnsi"/>
          <w:sz w:val="22"/>
          <w:szCs w:val="22"/>
        </w:rPr>
      </w:pPr>
      <w:r>
        <w:rPr>
          <w:noProof/>
        </w:rPr>
        <w:lastRenderedPageBreak/>
        <w:drawing>
          <wp:inline distT="0" distB="0" distL="0" distR="0" wp14:anchorId="10537851" wp14:editId="44D2DF41">
            <wp:extent cx="5943600" cy="5510244"/>
            <wp:effectExtent l="0" t="0" r="0" b="0"/>
            <wp:docPr id="1888949090" name="Picture 1888949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510244"/>
                    </a:xfrm>
                    <a:prstGeom prst="rect">
                      <a:avLst/>
                    </a:prstGeom>
                  </pic:spPr>
                </pic:pic>
              </a:graphicData>
            </a:graphic>
          </wp:inline>
        </w:drawing>
      </w:r>
    </w:p>
    <w:p w14:paraId="074A499E" w14:textId="5771C7DE" w:rsidR="001D7370" w:rsidRDefault="001D7370" w:rsidP="00B7788F">
      <w:pPr>
        <w:contextualSpacing/>
        <w:rPr>
          <w:rFonts w:eastAsia="Times New Roman" w:cstheme="minorHAnsi"/>
          <w:sz w:val="22"/>
          <w:szCs w:val="22"/>
        </w:rPr>
      </w:pPr>
      <w:r>
        <w:rPr>
          <w:noProof/>
        </w:rPr>
        <w:lastRenderedPageBreak/>
        <w:drawing>
          <wp:inline distT="0" distB="0" distL="0" distR="0" wp14:anchorId="430D7D58" wp14:editId="089C7FB8">
            <wp:extent cx="5943600" cy="4110607"/>
            <wp:effectExtent l="0" t="0" r="0" b="4445"/>
            <wp:docPr id="846364251" name="Picture 84636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110607"/>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4D950F45" w:rsidR="00C56FC2" w:rsidRDefault="00DB5652" w:rsidP="00DB5652">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A7798E4" w14:textId="6E53F0BE" w:rsidR="00561B55" w:rsidRDefault="00561B55" w:rsidP="00DB5652">
      <w:pPr>
        <w:contextualSpacing/>
        <w:rPr>
          <w:rFonts w:eastAsia="Times New Roman" w:cstheme="minorHAnsi"/>
          <w:sz w:val="22"/>
          <w:szCs w:val="22"/>
        </w:rPr>
      </w:pPr>
      <w:r>
        <w:rPr>
          <w:noProof/>
        </w:rPr>
        <w:lastRenderedPageBreak/>
        <w:drawing>
          <wp:inline distT="0" distB="0" distL="0" distR="0" wp14:anchorId="254797FF" wp14:editId="27F69E63">
            <wp:extent cx="5943600" cy="4399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9928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51D92974" w14:textId="5E6EAEA6" w:rsidR="000202DE"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572EECB2" w14:textId="68AF9374" w:rsidR="00561B55" w:rsidRDefault="00561B55" w:rsidP="00B7788F">
      <w:pPr>
        <w:contextualSpacing/>
        <w:rPr>
          <w:rFonts w:eastAsia="Times New Roman" w:cstheme="minorHAnsi"/>
          <w:sz w:val="22"/>
          <w:szCs w:val="22"/>
        </w:rPr>
      </w:pPr>
      <w:r>
        <w:rPr>
          <w:noProof/>
          <w:sz w:val="22"/>
        </w:rPr>
        <w:lastRenderedPageBreak/>
        <w:drawing>
          <wp:inline distT="0" distB="0" distL="0" distR="0" wp14:anchorId="32B8AA53" wp14:editId="4119ACA6">
            <wp:extent cx="5943600" cy="3036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sum_Joseph_Mead.png"/>
                    <pic:cNvPicPr/>
                  </pic:nvPicPr>
                  <pic:blipFill rotWithShape="1">
                    <a:blip r:embed="rId16" cstate="print">
                      <a:extLst>
                        <a:ext uri="{28A0092B-C50C-407E-A947-70E740481C1C}">
                          <a14:useLocalDpi xmlns:a14="http://schemas.microsoft.com/office/drawing/2010/main" val="0"/>
                        </a:ext>
                      </a:extLst>
                    </a:blip>
                    <a:srcRect b="5623"/>
                    <a:stretch/>
                  </pic:blipFill>
                  <pic:spPr bwMode="auto">
                    <a:xfrm>
                      <a:off x="0" y="0"/>
                      <a:ext cx="5943600" cy="3036570"/>
                    </a:xfrm>
                    <a:prstGeom prst="rect">
                      <a:avLst/>
                    </a:prstGeom>
                    <a:ln>
                      <a:noFill/>
                    </a:ln>
                    <a:extLst>
                      <a:ext uri="{53640926-AAD7-44D8-BBD7-CCE9431645EC}">
                        <a14:shadowObscured xmlns:a14="http://schemas.microsoft.com/office/drawing/2010/main"/>
                      </a:ext>
                    </a:extLst>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56DEAB07" w:rsidR="00E33862" w:rsidRDefault="00DB5652" w:rsidP="00B7788F">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3753FE31" w14:textId="5348E2FC" w:rsidR="00CC1B5F" w:rsidRDefault="00CC1B5F"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E38B284" wp14:editId="7D8594B8">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2_5_a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75B70F3E" w14:textId="3379F74D" w:rsidR="00DB5652" w:rsidRPr="00B7788F" w:rsidRDefault="00CC1B5F" w:rsidP="00B7788F">
      <w:pPr>
        <w:contextualSpacing/>
        <w:rPr>
          <w:rFonts w:cstheme="minorHAnsi"/>
          <w:sz w:val="22"/>
          <w:szCs w:val="22"/>
        </w:rPr>
      </w:pPr>
      <w:r>
        <w:rPr>
          <w:rFonts w:cstheme="minorHAnsi"/>
          <w:noProof/>
          <w:sz w:val="22"/>
          <w:szCs w:val="22"/>
        </w:rPr>
        <w:drawing>
          <wp:inline distT="0" distB="0" distL="0" distR="0" wp14:anchorId="691125DA" wp14:editId="2A94C590">
            <wp:extent cx="5943600" cy="3219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j2_5_a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781CBC0C" w:rsidR="00E4044A" w:rsidRPr="00B7788F" w:rsidRDefault="00DB5652" w:rsidP="00B7788F">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018C1641" w:rsidR="00E33862" w:rsidRPr="00B7788F" w:rsidRDefault="00CC1B5F" w:rsidP="00B7788F">
      <w:pPr>
        <w:contextualSpacing/>
        <w:rPr>
          <w:rFonts w:cstheme="minorHAnsi"/>
          <w:sz w:val="22"/>
          <w:szCs w:val="22"/>
        </w:rPr>
      </w:pPr>
      <w:r>
        <w:rPr>
          <w:rFonts w:cstheme="minorHAnsi"/>
          <w:noProof/>
          <w:sz w:val="22"/>
          <w:szCs w:val="22"/>
        </w:rPr>
        <w:lastRenderedPageBreak/>
        <w:drawing>
          <wp:inline distT="0" distB="0" distL="0" distR="0" wp14:anchorId="763E59E2" wp14:editId="5299CE6A">
            <wp:extent cx="5943600" cy="321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2_5_a4.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41527421" w:rsidR="00E4044A" w:rsidRDefault="00CC1B5F" w:rsidP="00B7788F">
      <w:pPr>
        <w:contextualSpacing/>
        <w:rPr>
          <w:rFonts w:eastAsia="Times New Roman" w:cstheme="minorHAnsi"/>
          <w:sz w:val="22"/>
          <w:szCs w:val="22"/>
        </w:rPr>
      </w:pPr>
      <w:r>
        <w:rPr>
          <w:rFonts w:eastAsia="Times New Roman" w:cstheme="minorHAnsi"/>
          <w:sz w:val="22"/>
          <w:szCs w:val="22"/>
        </w:rPr>
        <w:t>Each of these areas of secure architecture have been addressed:</w:t>
      </w:r>
    </w:p>
    <w:p w14:paraId="133DDE72" w14:textId="77777777" w:rsidR="00CC1B5F" w:rsidRPr="00B7788F" w:rsidRDefault="00CC1B5F" w:rsidP="00B7788F">
      <w:pPr>
        <w:contextualSpacing/>
        <w:rPr>
          <w:rFonts w:eastAsia="Times New Roman" w:cstheme="minorHAnsi"/>
          <w:sz w:val="22"/>
          <w:szCs w:val="22"/>
        </w:rPr>
      </w:pPr>
    </w:p>
    <w:p w14:paraId="3384B468" w14:textId="78EDB1ED" w:rsidR="001D7370" w:rsidRDefault="00CC1B5F" w:rsidP="00DB5652">
      <w:pPr>
        <w:contextualSpacing/>
        <w:rPr>
          <w:rFonts w:eastAsia="Times New Roman" w:cstheme="minorHAnsi"/>
          <w:sz w:val="22"/>
          <w:szCs w:val="22"/>
        </w:rPr>
      </w:pPr>
      <w:r>
        <w:rPr>
          <w:rFonts w:eastAsia="Times New Roman" w:cstheme="minorHAnsi"/>
          <w:sz w:val="22"/>
          <w:szCs w:val="22"/>
        </w:rPr>
        <w:t>Input Validation- Added a checksum function which verifies the authenticity of the server to the user</w:t>
      </w:r>
    </w:p>
    <w:p w14:paraId="225BDBDB" w14:textId="6D9A8405" w:rsidR="00CC1B5F" w:rsidRDefault="00CC1B5F" w:rsidP="00DB5652">
      <w:pPr>
        <w:contextualSpacing/>
        <w:rPr>
          <w:rFonts w:eastAsia="Times New Roman" w:cstheme="minorHAnsi"/>
          <w:sz w:val="22"/>
          <w:szCs w:val="22"/>
        </w:rPr>
      </w:pPr>
      <w:r>
        <w:rPr>
          <w:rFonts w:eastAsia="Times New Roman" w:cstheme="minorHAnsi"/>
          <w:sz w:val="22"/>
          <w:szCs w:val="22"/>
        </w:rPr>
        <w:t>APIs – Employs a web API</w:t>
      </w:r>
      <w:r w:rsidR="00400F93">
        <w:rPr>
          <w:rFonts w:eastAsia="Times New Roman" w:cstheme="minorHAnsi"/>
          <w:sz w:val="22"/>
          <w:szCs w:val="22"/>
        </w:rPr>
        <w:t xml:space="preserve"> with SHA-256 encryption</w:t>
      </w:r>
    </w:p>
    <w:p w14:paraId="615A5B76" w14:textId="78F5F8B4" w:rsidR="00CC1B5F" w:rsidRDefault="00CC1B5F" w:rsidP="00DB5652">
      <w:pPr>
        <w:contextualSpacing/>
        <w:rPr>
          <w:rFonts w:eastAsia="Times New Roman" w:cstheme="minorHAnsi"/>
          <w:sz w:val="22"/>
          <w:szCs w:val="22"/>
        </w:rPr>
      </w:pPr>
      <w:r>
        <w:rPr>
          <w:rFonts w:eastAsia="Times New Roman" w:cstheme="minorHAnsi"/>
          <w:sz w:val="22"/>
          <w:szCs w:val="22"/>
        </w:rPr>
        <w:t>Cryptography</w:t>
      </w:r>
      <w:proofErr w:type="gramStart"/>
      <w:r>
        <w:rPr>
          <w:rFonts w:eastAsia="Times New Roman" w:cstheme="minorHAnsi"/>
          <w:sz w:val="22"/>
          <w:szCs w:val="22"/>
        </w:rPr>
        <w:t>-</w:t>
      </w:r>
      <w:r w:rsidR="00400F93">
        <w:rPr>
          <w:rFonts w:eastAsia="Times New Roman" w:cstheme="minorHAnsi"/>
          <w:sz w:val="22"/>
          <w:szCs w:val="22"/>
        </w:rPr>
        <w:t xml:space="preserve">  Modified</w:t>
      </w:r>
      <w:proofErr w:type="gramEnd"/>
      <w:r w:rsidR="00400F93">
        <w:rPr>
          <w:rFonts w:eastAsia="Times New Roman" w:cstheme="minorHAnsi"/>
          <w:sz w:val="22"/>
          <w:szCs w:val="22"/>
        </w:rPr>
        <w:t xml:space="preserve"> code with a SHA hashing function that encrypts strings. (Presently, just my name).</w:t>
      </w:r>
    </w:p>
    <w:p w14:paraId="335F103E" w14:textId="6BBA9B21" w:rsidR="00CC1B5F" w:rsidRDefault="00CC1B5F" w:rsidP="00DB5652">
      <w:pPr>
        <w:contextualSpacing/>
        <w:rPr>
          <w:rFonts w:eastAsia="Times New Roman" w:cstheme="minorHAnsi"/>
          <w:sz w:val="22"/>
          <w:szCs w:val="22"/>
        </w:rPr>
      </w:pPr>
      <w:r>
        <w:rPr>
          <w:rFonts w:eastAsia="Times New Roman" w:cstheme="minorHAnsi"/>
          <w:sz w:val="22"/>
          <w:szCs w:val="22"/>
        </w:rPr>
        <w:t xml:space="preserve">Code Error – </w:t>
      </w:r>
      <w:r w:rsidR="00400F93">
        <w:rPr>
          <w:rFonts w:eastAsia="Times New Roman" w:cstheme="minorHAnsi"/>
          <w:sz w:val="22"/>
          <w:szCs w:val="22"/>
        </w:rPr>
        <w:t>Added a dependency that automatically checks the code against the known errors in the CVE database and generates a report of those errors.</w:t>
      </w:r>
    </w:p>
    <w:p w14:paraId="70DE2730" w14:textId="73EC0A6F" w:rsidR="00400F93" w:rsidRDefault="00400F93" w:rsidP="00DB5652">
      <w:pPr>
        <w:contextualSpacing/>
        <w:rPr>
          <w:rFonts w:eastAsia="Times New Roman" w:cstheme="minorHAnsi"/>
          <w:sz w:val="22"/>
          <w:szCs w:val="22"/>
        </w:rPr>
      </w:pPr>
    </w:p>
    <w:p w14:paraId="41593F5B" w14:textId="0A229EE5" w:rsidR="00400F93" w:rsidRDefault="00400F93" w:rsidP="00DB5652">
      <w:pPr>
        <w:contextualSpacing/>
        <w:rPr>
          <w:rFonts w:eastAsia="Times New Roman" w:cstheme="minorHAnsi"/>
          <w:sz w:val="22"/>
          <w:szCs w:val="22"/>
        </w:rPr>
      </w:pPr>
      <w:r>
        <w:rPr>
          <w:rFonts w:eastAsia="Times New Roman" w:cstheme="minorHAnsi"/>
          <w:sz w:val="22"/>
          <w:szCs w:val="22"/>
        </w:rPr>
        <w:t xml:space="preserve">This year, there have been a record number of hacks that have resulted in billions of dollars or lost production and compromise the security of data within our government and the country’s biggest corporations.  Using the industry standards in encryption </w:t>
      </w:r>
      <w:r w:rsidR="00093993">
        <w:rPr>
          <w:rFonts w:eastAsia="Times New Roman" w:cstheme="minorHAnsi"/>
          <w:sz w:val="22"/>
          <w:szCs w:val="22"/>
        </w:rPr>
        <w:t>and authentic verifications is the bare minimum required to secure user’s data.  It’s also essential to periodically review the code as the database of known vulnerabilities is growing all of the time.</w:t>
      </w:r>
      <w:bookmarkStart w:id="13" w:name="_GoBack"/>
      <w:bookmarkEnd w:id="13"/>
    </w:p>
    <w:sdt>
      <w:sdtPr>
        <w:rPr>
          <w:rFonts w:cstheme="minorBidi"/>
          <w:b w:val="0"/>
          <w:bCs w:val="0"/>
        </w:rPr>
        <w:id w:val="-1560002015"/>
        <w:docPartObj>
          <w:docPartGallery w:val="Bibliographies"/>
          <w:docPartUnique/>
        </w:docPartObj>
      </w:sdtPr>
      <w:sdtEndPr/>
      <w:sdtContent>
        <w:p w14:paraId="5C246A7A" w14:textId="77777777" w:rsidR="001D7370" w:rsidRDefault="001D7370" w:rsidP="001D7370">
          <w:pPr>
            <w:pStyle w:val="Heading1"/>
          </w:pPr>
          <w:r>
            <w:t>Works Cited</w:t>
          </w:r>
        </w:p>
        <w:p w14:paraId="7C15AA73" w14:textId="77777777" w:rsidR="001D7370" w:rsidRDefault="001D7370" w:rsidP="001D7370">
          <w:pPr>
            <w:pStyle w:val="Bibliography"/>
            <w:ind w:left="720" w:hanging="720"/>
            <w:rPr>
              <w:noProof/>
              <w:szCs w:val="24"/>
            </w:rPr>
          </w:pPr>
          <w:r>
            <w:fldChar w:fldCharType="begin"/>
          </w:r>
          <w:r>
            <w:instrText xml:space="preserve"> BIBLIOGRAPHY </w:instrText>
          </w:r>
          <w:r>
            <w:fldChar w:fldCharType="separate"/>
          </w:r>
          <w:r>
            <w:rPr>
              <w:noProof/>
            </w:rPr>
            <w:t xml:space="preserve">Callaghan, P. (2020, August 19). </w:t>
          </w:r>
          <w:r>
            <w:rPr>
              <w:i/>
              <w:iCs/>
              <w:noProof/>
            </w:rPr>
            <w:t>Why You Should Use SHA-256 in Evidence Authentication</w:t>
          </w:r>
          <w:r>
            <w:rPr>
              <w:noProof/>
            </w:rPr>
            <w:t>. Retrieved from Pagefreezer.com: https://blog.pagefreezer.com/sha-256-benefits-evidence-authentication</w:t>
          </w:r>
        </w:p>
        <w:p w14:paraId="6638FFB3" w14:textId="77777777" w:rsidR="001D7370" w:rsidRDefault="001D7370" w:rsidP="001D7370">
          <w:r>
            <w:rPr>
              <w:b/>
              <w:bCs/>
            </w:rPr>
            <w:lastRenderedPageBreak/>
            <w:fldChar w:fldCharType="end"/>
          </w:r>
        </w:p>
      </w:sdtContent>
    </w:sdt>
    <w:p w14:paraId="191F611D" w14:textId="77777777" w:rsidR="001D7370" w:rsidRPr="00B7788F" w:rsidRDefault="001D7370" w:rsidP="00DB5652">
      <w:pPr>
        <w:contextualSpacing/>
        <w:rPr>
          <w:rFonts w:eastAsia="Times New Roman" w:cstheme="minorHAnsi"/>
          <w:sz w:val="22"/>
          <w:szCs w:val="22"/>
        </w:rPr>
      </w:pPr>
    </w:p>
    <w:sectPr w:rsidR="001D7370"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D87FA" w14:textId="77777777" w:rsidR="006736FF" w:rsidRDefault="006736FF" w:rsidP="002F3F84">
      <w:r>
        <w:separator/>
      </w:r>
    </w:p>
  </w:endnote>
  <w:endnote w:type="continuationSeparator" w:id="0">
    <w:p w14:paraId="42A5A83A" w14:textId="77777777" w:rsidR="006736FF" w:rsidRDefault="006736FF"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4E9D9709"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93993">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1D2B0" w14:textId="77777777" w:rsidR="006736FF" w:rsidRDefault="006736FF" w:rsidP="002F3F84">
      <w:r>
        <w:separator/>
      </w:r>
    </w:p>
  </w:footnote>
  <w:footnote w:type="continuationSeparator" w:id="0">
    <w:p w14:paraId="7969A172" w14:textId="77777777" w:rsidR="006736FF" w:rsidRDefault="006736FF"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93993"/>
    <w:rsid w:val="000D06F0"/>
    <w:rsid w:val="00114D54"/>
    <w:rsid w:val="00120ACD"/>
    <w:rsid w:val="00187548"/>
    <w:rsid w:val="001A381D"/>
    <w:rsid w:val="001D7370"/>
    <w:rsid w:val="00234FC3"/>
    <w:rsid w:val="00271E26"/>
    <w:rsid w:val="002778D5"/>
    <w:rsid w:val="00277B38"/>
    <w:rsid w:val="00281DF1"/>
    <w:rsid w:val="002F3F84"/>
    <w:rsid w:val="00321D27"/>
    <w:rsid w:val="00352FD0"/>
    <w:rsid w:val="003726AD"/>
    <w:rsid w:val="003A1621"/>
    <w:rsid w:val="003E2462"/>
    <w:rsid w:val="003E399D"/>
    <w:rsid w:val="00400F93"/>
    <w:rsid w:val="00413DE0"/>
    <w:rsid w:val="0045610F"/>
    <w:rsid w:val="0046151B"/>
    <w:rsid w:val="00485402"/>
    <w:rsid w:val="00523478"/>
    <w:rsid w:val="00531FBF"/>
    <w:rsid w:val="00561B55"/>
    <w:rsid w:val="0058064D"/>
    <w:rsid w:val="005A1B32"/>
    <w:rsid w:val="005A6070"/>
    <w:rsid w:val="005A7C7F"/>
    <w:rsid w:val="005C593C"/>
    <w:rsid w:val="005F574E"/>
    <w:rsid w:val="00633225"/>
    <w:rsid w:val="006736FF"/>
    <w:rsid w:val="006B66FE"/>
    <w:rsid w:val="00701A84"/>
    <w:rsid w:val="0071273D"/>
    <w:rsid w:val="0076659B"/>
    <w:rsid w:val="007B6E7D"/>
    <w:rsid w:val="00824ABB"/>
    <w:rsid w:val="00861EC1"/>
    <w:rsid w:val="008A7514"/>
    <w:rsid w:val="008B068E"/>
    <w:rsid w:val="009149B1"/>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C1B5F"/>
    <w:rsid w:val="00CE44E9"/>
    <w:rsid w:val="00CF618A"/>
    <w:rsid w:val="00D0558B"/>
    <w:rsid w:val="00DB5652"/>
    <w:rsid w:val="00E02BD0"/>
    <w:rsid w:val="00E33862"/>
    <w:rsid w:val="00E4044A"/>
    <w:rsid w:val="00E66FC0"/>
    <w:rsid w:val="00EB4E90"/>
    <w:rsid w:val="00EE3EAE"/>
    <w:rsid w:val="00F1762A"/>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ibliography">
    <w:name w:val="Bibliography"/>
    <w:basedOn w:val="Normal"/>
    <w:next w:val="Normal"/>
    <w:uiPriority w:val="37"/>
    <w:unhideWhenUsed/>
    <w:rsid w:val="001D7370"/>
    <w:pPr>
      <w:spacing w:after="160" w:line="259" w:lineRule="auto"/>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Pet20</b:Tag>
    <b:SourceType>InternetSite</b:SourceType>
    <b:Guid>{99D6742B-48A6-48DA-BAB1-635BEAFEE618}</b:Guid>
    <b:Author>
      <b:Author>
        <b:NameList>
          <b:Person>
            <b:Last>Callaghan</b:Last>
            <b:First>Peter</b:First>
          </b:Person>
        </b:NameList>
      </b:Author>
    </b:Author>
    <b:Title>Why You Should Use SHA-256 in Evidence Authentication</b:Title>
    <b:InternetSiteTitle>Pagefreezer.com</b:InternetSiteTitle>
    <b:Year>2020</b:Year>
    <b:Month>August</b:Month>
    <b:Day>19</b:Day>
    <b:URL>https://blog.pagefreezer.com/sha-256-benefits-evidence-authentication</b:URL>
    <b:RefOrder>1</b:RefOrder>
  </b:Source>
</b:Sources>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F629B48-2788-45BB-B6C2-F1A733925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Joseph Mead</cp:lastModifiedBy>
  <cp:revision>4</cp:revision>
  <dcterms:created xsi:type="dcterms:W3CDTF">2021-06-20T10:18:00Z</dcterms:created>
  <dcterms:modified xsi:type="dcterms:W3CDTF">2021-06-21T02:39:00Z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