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POSTWORK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SESIÓN 02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Crear módulos de separación, evaluación y validación de algoritmos de Machine Learning. </w:t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Requisitos del postwork de hoy: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Para el postwork del día de hoy, necesito que hagas un módulo de Python 3 llamado MLUtilities.py el cual nos servirá para utilizarlo por el resto de las sesiones. Si deseas crearlo dentro de Jupyter Notebook, sigue los siguientes pasos: 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Abre Jupyter Notebook y elige “new” -&gt; “text file”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657743" cy="2405866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743" cy="2405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Añade todas las funciones como si fuera una celda única de Jupyter Notebook. Toma en cuenta que s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lo debes agregar funciones. No agregues código fuera de las funciones (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más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que los imports). Si lo necesitas, puedes cambiar el lenguaje a Python.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0" distT="0" distL="0" distR="0">
            <wp:extent cx="5724525" cy="1752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Renombra el archivo como “MLUtilities.py”, si tocas el nombre (untitled.txt) lo podrás renombrar</w:t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0" distT="0" distL="0" distR="0">
            <wp:extent cx="5724525" cy="16192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Recuerda guardar el archivo y ciérralo. </w:t>
      </w:r>
    </w:p>
    <w:p w:rsidR="00000000" w:rsidDel="00000000" w:rsidP="00000000" w:rsidRDefault="00000000" w:rsidRPr="00000000" w14:paraId="00000019">
      <w:pPr>
        <w:ind w:left="360" w:firstLine="0"/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0" distT="0" distL="0" distR="0">
            <wp:extent cx="2447925" cy="24860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Verifica que funciona, creando un cuaderno nuevo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en la misma carpeta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que MLUtilities.py y para ello, utiliza la siguiente importación dentro de tu cuaderno nuevo: </w:t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0" distT="0" distL="0" distR="0">
            <wp:extent cx="5438775" cy="2286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Tu librería de MLUtilities debe contener lo siguiente: </w:t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Funciones de separación de entrenamiento, validación y prueba.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Funciones de separación de datasets con K-Fold (el usuario debe poner el K, si K = 1 debe generar un Leave-One-Out Cross Validation).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Funciones de evaluación con matriz de confusión.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Funciones de obtención de Precisión (Accuracy), Sensibilidad y Especificidad.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Funciones que comparen dos clasificadores: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Obtengas precisión, sensibilidad y especificidad del clasificador 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Obtengas precisión, sensibilidad y especificidad del clasificador 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Digas cual es mejor en terminos de precisión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Digas cual es mejor en términos de sensibilidad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Digas cual es mejor en términos de especificidad.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Funciones de evaluación multiclase. </w:t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jc w:val="right"/>
      <w:rPr>
        <w:rFonts w:ascii="Calibri" w:cs="Calibri" w:eastAsia="Calibri" w:hAnsi="Calibri"/>
        <w:b w:val="1"/>
        <w:color w:val="ff0000"/>
        <w:sz w:val="28"/>
        <w:szCs w:val="28"/>
      </w:rPr>
    </w:pPr>
    <w:r w:rsidDel="00000000" w:rsidR="00000000" w:rsidRPr="00000000">
      <w:rPr>
        <w:rFonts w:ascii="Calibri" w:cs="Calibri" w:eastAsia="Calibri" w:hAnsi="Calibri"/>
        <w:b w:val="1"/>
        <w:color w:val="ff0000"/>
        <w:sz w:val="28"/>
        <w:szCs w:val="28"/>
        <w:rtl w:val="0"/>
      </w:rPr>
      <w:t xml:space="preserve">Módulo C1 - Sesión 02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-466723</wp:posOffset>
          </wp:positionH>
          <wp:positionV relativeFrom="paragraph">
            <wp:posOffset>-85723</wp:posOffset>
          </wp:positionV>
          <wp:extent cx="1396938" cy="433388"/>
          <wp:effectExtent b="0" l="0" r="0" t="0"/>
          <wp:wrapSquare wrapText="bothSides" distB="114300" distT="114300" distL="114300" distR="114300"/>
          <wp:docPr id="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6938" cy="4333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0">
    <w:pPr>
      <w:jc w:val="right"/>
      <w:rPr>
        <w:rFonts w:ascii="Calibri" w:cs="Calibri" w:eastAsia="Calibri" w:hAnsi="Calibri"/>
        <w:b w:val="1"/>
        <w:color w:val="666666"/>
        <w:sz w:val="28"/>
        <w:szCs w:val="28"/>
      </w:rPr>
    </w:pPr>
    <w:r w:rsidDel="00000000" w:rsidR="00000000" w:rsidRPr="00000000">
      <w:rPr>
        <w:rFonts w:ascii="Calibri" w:cs="Calibri" w:eastAsia="Calibri" w:hAnsi="Calibri"/>
        <w:b w:val="1"/>
        <w:color w:val="666666"/>
        <w:sz w:val="28"/>
        <w:szCs w:val="28"/>
        <w:rtl w:val="0"/>
      </w:rPr>
      <w:t xml:space="preserve">Postwork - Separación y evaluación de ML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