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PREWORK</w:t>
      </w:r>
    </w:p>
    <w:p w:rsidR="00000000" w:rsidDel="00000000" w:rsidP="00000000" w:rsidRDefault="00000000" w:rsidRPr="00000000" w14:paraId="00000004">
      <w:pPr>
        <w:jc w:val="center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SESIÓN 06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En esta sesión aprenderemos cómo funcionan las redes neuronales artificiales como clasificadores. 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Pre-requisitos (técnicos):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Necesitaremos que tengas presente los programas que utilizamos en la sesión 02, ya que los utilizaremos mucho durante la sesión para evaluar el desempeño de nuestras redes neuronales. 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Pre-requisito 1: Álgebra lineal.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Antes de comenzar a trabajar con redes neuronales artificiales, necesitaremos que te familiarices con algunos conceptos de álgebra lineal. El álgebra lineal es una rama de las matemáticas que utiliza vectores, matrices y ecuaciones lineales. No te preocupes demasiado por las matemáticas detrás de ellas, en este documento abordaremos todo de la forma más sencilla posible. 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Lo primero que vamos a necesitar que tengas claro es el concepto de “vector”, también conocido como array en sistemas computacionales. Es algo muy común que manejamos los programadores y no es otra cosa más que una colección ordenada de números. Los vectores son sumamente útiles para almacenar cuantos datos necesitemos en una lista ordenada. 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Es muy probable que hayas manejado arrays anteriormente, sobre todo si eres programador, sin embargo si nunca te has enfrentado a ellos, no te preocupes: solo tienes que visualizarlo de esta manera: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Supongamos que tienes a 3 personas: Juan, María y Alfonso. Cada uno tiene cierta edad, por lo que podríamos utilizar tres variables para guardar sus edades, de la siguiente manera: 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edadJuan = 18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edadMaria = 42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edadAlfonso = 28</w:t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Esto funciona perfectamente para tres personas, pero ¿Qué pasaría si nosotros quisiéramos tener una lista de – digamos-100,000 personas? Las cosas cambian ciertamente, y crear 100,000 variables puede que no sea la mejor idea. Podemos crear una sola variable que almacene todas las edades en una lista ordenada, la edad en el lugar 0 para Juan, la edad en el lugar 1 para María, en el lugar 2 para Alfonso, y así sucesivamente.</w:t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edades = [18, 42, 28]</w:t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Con eso hemos creado el primer paso: Un vector (o un array) de edades. La particularidad de los arrays es que pueden ser del tamaño que quieras, y almacenar cuantos datos desees (siempre y cuando quepan dentro de tu memoria RAM).</w:t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Si nuestros vectores de datos van a ser exclusivamente números, nosotros podríamos utilizar una herramienta llamada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434343"/>
          <w:sz w:val="24"/>
          <w:szCs w:val="24"/>
          <w:rtl w:val="0"/>
        </w:rPr>
        <w:t xml:space="preserve">NumPy array</w:t>
      </w: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 que no es otra cosa más que una lista, pero con algunas herramientas útiles y optimizadas para manejar arrays. En general, si tus datos son números, quizás sea una buena idea utilizar un arreglo de NumPy. Esto se hace así:</w:t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edades = np.array([18,42,28])</w:t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Con esto hemos creado nuestro array de datos. Pero ¿para que complicarnos la vida utilizando arrays? Sucede que nosotros podemos hacer cosas interesantes con los arrays y las operaciones se hacen en automático para todos los elementos. Por ejemplo, supongamos que Juan, María y Alfonso tienen sus salarios guardados en un Array: 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salarios = np.array([10000, 25000, 8000])</w:t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Si el equipo de recursos humanos ha decidido subir el salario de todos los empleados un 10%, lo único que tiene que hacer es: 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salarios = salarios *1.10</w:t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Y todos los elementos se multiplicaron por 1.10 (el 10% de incremento). Como puedes ver es una herramienta sumamente útil para manejar una cantidad de datos importante de forma rápida y sin problemas. </w:t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Pre-requisito 2: Producto Punto. 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El producto punto sirve para realizar operaciones de multiplicación y suma de forma muy rápida. Para no complicarnos demasiado con las matemáticas y continuar en una línea meramente de programador, imaginemos que nos piden lo siguiente: </w:t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“Juan, María y Alfonso son del área de Sistemas, y les vamos a subir el salario de la siguiente manera: A Juan un 10%, a María un 15% y a Alfonso un 20%. Queremos saber cuánto dinero tenemos que destinarle mensualmente al área de sistemas en total.”</w:t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Como podrás imaginar, lo que harás mentalmente será multiplicar el salario de juan un 10%, el de maría 15% y el de Alfonso un 20%, y una vez que tengas los nuevos salarios, sumarlos todos. A manera de programación: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Total = salarios[0] * aumento[0] + salarios[1]* aumento [1] + … + salarios[1000] * aumento[1000]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¿Si te dijera que eso puedes hacerlo en un solo paso? Para eso sirve el producto punto. El producto punto multiplica un vector contra otro vector, y los resultados los va sumando en un solo valor: La suma de todas las multiplicaciones. Veamos un ejemplo en código: </w:t>
      </w:r>
    </w:p>
    <w:p w:rsidR="00000000" w:rsidDel="00000000" w:rsidP="00000000" w:rsidRDefault="00000000" w:rsidRPr="00000000" w14:paraId="0000003A">
      <w:pPr>
        <w:shd w:fill="fffffe" w:val="clear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Estos son nuestros salarios y los aumentos: 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salarios = np.array([10000,25000,8000])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aumento = np.array([1.10,1.15,1.20])</w:t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Solo basta hacer:</w:t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nuevosSalarios = np.dot(salarios,aumento)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print(nuevosSalarios)</w:t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Y esto te da como resultado </w:t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c00000"/>
          <w:sz w:val="24"/>
          <w:szCs w:val="24"/>
          <w:rtl w:val="0"/>
        </w:rPr>
        <w:t xml:space="preserve">49350.0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Como puedes ver, el producto punto te ayuda a agilizar el tedioso proceso de hacer ciclos, sumas y multiplicaciones, para adherir los datos en un solo punto. Si quisieras hacer el mismo proceso exactamente para toda la empresa, solo tienes que agregar arrays como sigue:</w:t>
      </w:r>
    </w:p>
    <w:p w:rsidR="00000000" w:rsidDel="00000000" w:rsidP="00000000" w:rsidRDefault="00000000" w:rsidRPr="00000000" w14:paraId="00000049">
      <w:pPr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salarios = np.array([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  [10000,25000,8000],  # Sistemas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  [5000,12500,4000],   # Marketing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  [10000,10000,10000], # Ventas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aumento = np.array([1.10,1.15,1.20])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nuevosSalarios = np.dot(salarios,aumento)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43434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34343"/>
          <w:sz w:val="24"/>
          <w:szCs w:val="24"/>
          <w:rtl w:val="0"/>
        </w:rPr>
        <w:t xml:space="preserve">print(nuevosSalarios)</w:t>
      </w:r>
    </w:p>
    <w:p w:rsidR="00000000" w:rsidDel="00000000" w:rsidP="00000000" w:rsidRDefault="00000000" w:rsidRPr="00000000" w14:paraId="00000053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Esto te dará como resultado los incrementos de toda la empresa, área por área en el orden que lo suministraste: </w:t>
      </w:r>
    </w:p>
    <w:p w:rsidR="00000000" w:rsidDel="00000000" w:rsidP="00000000" w:rsidRDefault="00000000" w:rsidRPr="00000000" w14:paraId="00000055">
      <w:pPr>
        <w:rPr>
          <w:rFonts w:ascii="Nunito" w:cs="Nunito" w:eastAsia="Nunito" w:hAnsi="Nunito"/>
          <w:color w:val="c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c00000"/>
          <w:sz w:val="24"/>
          <w:szCs w:val="24"/>
          <w:rtl w:val="0"/>
        </w:rPr>
        <w:t xml:space="preserve">&gt; [49350. 24675. 34500.]</w:t>
      </w:r>
    </w:p>
    <w:p w:rsidR="00000000" w:rsidDel="00000000" w:rsidP="00000000" w:rsidRDefault="00000000" w:rsidRPr="00000000" w14:paraId="00000056">
      <w:pPr>
        <w:rPr>
          <w:rFonts w:ascii="Nunito" w:cs="Nunito" w:eastAsia="Nunito" w:hAnsi="Nunito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¿Por qué esto es importante?</w:t>
      </w:r>
    </w:p>
    <w:p w:rsidR="00000000" w:rsidDel="00000000" w:rsidP="00000000" w:rsidRDefault="00000000" w:rsidRPr="00000000" w14:paraId="00000058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En esta sesión trataremos muchísimo el producto punto y los arrays para agilizar el proceso de nuestras redes neuronales. El producto punto servirá para que puedas procesar de forma automática una capa neuronal, no importando si utilizas 1 neurona artificial o 100,000. El código será exactamente el mismo. No te asustes con la parte matemática. En realidad usaremos muy poco las matemáticas, y mucho más los algoritmos. </w:t>
      </w:r>
    </w:p>
    <w:p w:rsidR="00000000" w:rsidDel="00000000" w:rsidP="00000000" w:rsidRDefault="00000000" w:rsidRPr="00000000" w14:paraId="00000059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center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center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Quiz: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¿Qué es un vector?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40" w:lineRule="auto"/>
        <w:ind w:left="0" w:firstLine="0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Una colección de valores numéricos.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40" w:lineRule="auto"/>
        <w:ind w:left="0" w:firstLine="0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Una estructura de Python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40" w:lineRule="auto"/>
        <w:ind w:left="0" w:firstLine="0"/>
        <w:jc w:val="both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Una colección ordenada de valores numéricos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40" w:lineRule="auto"/>
        <w:ind w:left="0" w:firstLine="0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Un conjunto de datos.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¿Por qué nos conviene utilizar álgebra lineal?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Acelera los procesos de cómputo y facilita la programación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Permite realizar código estructurado y limpio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Permite encontrar soluciones al entrenar sistemas.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Empuja las barreras de Machine Learning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¿Con que línea implementamos el producto punto?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40" w:lineRule="auto"/>
        <w:ind w:left="0" w:firstLine="0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np.punto(vector1, vector2)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40" w:lineRule="auto"/>
        <w:ind w:left="0" w:firstLine="0"/>
        <w:jc w:val="both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np.dot(vector1, vector2)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40" w:lineRule="auto"/>
        <w:ind w:left="0" w:firstLine="0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np.dot(variable1)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0" w:firstLine="0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np.punto(vector1)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¿Por qué necesitamos utilizar el producto punto en Redes Neuronales?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40" w:lineRule="auto"/>
        <w:ind w:left="0" w:firstLine="0"/>
        <w:jc w:val="both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Para programar cuantas neuronas queramos con el mismo código.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40" w:lineRule="auto"/>
        <w:ind w:left="0" w:firstLine="0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Para programar el entrenamiento de redes neuronales.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240" w:lineRule="auto"/>
        <w:ind w:left="0" w:firstLine="0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Para desglosar las neuronas en entradas y salidas.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40" w:lineRule="auto"/>
        <w:ind w:left="0" w:firstLine="0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Para facilitar la tarea de debuggeo.</w:t>
      </w:r>
    </w:p>
    <w:p w:rsidR="00000000" w:rsidDel="00000000" w:rsidP="00000000" w:rsidRDefault="00000000" w:rsidRPr="00000000" w14:paraId="00000075">
      <w:pPr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jc w:val="right"/>
      <w:rPr>
        <w:rFonts w:ascii="Nunito" w:cs="Nunito" w:eastAsia="Nunito" w:hAnsi="Nunito"/>
        <w:b w:val="1"/>
        <w:color w:val="ff0000"/>
        <w:sz w:val="28"/>
        <w:szCs w:val="28"/>
      </w:rPr>
    </w:pPr>
    <w:r w:rsidDel="00000000" w:rsidR="00000000" w:rsidRPr="00000000">
      <w:rPr>
        <w:rFonts w:ascii="Nunito" w:cs="Nunito" w:eastAsia="Nunito" w:hAnsi="Nunito"/>
        <w:b w:val="1"/>
        <w:color w:val="ff0000"/>
        <w:sz w:val="28"/>
        <w:szCs w:val="28"/>
        <w:rtl w:val="0"/>
      </w:rPr>
      <w:t xml:space="preserve">Módulo C1 - Sesión 06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-85723</wp:posOffset>
          </wp:positionV>
          <wp:extent cx="1396938" cy="4333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7">
    <w:pPr>
      <w:jc w:val="right"/>
      <w:rPr>
        <w:rFonts w:ascii="Nunito" w:cs="Nunito" w:eastAsia="Nunito" w:hAnsi="Nunito"/>
        <w:b w:val="1"/>
        <w:color w:val="666666"/>
        <w:sz w:val="28"/>
        <w:szCs w:val="28"/>
      </w:rPr>
    </w:pPr>
    <w:r w:rsidDel="00000000" w:rsidR="00000000" w:rsidRPr="00000000">
      <w:rPr>
        <w:rFonts w:ascii="Nunito" w:cs="Nunito" w:eastAsia="Nunito" w:hAnsi="Nunito"/>
        <w:b w:val="1"/>
        <w:color w:val="666666"/>
        <w:sz w:val="28"/>
        <w:szCs w:val="28"/>
        <w:rtl w:val="0"/>
      </w:rPr>
      <w:t xml:space="preserve">Prework - Clasificación y Redes Neuronales Artificiales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