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PREWORK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SESIÓN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Objetivo:</w:t>
      </w: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Conocer los comandos grep, sed, Tail, Head y WC, así como la entrada y salida de datos en Unix.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Estudia los videos y recursos que se enlistan a continuación para aprender los conceptos necesarios para la sesión.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Haz anotaciones o crea un mapa mental con los conceptos que consideres que son fundamentales y necesarios para la sesión de Formateo de archivos de datos desde consola Unix.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¡Recuerda!, después de revisar el contenido responde el QUIZ. 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Revisa los siguientes ejemplos del comando grep: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12 ejemplos prácticos del comando grep (grep): </w:t>
      </w:r>
      <w:hyperlink r:id="rId6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https://www.librebyte.net/bsd/12-ejemplos-practicos-del-comando-grep/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31+ Ejemplos Para El Comando Sed De Linux En La Manipulación De Texto (sed): </w:t>
      </w:r>
      <w:hyperlink r:id="rId7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https://likegeeks.com/es/sed-de-linux/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Uso de los comando Tail, Head y WC (head/tail, wc): </w:t>
      </w:r>
      <w:hyperlink r:id="rId8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https://blog.unelink.es/wiki/linux/uso-de-los-comandos-tail-head-y-wc/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Lee los siguientes artículos: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Pipes en Linux (pipe): </w:t>
      </w:r>
      <w:hyperlink r:id="rId9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https://codigofacilito.com/articulos/pipes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Uso básico de AWK (awk): </w:t>
      </w:r>
      <w:hyperlink r:id="rId10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http://www.sromero.org/wiki/linux/aplicaciones/uso_de_awk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¿Cómo comparar dos archivos en Linux o Unix? (diff): </w:t>
      </w:r>
      <w:hyperlink r:id="rId11">
        <w:r w:rsidDel="00000000" w:rsidR="00000000" w:rsidRPr="00000000">
          <w:rPr>
            <w:rFonts w:ascii="Nunito" w:cs="Nunito" w:eastAsia="Nunito" w:hAnsi="Nunito"/>
            <w:color w:val="434343"/>
            <w:sz w:val="24"/>
            <w:szCs w:val="24"/>
            <w:u w:val="single"/>
            <w:rtl w:val="0"/>
          </w:rPr>
          <w:t xml:space="preserve">https://www.codigomaestro.com/php/como-comparar-dos-archivos-en-linux-o-unix/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Lee el siguiente artículo, identifica y distingue los diferentes tipos de expresiones regulares, cómo nos ayudan al dia dia cómo desarrolladores y cúal es su objetivo.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rFonts w:ascii="Nunito" w:cs="Nunito" w:eastAsia="Nunito" w:hAnsi="Nunito"/>
          <w:b w:val="1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https://jarroba.com/busqueda-de-patrones-expresiones-regulares/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434343"/>
          <w:sz w:val="24"/>
          <w:szCs w:val="24"/>
          <w:rtl w:val="0"/>
        </w:rPr>
        <w:t xml:space="preserve">QUIZ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¿Cuál es el comando pipe?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* &amp; * | * -o * --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¿Cuál comando es el más extenso?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* awk * grep * sed * diff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¿Con qué comando veo la cantidad de palabras en un texto?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* wc * diff * | * grep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unito" w:cs="Nunito" w:eastAsia="Nunito" w:hAnsi="Nunito"/>
          <w:b w:val="1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Propón una tarea simple que podrías parcialmente automatizar con estos comandos.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right"/>
      <w:rPr>
        <w:rFonts w:ascii="Nunito" w:cs="Nunito" w:eastAsia="Nunito" w:hAnsi="Nunito"/>
        <w:b w:val="1"/>
        <w:color w:val="ff0000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ff0000"/>
        <w:sz w:val="28"/>
        <w:szCs w:val="28"/>
        <w:rtl w:val="0"/>
      </w:rPr>
      <w:t xml:space="preserve">Módulo Data Analysis - Sesión 02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-85723</wp:posOffset>
          </wp:positionV>
          <wp:extent cx="1396938" cy="4333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right"/>
      <w:rPr>
        <w:rFonts w:ascii="Nunito" w:cs="Nunito" w:eastAsia="Nunito" w:hAnsi="Nunito"/>
        <w:b w:val="1"/>
        <w:color w:val="666666"/>
        <w:sz w:val="28"/>
        <w:szCs w:val="28"/>
      </w:rPr>
    </w:pPr>
    <w:r w:rsidDel="00000000" w:rsidR="00000000" w:rsidRPr="00000000">
      <w:rPr>
        <w:rFonts w:ascii="Nunito" w:cs="Nunito" w:eastAsia="Nunito" w:hAnsi="Nunito"/>
        <w:b w:val="1"/>
        <w:color w:val="666666"/>
        <w:sz w:val="28"/>
        <w:szCs w:val="28"/>
        <w:rtl w:val="0"/>
      </w:rPr>
      <w:t xml:space="preserve">PREWORK de Formateo de archivos de datos desde consola Unix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gomaestro.com/php/como-comparar-dos-archivos-en-linux-o-unix/" TargetMode="External"/><Relationship Id="rId10" Type="http://schemas.openxmlformats.org/officeDocument/2006/relationships/hyperlink" Target="http://www.sromero.org/wiki/linux/aplicaciones/uso_de_awk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jarroba.com/busqueda-de-patrones-expresiones-regular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igofacilito.com/articulos/pip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brebyte.net/bsd/12-ejemplos-practicos-del-comando-grep/" TargetMode="External"/><Relationship Id="rId7" Type="http://schemas.openxmlformats.org/officeDocument/2006/relationships/hyperlink" Target="https://likegeeks.com/es/sed-de-linux/" TargetMode="External"/><Relationship Id="rId8" Type="http://schemas.openxmlformats.org/officeDocument/2006/relationships/hyperlink" Target="https://blog.unelink.es/wiki/linux/uso-de-los-comandos-tail-head-y-w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