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641" w:rsidRPr="0020465D" w:rsidRDefault="00987FAD" w:rsidP="0020465D">
      <w:pPr>
        <w:pStyle w:val="Title"/>
        <w:tabs>
          <w:tab w:val="right" w:pos="9360"/>
        </w:tabs>
        <w:rPr>
          <w:rFonts w:asciiTheme="minorHAnsi" w:hAnsiTheme="minorHAnsi"/>
          <w:b/>
          <w:sz w:val="20"/>
          <w:szCs w:val="20"/>
        </w:rPr>
      </w:pPr>
      <w:r>
        <w:t>ibrokerKit</w:t>
      </w:r>
      <w:r w:rsidR="0020465D">
        <w:tab/>
      </w:r>
      <w:r w:rsidR="00EE1960">
        <w:rPr>
          <w:rFonts w:asciiTheme="minorHAnsi" w:hAnsiTheme="minorHAnsi"/>
          <w:b/>
          <w:sz w:val="20"/>
          <w:szCs w:val="20"/>
        </w:rPr>
        <w:t>v0.5</w:t>
      </w:r>
    </w:p>
    <w:p w:rsidR="00EB0A09" w:rsidRDefault="00EB0A09" w:rsidP="00EB0A09">
      <w:r>
        <w:t xml:space="preserve">This document describes how to </w:t>
      </w:r>
      <w:r w:rsidR="00793E83">
        <w:t xml:space="preserve">build, configure and </w:t>
      </w:r>
      <w:r>
        <w:t xml:space="preserve">install ibrokerKit. It covers both setting up a Community I-Broker and a GRS I-Broker. ibrokerKit contains functionality for </w:t>
      </w:r>
      <w:r w:rsidR="00781BD4">
        <w:t xml:space="preserve">registering, </w:t>
      </w:r>
      <w:r>
        <w:t>operating and managing i-names and i-services.</w:t>
      </w:r>
    </w:p>
    <w:p w:rsidR="00EB0A09" w:rsidRDefault="00EB0A09" w:rsidP="00EB0A09">
      <w:r>
        <w:t xml:space="preserve">Community I-Brokers provide i-names with one or more fixed subsegments, e.g. </w:t>
      </w:r>
      <w:r w:rsidRPr="00781BD4">
        <w:rPr>
          <w:b/>
        </w:rPr>
        <w:t>@free*yourcompany</w:t>
      </w:r>
      <w:r>
        <w:t xml:space="preserve">, or </w:t>
      </w:r>
      <w:r w:rsidRPr="00781BD4">
        <w:rPr>
          <w:b/>
        </w:rPr>
        <w:t>=web*yourname</w:t>
      </w:r>
      <w:r>
        <w:t>.</w:t>
      </w:r>
    </w:p>
    <w:p w:rsidR="00EB0A09" w:rsidRDefault="00EB0A09" w:rsidP="00EB0A09">
      <w:r>
        <w:t xml:space="preserve">GRS I-Brokers provide top-level i-names in the central registry, e.g. </w:t>
      </w:r>
      <w:r w:rsidRPr="00781BD4">
        <w:rPr>
          <w:b/>
        </w:rPr>
        <w:t>@yourcompany</w:t>
      </w:r>
      <w:r>
        <w:t xml:space="preserve"> or </w:t>
      </w:r>
      <w:r w:rsidRPr="00781BD4">
        <w:rPr>
          <w:b/>
        </w:rPr>
        <w:t>=yourname</w:t>
      </w:r>
      <w:r>
        <w:t>. GRS I-Brokers need to be accredited by XD</w:t>
      </w:r>
      <w:r w:rsidR="00561241">
        <w:t xml:space="preserve">I.org. See </w:t>
      </w:r>
      <w:hyperlink r:id="rId8" w:history="1">
        <w:r w:rsidR="00561241" w:rsidRPr="009914A1">
          <w:rPr>
            <w:rStyle w:val="Hyperlink"/>
          </w:rPr>
          <w:t>http://www.inames.net</w:t>
        </w:r>
      </w:hyperlink>
      <w:r>
        <w:t xml:space="preserve"> for more information.</w:t>
      </w:r>
    </w:p>
    <w:p w:rsidR="00620B8D" w:rsidRDefault="00620B8D">
      <w:pPr>
        <w:rPr>
          <w:b/>
          <w:bCs/>
        </w:rPr>
      </w:pPr>
      <w:r>
        <w:rPr>
          <w:b/>
          <w:bCs/>
        </w:rPr>
        <w:t>ChangeLog</w:t>
      </w:r>
    </w:p>
    <w:p w:rsidR="00C15559" w:rsidRPr="00620B8D" w:rsidRDefault="00EE1960">
      <w:pPr>
        <w:rPr>
          <w:bCs/>
        </w:rPr>
      </w:pPr>
      <w:r>
        <w:rPr>
          <w:bCs/>
        </w:rPr>
        <w:t>v0.5</w:t>
      </w:r>
      <w:r w:rsidR="00620B8D" w:rsidRPr="00620B8D">
        <w:rPr>
          <w:bCs/>
        </w:rPr>
        <w:t xml:space="preserve"> 2009-01-09, markus@fullxri.com</w:t>
      </w:r>
      <w:r w:rsidR="00C15559" w:rsidRPr="00620B8D">
        <w:rPr>
          <w:bCs/>
        </w:rPr>
        <w:br w:type="page"/>
      </w:r>
    </w:p>
    <w:sdt>
      <w:sdtPr>
        <w:rPr>
          <w:rFonts w:asciiTheme="minorHAnsi" w:eastAsiaTheme="minorHAnsi" w:hAnsiTheme="minorHAnsi" w:cstheme="minorBidi"/>
          <w:b w:val="0"/>
          <w:bCs w:val="0"/>
          <w:color w:val="auto"/>
          <w:sz w:val="22"/>
          <w:szCs w:val="22"/>
        </w:rPr>
        <w:id w:val="759823782"/>
        <w:docPartObj>
          <w:docPartGallery w:val="Table of Contents"/>
          <w:docPartUnique/>
        </w:docPartObj>
      </w:sdtPr>
      <w:sdtContent>
        <w:p w:rsidR="0020465D" w:rsidRDefault="0020465D">
          <w:pPr>
            <w:pStyle w:val="TOCHeading"/>
          </w:pPr>
          <w:r>
            <w:t>Contents</w:t>
          </w:r>
        </w:p>
        <w:p w:rsidR="0098737B" w:rsidRDefault="00F05335">
          <w:pPr>
            <w:pStyle w:val="TOC1"/>
            <w:tabs>
              <w:tab w:val="right" w:leader="dot" w:pos="9350"/>
            </w:tabs>
            <w:rPr>
              <w:rFonts w:eastAsiaTheme="minorEastAsia"/>
              <w:noProof/>
            </w:rPr>
          </w:pPr>
          <w:r>
            <w:fldChar w:fldCharType="begin"/>
          </w:r>
          <w:r w:rsidR="0020465D">
            <w:instrText xml:space="preserve"> TOC \o "1-3" \h \z \u </w:instrText>
          </w:r>
          <w:r>
            <w:fldChar w:fldCharType="separate"/>
          </w:r>
          <w:hyperlink w:anchor="_Toc219272687" w:history="1">
            <w:r w:rsidR="0098737B" w:rsidRPr="006648A0">
              <w:rPr>
                <w:rStyle w:val="Hyperlink"/>
                <w:noProof/>
              </w:rPr>
              <w:t>Introduction</w:t>
            </w:r>
            <w:r w:rsidR="0098737B">
              <w:rPr>
                <w:noProof/>
                <w:webHidden/>
              </w:rPr>
              <w:tab/>
            </w:r>
            <w:r w:rsidR="0098737B">
              <w:rPr>
                <w:noProof/>
                <w:webHidden/>
              </w:rPr>
              <w:fldChar w:fldCharType="begin"/>
            </w:r>
            <w:r w:rsidR="0098737B">
              <w:rPr>
                <w:noProof/>
                <w:webHidden/>
              </w:rPr>
              <w:instrText xml:space="preserve"> PAGEREF _Toc219272687 \h </w:instrText>
            </w:r>
            <w:r w:rsidR="0098737B">
              <w:rPr>
                <w:noProof/>
                <w:webHidden/>
              </w:rPr>
            </w:r>
            <w:r w:rsidR="0098737B">
              <w:rPr>
                <w:noProof/>
                <w:webHidden/>
              </w:rPr>
              <w:fldChar w:fldCharType="separate"/>
            </w:r>
            <w:r w:rsidR="0098737B">
              <w:rPr>
                <w:noProof/>
                <w:webHidden/>
              </w:rPr>
              <w:t>3</w:t>
            </w:r>
            <w:r w:rsidR="0098737B">
              <w:rPr>
                <w:noProof/>
                <w:webHidden/>
              </w:rPr>
              <w:fldChar w:fldCharType="end"/>
            </w:r>
          </w:hyperlink>
        </w:p>
        <w:p w:rsidR="0098737B" w:rsidRDefault="0098737B">
          <w:pPr>
            <w:pStyle w:val="TOC1"/>
            <w:tabs>
              <w:tab w:val="right" w:leader="dot" w:pos="9350"/>
            </w:tabs>
            <w:rPr>
              <w:rFonts w:eastAsiaTheme="minorEastAsia"/>
              <w:noProof/>
            </w:rPr>
          </w:pPr>
          <w:hyperlink w:anchor="_Toc219272688" w:history="1">
            <w:r w:rsidRPr="006648A0">
              <w:rPr>
                <w:rStyle w:val="Hyperlink"/>
                <w:noProof/>
              </w:rPr>
              <w:t>Prerequisites</w:t>
            </w:r>
            <w:r>
              <w:rPr>
                <w:noProof/>
                <w:webHidden/>
              </w:rPr>
              <w:tab/>
            </w:r>
            <w:r>
              <w:rPr>
                <w:noProof/>
                <w:webHidden/>
              </w:rPr>
              <w:fldChar w:fldCharType="begin"/>
            </w:r>
            <w:r>
              <w:rPr>
                <w:noProof/>
                <w:webHidden/>
              </w:rPr>
              <w:instrText xml:space="preserve"> PAGEREF _Toc219272688 \h </w:instrText>
            </w:r>
            <w:r>
              <w:rPr>
                <w:noProof/>
                <w:webHidden/>
              </w:rPr>
            </w:r>
            <w:r>
              <w:rPr>
                <w:noProof/>
                <w:webHidden/>
              </w:rPr>
              <w:fldChar w:fldCharType="separate"/>
            </w:r>
            <w:r>
              <w:rPr>
                <w:noProof/>
                <w:webHidden/>
              </w:rPr>
              <w:t>4</w:t>
            </w:r>
            <w:r>
              <w:rPr>
                <w:noProof/>
                <w:webHidden/>
              </w:rPr>
              <w:fldChar w:fldCharType="end"/>
            </w:r>
          </w:hyperlink>
        </w:p>
        <w:p w:rsidR="0098737B" w:rsidRDefault="0098737B">
          <w:pPr>
            <w:pStyle w:val="TOC2"/>
            <w:tabs>
              <w:tab w:val="right" w:leader="dot" w:pos="9350"/>
            </w:tabs>
            <w:rPr>
              <w:rFonts w:eastAsiaTheme="minorEastAsia"/>
              <w:noProof/>
            </w:rPr>
          </w:pPr>
          <w:hyperlink w:anchor="_Toc219272689" w:history="1">
            <w:r w:rsidRPr="006648A0">
              <w:rPr>
                <w:rStyle w:val="Hyperlink"/>
                <w:noProof/>
              </w:rPr>
              <w:t>All I-Brokers</w:t>
            </w:r>
            <w:r>
              <w:rPr>
                <w:noProof/>
                <w:webHidden/>
              </w:rPr>
              <w:tab/>
            </w:r>
            <w:r>
              <w:rPr>
                <w:noProof/>
                <w:webHidden/>
              </w:rPr>
              <w:fldChar w:fldCharType="begin"/>
            </w:r>
            <w:r>
              <w:rPr>
                <w:noProof/>
                <w:webHidden/>
              </w:rPr>
              <w:instrText xml:space="preserve"> PAGEREF _Toc219272689 \h </w:instrText>
            </w:r>
            <w:r>
              <w:rPr>
                <w:noProof/>
                <w:webHidden/>
              </w:rPr>
            </w:r>
            <w:r>
              <w:rPr>
                <w:noProof/>
                <w:webHidden/>
              </w:rPr>
              <w:fldChar w:fldCharType="separate"/>
            </w:r>
            <w:r>
              <w:rPr>
                <w:noProof/>
                <w:webHidden/>
              </w:rPr>
              <w:t>4</w:t>
            </w:r>
            <w:r>
              <w:rPr>
                <w:noProof/>
                <w:webHidden/>
              </w:rPr>
              <w:fldChar w:fldCharType="end"/>
            </w:r>
          </w:hyperlink>
        </w:p>
        <w:p w:rsidR="0098737B" w:rsidRDefault="0098737B">
          <w:pPr>
            <w:pStyle w:val="TOC2"/>
            <w:tabs>
              <w:tab w:val="right" w:leader="dot" w:pos="9350"/>
            </w:tabs>
            <w:rPr>
              <w:rFonts w:eastAsiaTheme="minorEastAsia"/>
              <w:noProof/>
            </w:rPr>
          </w:pPr>
          <w:hyperlink w:anchor="_Toc219272690" w:history="1">
            <w:r w:rsidRPr="006648A0">
              <w:rPr>
                <w:rStyle w:val="Hyperlink"/>
                <w:noProof/>
              </w:rPr>
              <w:t>Community I-Brokers</w:t>
            </w:r>
            <w:r>
              <w:rPr>
                <w:noProof/>
                <w:webHidden/>
              </w:rPr>
              <w:tab/>
            </w:r>
            <w:r>
              <w:rPr>
                <w:noProof/>
                <w:webHidden/>
              </w:rPr>
              <w:fldChar w:fldCharType="begin"/>
            </w:r>
            <w:r>
              <w:rPr>
                <w:noProof/>
                <w:webHidden/>
              </w:rPr>
              <w:instrText xml:space="preserve"> PAGEREF _Toc219272690 \h </w:instrText>
            </w:r>
            <w:r>
              <w:rPr>
                <w:noProof/>
                <w:webHidden/>
              </w:rPr>
            </w:r>
            <w:r>
              <w:rPr>
                <w:noProof/>
                <w:webHidden/>
              </w:rPr>
              <w:fldChar w:fldCharType="separate"/>
            </w:r>
            <w:r>
              <w:rPr>
                <w:noProof/>
                <w:webHidden/>
              </w:rPr>
              <w:t>4</w:t>
            </w:r>
            <w:r>
              <w:rPr>
                <w:noProof/>
                <w:webHidden/>
              </w:rPr>
              <w:fldChar w:fldCharType="end"/>
            </w:r>
          </w:hyperlink>
        </w:p>
        <w:p w:rsidR="0098737B" w:rsidRDefault="0098737B">
          <w:pPr>
            <w:pStyle w:val="TOC2"/>
            <w:tabs>
              <w:tab w:val="right" w:leader="dot" w:pos="9350"/>
            </w:tabs>
            <w:rPr>
              <w:rFonts w:eastAsiaTheme="minorEastAsia"/>
              <w:noProof/>
            </w:rPr>
          </w:pPr>
          <w:hyperlink w:anchor="_Toc219272691" w:history="1">
            <w:r w:rsidRPr="006648A0">
              <w:rPr>
                <w:rStyle w:val="Hyperlink"/>
                <w:noProof/>
              </w:rPr>
              <w:t>GRS I-Brokers</w:t>
            </w:r>
            <w:r>
              <w:rPr>
                <w:noProof/>
                <w:webHidden/>
              </w:rPr>
              <w:tab/>
            </w:r>
            <w:r>
              <w:rPr>
                <w:noProof/>
                <w:webHidden/>
              </w:rPr>
              <w:fldChar w:fldCharType="begin"/>
            </w:r>
            <w:r>
              <w:rPr>
                <w:noProof/>
                <w:webHidden/>
              </w:rPr>
              <w:instrText xml:space="preserve"> PAGEREF _Toc219272691 \h </w:instrText>
            </w:r>
            <w:r>
              <w:rPr>
                <w:noProof/>
                <w:webHidden/>
              </w:rPr>
            </w:r>
            <w:r>
              <w:rPr>
                <w:noProof/>
                <w:webHidden/>
              </w:rPr>
              <w:fldChar w:fldCharType="separate"/>
            </w:r>
            <w:r>
              <w:rPr>
                <w:noProof/>
                <w:webHidden/>
              </w:rPr>
              <w:t>4</w:t>
            </w:r>
            <w:r>
              <w:rPr>
                <w:noProof/>
                <w:webHidden/>
              </w:rPr>
              <w:fldChar w:fldCharType="end"/>
            </w:r>
          </w:hyperlink>
        </w:p>
        <w:p w:rsidR="0098737B" w:rsidRDefault="0098737B">
          <w:pPr>
            <w:pStyle w:val="TOC1"/>
            <w:tabs>
              <w:tab w:val="right" w:leader="dot" w:pos="9350"/>
            </w:tabs>
            <w:rPr>
              <w:rFonts w:eastAsiaTheme="minorEastAsia"/>
              <w:noProof/>
            </w:rPr>
          </w:pPr>
          <w:hyperlink w:anchor="_Toc219272692" w:history="1">
            <w:r w:rsidRPr="006648A0">
              <w:rPr>
                <w:rStyle w:val="Hyperlink"/>
                <w:noProof/>
              </w:rPr>
              <w:t>First Steps</w:t>
            </w:r>
            <w:r>
              <w:rPr>
                <w:noProof/>
                <w:webHidden/>
              </w:rPr>
              <w:tab/>
            </w:r>
            <w:r>
              <w:rPr>
                <w:noProof/>
                <w:webHidden/>
              </w:rPr>
              <w:fldChar w:fldCharType="begin"/>
            </w:r>
            <w:r>
              <w:rPr>
                <w:noProof/>
                <w:webHidden/>
              </w:rPr>
              <w:instrText xml:space="preserve"> PAGEREF _Toc219272692 \h </w:instrText>
            </w:r>
            <w:r>
              <w:rPr>
                <w:noProof/>
                <w:webHidden/>
              </w:rPr>
            </w:r>
            <w:r>
              <w:rPr>
                <w:noProof/>
                <w:webHidden/>
              </w:rPr>
              <w:fldChar w:fldCharType="separate"/>
            </w:r>
            <w:r>
              <w:rPr>
                <w:noProof/>
                <w:webHidden/>
              </w:rPr>
              <w:t>5</w:t>
            </w:r>
            <w:r>
              <w:rPr>
                <w:noProof/>
                <w:webHidden/>
              </w:rPr>
              <w:fldChar w:fldCharType="end"/>
            </w:r>
          </w:hyperlink>
        </w:p>
        <w:p w:rsidR="0098737B" w:rsidRDefault="0098737B">
          <w:pPr>
            <w:pStyle w:val="TOC2"/>
            <w:tabs>
              <w:tab w:val="right" w:leader="dot" w:pos="9350"/>
            </w:tabs>
            <w:rPr>
              <w:rFonts w:eastAsiaTheme="minorEastAsia"/>
              <w:noProof/>
            </w:rPr>
          </w:pPr>
          <w:hyperlink w:anchor="_Toc219272693" w:history="1">
            <w:r w:rsidRPr="006648A0">
              <w:rPr>
                <w:rStyle w:val="Hyperlink"/>
                <w:noProof/>
              </w:rPr>
              <w:t>All I-Brokers</w:t>
            </w:r>
            <w:r>
              <w:rPr>
                <w:noProof/>
                <w:webHidden/>
              </w:rPr>
              <w:tab/>
            </w:r>
            <w:r>
              <w:rPr>
                <w:noProof/>
                <w:webHidden/>
              </w:rPr>
              <w:fldChar w:fldCharType="begin"/>
            </w:r>
            <w:r>
              <w:rPr>
                <w:noProof/>
                <w:webHidden/>
              </w:rPr>
              <w:instrText xml:space="preserve"> PAGEREF _Toc219272693 \h </w:instrText>
            </w:r>
            <w:r>
              <w:rPr>
                <w:noProof/>
                <w:webHidden/>
              </w:rPr>
            </w:r>
            <w:r>
              <w:rPr>
                <w:noProof/>
                <w:webHidden/>
              </w:rPr>
              <w:fldChar w:fldCharType="separate"/>
            </w:r>
            <w:r>
              <w:rPr>
                <w:noProof/>
                <w:webHidden/>
              </w:rPr>
              <w:t>5</w:t>
            </w:r>
            <w:r>
              <w:rPr>
                <w:noProof/>
                <w:webHidden/>
              </w:rPr>
              <w:fldChar w:fldCharType="end"/>
            </w:r>
          </w:hyperlink>
        </w:p>
        <w:p w:rsidR="0098737B" w:rsidRDefault="0098737B">
          <w:pPr>
            <w:pStyle w:val="TOC2"/>
            <w:tabs>
              <w:tab w:val="right" w:leader="dot" w:pos="9350"/>
            </w:tabs>
            <w:rPr>
              <w:rFonts w:eastAsiaTheme="minorEastAsia"/>
              <w:noProof/>
            </w:rPr>
          </w:pPr>
          <w:hyperlink w:anchor="_Toc219272694" w:history="1">
            <w:r w:rsidRPr="006648A0">
              <w:rPr>
                <w:rStyle w:val="Hyperlink"/>
                <w:noProof/>
              </w:rPr>
              <w:t>GRS I-Brokers</w:t>
            </w:r>
            <w:r>
              <w:rPr>
                <w:noProof/>
                <w:webHidden/>
              </w:rPr>
              <w:tab/>
            </w:r>
            <w:r>
              <w:rPr>
                <w:noProof/>
                <w:webHidden/>
              </w:rPr>
              <w:fldChar w:fldCharType="begin"/>
            </w:r>
            <w:r>
              <w:rPr>
                <w:noProof/>
                <w:webHidden/>
              </w:rPr>
              <w:instrText xml:space="preserve"> PAGEREF _Toc219272694 \h </w:instrText>
            </w:r>
            <w:r>
              <w:rPr>
                <w:noProof/>
                <w:webHidden/>
              </w:rPr>
            </w:r>
            <w:r>
              <w:rPr>
                <w:noProof/>
                <w:webHidden/>
              </w:rPr>
              <w:fldChar w:fldCharType="separate"/>
            </w:r>
            <w:r>
              <w:rPr>
                <w:noProof/>
                <w:webHidden/>
              </w:rPr>
              <w:t>5</w:t>
            </w:r>
            <w:r>
              <w:rPr>
                <w:noProof/>
                <w:webHidden/>
              </w:rPr>
              <w:fldChar w:fldCharType="end"/>
            </w:r>
          </w:hyperlink>
        </w:p>
        <w:p w:rsidR="0098737B" w:rsidRDefault="0098737B">
          <w:pPr>
            <w:pStyle w:val="TOC1"/>
            <w:tabs>
              <w:tab w:val="right" w:leader="dot" w:pos="9350"/>
            </w:tabs>
            <w:rPr>
              <w:rFonts w:eastAsiaTheme="minorEastAsia"/>
              <w:noProof/>
            </w:rPr>
          </w:pPr>
          <w:hyperlink w:anchor="_Toc219272695" w:history="1">
            <w:r w:rsidRPr="006648A0">
              <w:rPr>
                <w:rStyle w:val="Hyperlink"/>
                <w:noProof/>
              </w:rPr>
              <w:t>Getting OpenXRI and ibrokerKit</w:t>
            </w:r>
            <w:r>
              <w:rPr>
                <w:noProof/>
                <w:webHidden/>
              </w:rPr>
              <w:tab/>
            </w:r>
            <w:r>
              <w:rPr>
                <w:noProof/>
                <w:webHidden/>
              </w:rPr>
              <w:fldChar w:fldCharType="begin"/>
            </w:r>
            <w:r>
              <w:rPr>
                <w:noProof/>
                <w:webHidden/>
              </w:rPr>
              <w:instrText xml:space="preserve"> PAGEREF _Toc219272695 \h </w:instrText>
            </w:r>
            <w:r>
              <w:rPr>
                <w:noProof/>
                <w:webHidden/>
              </w:rPr>
            </w:r>
            <w:r>
              <w:rPr>
                <w:noProof/>
                <w:webHidden/>
              </w:rPr>
              <w:fldChar w:fldCharType="separate"/>
            </w:r>
            <w:r>
              <w:rPr>
                <w:noProof/>
                <w:webHidden/>
              </w:rPr>
              <w:t>6</w:t>
            </w:r>
            <w:r>
              <w:rPr>
                <w:noProof/>
                <w:webHidden/>
              </w:rPr>
              <w:fldChar w:fldCharType="end"/>
            </w:r>
          </w:hyperlink>
        </w:p>
        <w:p w:rsidR="0098737B" w:rsidRDefault="0098737B">
          <w:pPr>
            <w:pStyle w:val="TOC2"/>
            <w:tabs>
              <w:tab w:val="right" w:leader="dot" w:pos="9350"/>
            </w:tabs>
            <w:rPr>
              <w:rFonts w:eastAsiaTheme="minorEastAsia"/>
              <w:noProof/>
            </w:rPr>
          </w:pPr>
          <w:hyperlink w:anchor="_Toc219272696" w:history="1">
            <w:r w:rsidRPr="006648A0">
              <w:rPr>
                <w:rStyle w:val="Hyperlink"/>
                <w:noProof/>
              </w:rPr>
              <w:t>OpenXRI Repository</w:t>
            </w:r>
            <w:r>
              <w:rPr>
                <w:noProof/>
                <w:webHidden/>
              </w:rPr>
              <w:tab/>
            </w:r>
            <w:r>
              <w:rPr>
                <w:noProof/>
                <w:webHidden/>
              </w:rPr>
              <w:fldChar w:fldCharType="begin"/>
            </w:r>
            <w:r>
              <w:rPr>
                <w:noProof/>
                <w:webHidden/>
              </w:rPr>
              <w:instrText xml:space="preserve"> PAGEREF _Toc219272696 \h </w:instrText>
            </w:r>
            <w:r>
              <w:rPr>
                <w:noProof/>
                <w:webHidden/>
              </w:rPr>
            </w:r>
            <w:r>
              <w:rPr>
                <w:noProof/>
                <w:webHidden/>
              </w:rPr>
              <w:fldChar w:fldCharType="separate"/>
            </w:r>
            <w:r>
              <w:rPr>
                <w:noProof/>
                <w:webHidden/>
              </w:rPr>
              <w:t>6</w:t>
            </w:r>
            <w:r>
              <w:rPr>
                <w:noProof/>
                <w:webHidden/>
              </w:rPr>
              <w:fldChar w:fldCharType="end"/>
            </w:r>
          </w:hyperlink>
        </w:p>
        <w:p w:rsidR="0098737B" w:rsidRDefault="0098737B">
          <w:pPr>
            <w:pStyle w:val="TOC2"/>
            <w:tabs>
              <w:tab w:val="right" w:leader="dot" w:pos="9350"/>
            </w:tabs>
            <w:rPr>
              <w:rFonts w:eastAsiaTheme="minorEastAsia"/>
              <w:noProof/>
            </w:rPr>
          </w:pPr>
          <w:hyperlink w:anchor="_Toc219272697" w:history="1">
            <w:r w:rsidRPr="006648A0">
              <w:rPr>
                <w:rStyle w:val="Hyperlink"/>
                <w:noProof/>
              </w:rPr>
              <w:t>ibrokerKit Repository</w:t>
            </w:r>
            <w:r>
              <w:rPr>
                <w:noProof/>
                <w:webHidden/>
              </w:rPr>
              <w:tab/>
            </w:r>
            <w:r>
              <w:rPr>
                <w:noProof/>
                <w:webHidden/>
              </w:rPr>
              <w:fldChar w:fldCharType="begin"/>
            </w:r>
            <w:r>
              <w:rPr>
                <w:noProof/>
                <w:webHidden/>
              </w:rPr>
              <w:instrText xml:space="preserve"> PAGEREF _Toc219272697 \h </w:instrText>
            </w:r>
            <w:r>
              <w:rPr>
                <w:noProof/>
                <w:webHidden/>
              </w:rPr>
            </w:r>
            <w:r>
              <w:rPr>
                <w:noProof/>
                <w:webHidden/>
              </w:rPr>
              <w:fldChar w:fldCharType="separate"/>
            </w:r>
            <w:r>
              <w:rPr>
                <w:noProof/>
                <w:webHidden/>
              </w:rPr>
              <w:t>6</w:t>
            </w:r>
            <w:r>
              <w:rPr>
                <w:noProof/>
                <w:webHidden/>
              </w:rPr>
              <w:fldChar w:fldCharType="end"/>
            </w:r>
          </w:hyperlink>
        </w:p>
        <w:p w:rsidR="0098737B" w:rsidRDefault="0098737B">
          <w:pPr>
            <w:pStyle w:val="TOC1"/>
            <w:tabs>
              <w:tab w:val="right" w:leader="dot" w:pos="9350"/>
            </w:tabs>
            <w:rPr>
              <w:rFonts w:eastAsiaTheme="minorEastAsia"/>
              <w:noProof/>
            </w:rPr>
          </w:pPr>
          <w:hyperlink w:anchor="_Toc219272698" w:history="1">
            <w:r w:rsidRPr="006648A0">
              <w:rPr>
                <w:rStyle w:val="Hyperlink"/>
                <w:noProof/>
              </w:rPr>
              <w:t>Building OpenXRI and ibrokerKit</w:t>
            </w:r>
            <w:r>
              <w:rPr>
                <w:noProof/>
                <w:webHidden/>
              </w:rPr>
              <w:tab/>
            </w:r>
            <w:r>
              <w:rPr>
                <w:noProof/>
                <w:webHidden/>
              </w:rPr>
              <w:fldChar w:fldCharType="begin"/>
            </w:r>
            <w:r>
              <w:rPr>
                <w:noProof/>
                <w:webHidden/>
              </w:rPr>
              <w:instrText xml:space="preserve"> PAGEREF _Toc219272698 \h </w:instrText>
            </w:r>
            <w:r>
              <w:rPr>
                <w:noProof/>
                <w:webHidden/>
              </w:rPr>
            </w:r>
            <w:r>
              <w:rPr>
                <w:noProof/>
                <w:webHidden/>
              </w:rPr>
              <w:fldChar w:fldCharType="separate"/>
            </w:r>
            <w:r>
              <w:rPr>
                <w:noProof/>
                <w:webHidden/>
              </w:rPr>
              <w:t>7</w:t>
            </w:r>
            <w:r>
              <w:rPr>
                <w:noProof/>
                <w:webHidden/>
              </w:rPr>
              <w:fldChar w:fldCharType="end"/>
            </w:r>
          </w:hyperlink>
        </w:p>
        <w:p w:rsidR="0098737B" w:rsidRDefault="0098737B">
          <w:pPr>
            <w:pStyle w:val="TOC2"/>
            <w:tabs>
              <w:tab w:val="right" w:leader="dot" w:pos="9350"/>
            </w:tabs>
            <w:rPr>
              <w:rFonts w:eastAsiaTheme="minorEastAsia"/>
              <w:noProof/>
            </w:rPr>
          </w:pPr>
          <w:hyperlink w:anchor="_Toc219272699" w:history="1">
            <w:r w:rsidRPr="006648A0">
              <w:rPr>
                <w:rStyle w:val="Hyperlink"/>
                <w:noProof/>
              </w:rPr>
              <w:t>Building OpenXRI</w:t>
            </w:r>
            <w:r>
              <w:rPr>
                <w:noProof/>
                <w:webHidden/>
              </w:rPr>
              <w:tab/>
            </w:r>
            <w:r>
              <w:rPr>
                <w:noProof/>
                <w:webHidden/>
              </w:rPr>
              <w:fldChar w:fldCharType="begin"/>
            </w:r>
            <w:r>
              <w:rPr>
                <w:noProof/>
                <w:webHidden/>
              </w:rPr>
              <w:instrText xml:space="preserve"> PAGEREF _Toc219272699 \h </w:instrText>
            </w:r>
            <w:r>
              <w:rPr>
                <w:noProof/>
                <w:webHidden/>
              </w:rPr>
            </w:r>
            <w:r>
              <w:rPr>
                <w:noProof/>
                <w:webHidden/>
              </w:rPr>
              <w:fldChar w:fldCharType="separate"/>
            </w:r>
            <w:r>
              <w:rPr>
                <w:noProof/>
                <w:webHidden/>
              </w:rPr>
              <w:t>7</w:t>
            </w:r>
            <w:r>
              <w:rPr>
                <w:noProof/>
                <w:webHidden/>
              </w:rPr>
              <w:fldChar w:fldCharType="end"/>
            </w:r>
          </w:hyperlink>
        </w:p>
        <w:p w:rsidR="0098737B" w:rsidRDefault="0098737B">
          <w:pPr>
            <w:pStyle w:val="TOC2"/>
            <w:tabs>
              <w:tab w:val="right" w:leader="dot" w:pos="9350"/>
            </w:tabs>
            <w:rPr>
              <w:rFonts w:eastAsiaTheme="minorEastAsia"/>
              <w:noProof/>
            </w:rPr>
          </w:pPr>
          <w:hyperlink w:anchor="_Toc219272700" w:history="1">
            <w:r w:rsidRPr="006648A0">
              <w:rPr>
                <w:rStyle w:val="Hyperlink"/>
                <w:noProof/>
              </w:rPr>
              <w:t>Building ibrokerKit</w:t>
            </w:r>
            <w:r>
              <w:rPr>
                <w:noProof/>
                <w:webHidden/>
              </w:rPr>
              <w:tab/>
            </w:r>
            <w:r>
              <w:rPr>
                <w:noProof/>
                <w:webHidden/>
              </w:rPr>
              <w:fldChar w:fldCharType="begin"/>
            </w:r>
            <w:r>
              <w:rPr>
                <w:noProof/>
                <w:webHidden/>
              </w:rPr>
              <w:instrText xml:space="preserve"> PAGEREF _Toc219272700 \h </w:instrText>
            </w:r>
            <w:r>
              <w:rPr>
                <w:noProof/>
                <w:webHidden/>
              </w:rPr>
            </w:r>
            <w:r>
              <w:rPr>
                <w:noProof/>
                <w:webHidden/>
              </w:rPr>
              <w:fldChar w:fldCharType="separate"/>
            </w:r>
            <w:r>
              <w:rPr>
                <w:noProof/>
                <w:webHidden/>
              </w:rPr>
              <w:t>7</w:t>
            </w:r>
            <w:r>
              <w:rPr>
                <w:noProof/>
                <w:webHidden/>
              </w:rPr>
              <w:fldChar w:fldCharType="end"/>
            </w:r>
          </w:hyperlink>
        </w:p>
        <w:p w:rsidR="0098737B" w:rsidRDefault="0098737B">
          <w:pPr>
            <w:pStyle w:val="TOC1"/>
            <w:tabs>
              <w:tab w:val="right" w:leader="dot" w:pos="9350"/>
            </w:tabs>
            <w:rPr>
              <w:rFonts w:eastAsiaTheme="minorEastAsia"/>
              <w:noProof/>
            </w:rPr>
          </w:pPr>
          <w:hyperlink w:anchor="_Toc219272701" w:history="1">
            <w:r w:rsidRPr="006648A0">
              <w:rPr>
                <w:rStyle w:val="Hyperlink"/>
                <w:noProof/>
              </w:rPr>
              <w:t>Configuring ibrokerKit</w:t>
            </w:r>
            <w:r>
              <w:rPr>
                <w:noProof/>
                <w:webHidden/>
              </w:rPr>
              <w:tab/>
            </w:r>
            <w:r>
              <w:rPr>
                <w:noProof/>
                <w:webHidden/>
              </w:rPr>
              <w:fldChar w:fldCharType="begin"/>
            </w:r>
            <w:r>
              <w:rPr>
                <w:noProof/>
                <w:webHidden/>
              </w:rPr>
              <w:instrText xml:space="preserve"> PAGEREF _Toc219272701 \h </w:instrText>
            </w:r>
            <w:r>
              <w:rPr>
                <w:noProof/>
                <w:webHidden/>
              </w:rPr>
            </w:r>
            <w:r>
              <w:rPr>
                <w:noProof/>
                <w:webHidden/>
              </w:rPr>
              <w:fldChar w:fldCharType="separate"/>
            </w:r>
            <w:r>
              <w:rPr>
                <w:noProof/>
                <w:webHidden/>
              </w:rPr>
              <w:t>9</w:t>
            </w:r>
            <w:r>
              <w:rPr>
                <w:noProof/>
                <w:webHidden/>
              </w:rPr>
              <w:fldChar w:fldCharType="end"/>
            </w:r>
          </w:hyperlink>
        </w:p>
        <w:p w:rsidR="0098737B" w:rsidRDefault="0098737B">
          <w:pPr>
            <w:pStyle w:val="TOC2"/>
            <w:tabs>
              <w:tab w:val="right" w:leader="dot" w:pos="9350"/>
            </w:tabs>
            <w:rPr>
              <w:rFonts w:eastAsiaTheme="minorEastAsia"/>
              <w:noProof/>
            </w:rPr>
          </w:pPr>
          <w:hyperlink w:anchor="_Toc219272702" w:history="1">
            <w:r w:rsidRPr="006648A0">
              <w:rPr>
                <w:rStyle w:val="Hyperlink"/>
                <w:noProof/>
              </w:rPr>
              <w:t>authn.youribroker.com</w:t>
            </w:r>
            <w:r>
              <w:rPr>
                <w:noProof/>
                <w:webHidden/>
              </w:rPr>
              <w:tab/>
            </w:r>
            <w:r>
              <w:rPr>
                <w:noProof/>
                <w:webHidden/>
              </w:rPr>
              <w:fldChar w:fldCharType="begin"/>
            </w:r>
            <w:r>
              <w:rPr>
                <w:noProof/>
                <w:webHidden/>
              </w:rPr>
              <w:instrText xml:space="preserve"> PAGEREF _Toc219272702 \h </w:instrText>
            </w:r>
            <w:r>
              <w:rPr>
                <w:noProof/>
                <w:webHidden/>
              </w:rPr>
            </w:r>
            <w:r>
              <w:rPr>
                <w:noProof/>
                <w:webHidden/>
              </w:rPr>
              <w:fldChar w:fldCharType="separate"/>
            </w:r>
            <w:r>
              <w:rPr>
                <w:noProof/>
                <w:webHidden/>
              </w:rPr>
              <w:t>10</w:t>
            </w:r>
            <w:r>
              <w:rPr>
                <w:noProof/>
                <w:webHidden/>
              </w:rPr>
              <w:fldChar w:fldCharType="end"/>
            </w:r>
          </w:hyperlink>
        </w:p>
        <w:p w:rsidR="0098737B" w:rsidRDefault="0098737B">
          <w:pPr>
            <w:pStyle w:val="TOC2"/>
            <w:tabs>
              <w:tab w:val="right" w:leader="dot" w:pos="9350"/>
            </w:tabs>
            <w:rPr>
              <w:rFonts w:eastAsiaTheme="minorEastAsia"/>
              <w:noProof/>
            </w:rPr>
          </w:pPr>
          <w:hyperlink w:anchor="_Toc219272703" w:history="1">
            <w:r w:rsidRPr="006648A0">
              <w:rPr>
                <w:rStyle w:val="Hyperlink"/>
                <w:noProof/>
              </w:rPr>
              <w:t>contact.youribroker.com</w:t>
            </w:r>
            <w:r>
              <w:rPr>
                <w:noProof/>
                <w:webHidden/>
              </w:rPr>
              <w:tab/>
            </w:r>
            <w:r>
              <w:rPr>
                <w:noProof/>
                <w:webHidden/>
              </w:rPr>
              <w:fldChar w:fldCharType="begin"/>
            </w:r>
            <w:r>
              <w:rPr>
                <w:noProof/>
                <w:webHidden/>
              </w:rPr>
              <w:instrText xml:space="preserve"> PAGEREF _Toc219272703 \h </w:instrText>
            </w:r>
            <w:r>
              <w:rPr>
                <w:noProof/>
                <w:webHidden/>
              </w:rPr>
            </w:r>
            <w:r>
              <w:rPr>
                <w:noProof/>
                <w:webHidden/>
              </w:rPr>
              <w:fldChar w:fldCharType="separate"/>
            </w:r>
            <w:r>
              <w:rPr>
                <w:noProof/>
                <w:webHidden/>
              </w:rPr>
              <w:t>11</w:t>
            </w:r>
            <w:r>
              <w:rPr>
                <w:noProof/>
                <w:webHidden/>
              </w:rPr>
              <w:fldChar w:fldCharType="end"/>
            </w:r>
          </w:hyperlink>
        </w:p>
        <w:p w:rsidR="0098737B" w:rsidRDefault="0098737B">
          <w:pPr>
            <w:pStyle w:val="TOC2"/>
            <w:tabs>
              <w:tab w:val="right" w:leader="dot" w:pos="9350"/>
            </w:tabs>
            <w:rPr>
              <w:rFonts w:eastAsiaTheme="minorEastAsia"/>
              <w:noProof/>
            </w:rPr>
          </w:pPr>
          <w:hyperlink w:anchor="_Toc219272704" w:history="1">
            <w:r w:rsidRPr="006648A0">
              <w:rPr>
                <w:rStyle w:val="Hyperlink"/>
                <w:noProof/>
              </w:rPr>
              <w:t>forwarding.youribroker.com</w:t>
            </w:r>
            <w:r>
              <w:rPr>
                <w:noProof/>
                <w:webHidden/>
              </w:rPr>
              <w:tab/>
            </w:r>
            <w:r>
              <w:rPr>
                <w:noProof/>
                <w:webHidden/>
              </w:rPr>
              <w:fldChar w:fldCharType="begin"/>
            </w:r>
            <w:r>
              <w:rPr>
                <w:noProof/>
                <w:webHidden/>
              </w:rPr>
              <w:instrText xml:space="preserve"> PAGEREF _Toc219272704 \h </w:instrText>
            </w:r>
            <w:r>
              <w:rPr>
                <w:noProof/>
                <w:webHidden/>
              </w:rPr>
            </w:r>
            <w:r>
              <w:rPr>
                <w:noProof/>
                <w:webHidden/>
              </w:rPr>
              <w:fldChar w:fldCharType="separate"/>
            </w:r>
            <w:r>
              <w:rPr>
                <w:noProof/>
                <w:webHidden/>
              </w:rPr>
              <w:t>12</w:t>
            </w:r>
            <w:r>
              <w:rPr>
                <w:noProof/>
                <w:webHidden/>
              </w:rPr>
              <w:fldChar w:fldCharType="end"/>
            </w:r>
          </w:hyperlink>
        </w:p>
        <w:p w:rsidR="0098737B" w:rsidRDefault="0098737B">
          <w:pPr>
            <w:pStyle w:val="TOC2"/>
            <w:tabs>
              <w:tab w:val="right" w:leader="dot" w:pos="9350"/>
            </w:tabs>
            <w:rPr>
              <w:rFonts w:eastAsiaTheme="minorEastAsia"/>
              <w:noProof/>
            </w:rPr>
          </w:pPr>
          <w:hyperlink w:anchor="_Toc219272705" w:history="1">
            <w:r w:rsidRPr="006648A0">
              <w:rPr>
                <w:rStyle w:val="Hyperlink"/>
                <w:noProof/>
              </w:rPr>
              <w:t>locator.youribroker.com (optional)</w:t>
            </w:r>
            <w:r>
              <w:rPr>
                <w:noProof/>
                <w:webHidden/>
              </w:rPr>
              <w:tab/>
            </w:r>
            <w:r>
              <w:rPr>
                <w:noProof/>
                <w:webHidden/>
              </w:rPr>
              <w:fldChar w:fldCharType="begin"/>
            </w:r>
            <w:r>
              <w:rPr>
                <w:noProof/>
                <w:webHidden/>
              </w:rPr>
              <w:instrText xml:space="preserve"> PAGEREF _Toc219272705 \h </w:instrText>
            </w:r>
            <w:r>
              <w:rPr>
                <w:noProof/>
                <w:webHidden/>
              </w:rPr>
            </w:r>
            <w:r>
              <w:rPr>
                <w:noProof/>
                <w:webHidden/>
              </w:rPr>
              <w:fldChar w:fldCharType="separate"/>
            </w:r>
            <w:r>
              <w:rPr>
                <w:noProof/>
                <w:webHidden/>
              </w:rPr>
              <w:t>13</w:t>
            </w:r>
            <w:r>
              <w:rPr>
                <w:noProof/>
                <w:webHidden/>
              </w:rPr>
              <w:fldChar w:fldCharType="end"/>
            </w:r>
          </w:hyperlink>
        </w:p>
        <w:p w:rsidR="0098737B" w:rsidRDefault="0098737B">
          <w:pPr>
            <w:pStyle w:val="TOC2"/>
            <w:tabs>
              <w:tab w:val="right" w:leader="dot" w:pos="9350"/>
            </w:tabs>
            <w:rPr>
              <w:rFonts w:eastAsiaTheme="minorEastAsia"/>
              <w:noProof/>
            </w:rPr>
          </w:pPr>
          <w:hyperlink w:anchor="_Toc219272706" w:history="1">
            <w:r w:rsidRPr="006648A0">
              <w:rPr>
                <w:rStyle w:val="Hyperlink"/>
                <w:noProof/>
              </w:rPr>
              <w:t>resolve.youribroker.com</w:t>
            </w:r>
            <w:r>
              <w:rPr>
                <w:noProof/>
                <w:webHidden/>
              </w:rPr>
              <w:tab/>
            </w:r>
            <w:r>
              <w:rPr>
                <w:noProof/>
                <w:webHidden/>
              </w:rPr>
              <w:fldChar w:fldCharType="begin"/>
            </w:r>
            <w:r>
              <w:rPr>
                <w:noProof/>
                <w:webHidden/>
              </w:rPr>
              <w:instrText xml:space="preserve"> PAGEREF _Toc219272706 \h </w:instrText>
            </w:r>
            <w:r>
              <w:rPr>
                <w:noProof/>
                <w:webHidden/>
              </w:rPr>
            </w:r>
            <w:r>
              <w:rPr>
                <w:noProof/>
                <w:webHidden/>
              </w:rPr>
              <w:fldChar w:fldCharType="separate"/>
            </w:r>
            <w:r>
              <w:rPr>
                <w:noProof/>
                <w:webHidden/>
              </w:rPr>
              <w:t>14</w:t>
            </w:r>
            <w:r>
              <w:rPr>
                <w:noProof/>
                <w:webHidden/>
              </w:rPr>
              <w:fldChar w:fldCharType="end"/>
            </w:r>
          </w:hyperlink>
        </w:p>
        <w:p w:rsidR="0098737B" w:rsidRDefault="0098737B">
          <w:pPr>
            <w:pStyle w:val="TOC2"/>
            <w:tabs>
              <w:tab w:val="right" w:leader="dot" w:pos="9350"/>
            </w:tabs>
            <w:rPr>
              <w:rFonts w:eastAsiaTheme="minorEastAsia"/>
              <w:noProof/>
            </w:rPr>
          </w:pPr>
          <w:hyperlink w:anchor="_Toc219272707" w:history="1">
            <w:r w:rsidRPr="006648A0">
              <w:rPr>
                <w:rStyle w:val="Hyperlink"/>
                <w:noProof/>
              </w:rPr>
              <w:t>admin-openxri.youribroker.com (optional)</w:t>
            </w:r>
            <w:r>
              <w:rPr>
                <w:noProof/>
                <w:webHidden/>
              </w:rPr>
              <w:tab/>
            </w:r>
            <w:r>
              <w:rPr>
                <w:noProof/>
                <w:webHidden/>
              </w:rPr>
              <w:fldChar w:fldCharType="begin"/>
            </w:r>
            <w:r>
              <w:rPr>
                <w:noProof/>
                <w:webHidden/>
              </w:rPr>
              <w:instrText xml:space="preserve"> PAGEREF _Toc219272707 \h </w:instrText>
            </w:r>
            <w:r>
              <w:rPr>
                <w:noProof/>
                <w:webHidden/>
              </w:rPr>
            </w:r>
            <w:r>
              <w:rPr>
                <w:noProof/>
                <w:webHidden/>
              </w:rPr>
              <w:fldChar w:fldCharType="separate"/>
            </w:r>
            <w:r>
              <w:rPr>
                <w:noProof/>
                <w:webHidden/>
              </w:rPr>
              <w:t>15</w:t>
            </w:r>
            <w:r>
              <w:rPr>
                <w:noProof/>
                <w:webHidden/>
              </w:rPr>
              <w:fldChar w:fldCharType="end"/>
            </w:r>
          </w:hyperlink>
        </w:p>
        <w:p w:rsidR="0098737B" w:rsidRDefault="0098737B">
          <w:pPr>
            <w:pStyle w:val="TOC2"/>
            <w:tabs>
              <w:tab w:val="right" w:leader="dot" w:pos="9350"/>
            </w:tabs>
            <w:rPr>
              <w:rFonts w:eastAsiaTheme="minorEastAsia"/>
              <w:noProof/>
            </w:rPr>
          </w:pPr>
          <w:hyperlink w:anchor="_Toc219272708" w:history="1">
            <w:r w:rsidRPr="006648A0">
              <w:rPr>
                <w:rStyle w:val="Hyperlink"/>
                <w:noProof/>
              </w:rPr>
              <w:t>admin-iservice.youribroker.com (optional)</w:t>
            </w:r>
            <w:r>
              <w:rPr>
                <w:noProof/>
                <w:webHidden/>
              </w:rPr>
              <w:tab/>
            </w:r>
            <w:r>
              <w:rPr>
                <w:noProof/>
                <w:webHidden/>
              </w:rPr>
              <w:fldChar w:fldCharType="begin"/>
            </w:r>
            <w:r>
              <w:rPr>
                <w:noProof/>
                <w:webHidden/>
              </w:rPr>
              <w:instrText xml:space="preserve"> PAGEREF _Toc219272708 \h </w:instrText>
            </w:r>
            <w:r>
              <w:rPr>
                <w:noProof/>
                <w:webHidden/>
              </w:rPr>
            </w:r>
            <w:r>
              <w:rPr>
                <w:noProof/>
                <w:webHidden/>
              </w:rPr>
              <w:fldChar w:fldCharType="separate"/>
            </w:r>
            <w:r>
              <w:rPr>
                <w:noProof/>
                <w:webHidden/>
              </w:rPr>
              <w:t>16</w:t>
            </w:r>
            <w:r>
              <w:rPr>
                <w:noProof/>
                <w:webHidden/>
              </w:rPr>
              <w:fldChar w:fldCharType="end"/>
            </w:r>
          </w:hyperlink>
        </w:p>
        <w:p w:rsidR="0098737B" w:rsidRDefault="0098737B">
          <w:pPr>
            <w:pStyle w:val="TOC2"/>
            <w:tabs>
              <w:tab w:val="right" w:leader="dot" w:pos="9350"/>
            </w:tabs>
            <w:rPr>
              <w:rFonts w:eastAsiaTheme="minorEastAsia"/>
              <w:noProof/>
            </w:rPr>
          </w:pPr>
          <w:hyperlink w:anchor="_Toc219272709" w:history="1">
            <w:r w:rsidRPr="006648A0">
              <w:rPr>
                <w:rStyle w:val="Hyperlink"/>
                <w:noProof/>
              </w:rPr>
              <w:t>www.youribroker.com (ibrokerFront)</w:t>
            </w:r>
            <w:r>
              <w:rPr>
                <w:noProof/>
                <w:webHidden/>
              </w:rPr>
              <w:tab/>
            </w:r>
            <w:r>
              <w:rPr>
                <w:noProof/>
                <w:webHidden/>
              </w:rPr>
              <w:fldChar w:fldCharType="begin"/>
            </w:r>
            <w:r>
              <w:rPr>
                <w:noProof/>
                <w:webHidden/>
              </w:rPr>
              <w:instrText xml:space="preserve"> PAGEREF _Toc219272709 \h </w:instrText>
            </w:r>
            <w:r>
              <w:rPr>
                <w:noProof/>
                <w:webHidden/>
              </w:rPr>
            </w:r>
            <w:r>
              <w:rPr>
                <w:noProof/>
                <w:webHidden/>
              </w:rPr>
              <w:fldChar w:fldCharType="separate"/>
            </w:r>
            <w:r>
              <w:rPr>
                <w:noProof/>
                <w:webHidden/>
              </w:rPr>
              <w:t>17</w:t>
            </w:r>
            <w:r>
              <w:rPr>
                <w:noProof/>
                <w:webHidden/>
              </w:rPr>
              <w:fldChar w:fldCharType="end"/>
            </w:r>
          </w:hyperlink>
        </w:p>
        <w:p w:rsidR="0098737B" w:rsidRDefault="0098737B">
          <w:pPr>
            <w:pStyle w:val="TOC1"/>
            <w:tabs>
              <w:tab w:val="right" w:leader="dot" w:pos="9350"/>
            </w:tabs>
            <w:rPr>
              <w:rFonts w:eastAsiaTheme="minorEastAsia"/>
              <w:noProof/>
            </w:rPr>
          </w:pPr>
          <w:hyperlink w:anchor="_Toc219272710" w:history="1">
            <w:r w:rsidRPr="006648A0">
              <w:rPr>
                <w:rStyle w:val="Hyperlink"/>
                <w:noProof/>
              </w:rPr>
              <w:t>Testing ibrokerKit</w:t>
            </w:r>
            <w:r>
              <w:rPr>
                <w:noProof/>
                <w:webHidden/>
              </w:rPr>
              <w:tab/>
            </w:r>
            <w:r>
              <w:rPr>
                <w:noProof/>
                <w:webHidden/>
              </w:rPr>
              <w:fldChar w:fldCharType="begin"/>
            </w:r>
            <w:r>
              <w:rPr>
                <w:noProof/>
                <w:webHidden/>
              </w:rPr>
              <w:instrText xml:space="preserve"> PAGEREF _Toc219272710 \h </w:instrText>
            </w:r>
            <w:r>
              <w:rPr>
                <w:noProof/>
                <w:webHidden/>
              </w:rPr>
            </w:r>
            <w:r>
              <w:rPr>
                <w:noProof/>
                <w:webHidden/>
              </w:rPr>
              <w:fldChar w:fldCharType="separate"/>
            </w:r>
            <w:r>
              <w:rPr>
                <w:noProof/>
                <w:webHidden/>
              </w:rPr>
              <w:t>19</w:t>
            </w:r>
            <w:r>
              <w:rPr>
                <w:noProof/>
                <w:webHidden/>
              </w:rPr>
              <w:fldChar w:fldCharType="end"/>
            </w:r>
          </w:hyperlink>
        </w:p>
        <w:p w:rsidR="0098737B" w:rsidRDefault="0098737B">
          <w:pPr>
            <w:pStyle w:val="TOC1"/>
            <w:tabs>
              <w:tab w:val="right" w:leader="dot" w:pos="9350"/>
            </w:tabs>
            <w:rPr>
              <w:rFonts w:eastAsiaTheme="minorEastAsia"/>
              <w:noProof/>
            </w:rPr>
          </w:pPr>
          <w:hyperlink w:anchor="_Toc219272711" w:history="1">
            <w:r w:rsidRPr="006648A0">
              <w:rPr>
                <w:rStyle w:val="Hyperlink"/>
                <w:noProof/>
              </w:rPr>
              <w:t>Standalone Applications</w:t>
            </w:r>
            <w:r>
              <w:rPr>
                <w:noProof/>
                <w:webHidden/>
              </w:rPr>
              <w:tab/>
            </w:r>
            <w:r>
              <w:rPr>
                <w:noProof/>
                <w:webHidden/>
              </w:rPr>
              <w:fldChar w:fldCharType="begin"/>
            </w:r>
            <w:r>
              <w:rPr>
                <w:noProof/>
                <w:webHidden/>
              </w:rPr>
              <w:instrText xml:space="preserve"> PAGEREF _Toc219272711 \h </w:instrText>
            </w:r>
            <w:r>
              <w:rPr>
                <w:noProof/>
                <w:webHidden/>
              </w:rPr>
            </w:r>
            <w:r>
              <w:rPr>
                <w:noProof/>
                <w:webHidden/>
              </w:rPr>
              <w:fldChar w:fldCharType="separate"/>
            </w:r>
            <w:r>
              <w:rPr>
                <w:noProof/>
                <w:webHidden/>
              </w:rPr>
              <w:t>20</w:t>
            </w:r>
            <w:r>
              <w:rPr>
                <w:noProof/>
                <w:webHidden/>
              </w:rPr>
              <w:fldChar w:fldCharType="end"/>
            </w:r>
          </w:hyperlink>
        </w:p>
        <w:p w:rsidR="0098737B" w:rsidRDefault="0098737B">
          <w:pPr>
            <w:pStyle w:val="TOC2"/>
            <w:tabs>
              <w:tab w:val="right" w:leader="dot" w:pos="9350"/>
            </w:tabs>
            <w:rPr>
              <w:rFonts w:eastAsiaTheme="minorEastAsia"/>
              <w:noProof/>
            </w:rPr>
          </w:pPr>
          <w:hyperlink w:anchor="_Toc219272712" w:history="1">
            <w:r w:rsidRPr="006648A0">
              <w:rPr>
                <w:rStyle w:val="Hyperlink"/>
                <w:noProof/>
              </w:rPr>
              <w:t>ibrokerCert</w:t>
            </w:r>
            <w:r>
              <w:rPr>
                <w:noProof/>
                <w:webHidden/>
              </w:rPr>
              <w:tab/>
            </w:r>
            <w:r>
              <w:rPr>
                <w:noProof/>
                <w:webHidden/>
              </w:rPr>
              <w:fldChar w:fldCharType="begin"/>
            </w:r>
            <w:r>
              <w:rPr>
                <w:noProof/>
                <w:webHidden/>
              </w:rPr>
              <w:instrText xml:space="preserve"> PAGEREF _Toc219272712 \h </w:instrText>
            </w:r>
            <w:r>
              <w:rPr>
                <w:noProof/>
                <w:webHidden/>
              </w:rPr>
            </w:r>
            <w:r>
              <w:rPr>
                <w:noProof/>
                <w:webHidden/>
              </w:rPr>
              <w:fldChar w:fldCharType="separate"/>
            </w:r>
            <w:r>
              <w:rPr>
                <w:noProof/>
                <w:webHidden/>
              </w:rPr>
              <w:t>20</w:t>
            </w:r>
            <w:r>
              <w:rPr>
                <w:noProof/>
                <w:webHidden/>
              </w:rPr>
              <w:fldChar w:fldCharType="end"/>
            </w:r>
          </w:hyperlink>
        </w:p>
        <w:p w:rsidR="0098737B" w:rsidRDefault="0098737B">
          <w:pPr>
            <w:pStyle w:val="TOC2"/>
            <w:tabs>
              <w:tab w:val="right" w:leader="dot" w:pos="9350"/>
            </w:tabs>
            <w:rPr>
              <w:rFonts w:eastAsiaTheme="minorEastAsia"/>
              <w:noProof/>
            </w:rPr>
          </w:pPr>
          <w:hyperlink w:anchor="_Toc219272713" w:history="1">
            <w:r w:rsidRPr="006648A0">
              <w:rPr>
                <w:rStyle w:val="Hyperlink"/>
                <w:noProof/>
              </w:rPr>
              <w:t>ibrokerTask</w:t>
            </w:r>
            <w:r>
              <w:rPr>
                <w:noProof/>
                <w:webHidden/>
              </w:rPr>
              <w:tab/>
            </w:r>
            <w:r>
              <w:rPr>
                <w:noProof/>
                <w:webHidden/>
              </w:rPr>
              <w:fldChar w:fldCharType="begin"/>
            </w:r>
            <w:r>
              <w:rPr>
                <w:noProof/>
                <w:webHidden/>
              </w:rPr>
              <w:instrText xml:space="preserve"> PAGEREF _Toc219272713 \h </w:instrText>
            </w:r>
            <w:r>
              <w:rPr>
                <w:noProof/>
                <w:webHidden/>
              </w:rPr>
            </w:r>
            <w:r>
              <w:rPr>
                <w:noProof/>
                <w:webHidden/>
              </w:rPr>
              <w:fldChar w:fldCharType="separate"/>
            </w:r>
            <w:r>
              <w:rPr>
                <w:noProof/>
                <w:webHidden/>
              </w:rPr>
              <w:t>22</w:t>
            </w:r>
            <w:r>
              <w:rPr>
                <w:noProof/>
                <w:webHidden/>
              </w:rPr>
              <w:fldChar w:fldCharType="end"/>
            </w:r>
          </w:hyperlink>
        </w:p>
        <w:p w:rsidR="0098737B" w:rsidRDefault="0098737B">
          <w:pPr>
            <w:pStyle w:val="TOC1"/>
            <w:tabs>
              <w:tab w:val="right" w:leader="dot" w:pos="9350"/>
            </w:tabs>
            <w:rPr>
              <w:rFonts w:eastAsiaTheme="minorEastAsia"/>
              <w:noProof/>
            </w:rPr>
          </w:pPr>
          <w:hyperlink w:anchor="_Toc219272714" w:history="1">
            <w:r w:rsidRPr="006648A0">
              <w:rPr>
                <w:rStyle w:val="Hyperlink"/>
                <w:noProof/>
              </w:rPr>
              <w:t>Additional Notes</w:t>
            </w:r>
            <w:r>
              <w:rPr>
                <w:noProof/>
                <w:webHidden/>
              </w:rPr>
              <w:tab/>
            </w:r>
            <w:r>
              <w:rPr>
                <w:noProof/>
                <w:webHidden/>
              </w:rPr>
              <w:fldChar w:fldCharType="begin"/>
            </w:r>
            <w:r>
              <w:rPr>
                <w:noProof/>
                <w:webHidden/>
              </w:rPr>
              <w:instrText xml:space="preserve"> PAGEREF _Toc219272714 \h </w:instrText>
            </w:r>
            <w:r>
              <w:rPr>
                <w:noProof/>
                <w:webHidden/>
              </w:rPr>
            </w:r>
            <w:r>
              <w:rPr>
                <w:noProof/>
                <w:webHidden/>
              </w:rPr>
              <w:fldChar w:fldCharType="separate"/>
            </w:r>
            <w:r>
              <w:rPr>
                <w:noProof/>
                <w:webHidden/>
              </w:rPr>
              <w:t>24</w:t>
            </w:r>
            <w:r>
              <w:rPr>
                <w:noProof/>
                <w:webHidden/>
              </w:rPr>
              <w:fldChar w:fldCharType="end"/>
            </w:r>
          </w:hyperlink>
        </w:p>
        <w:p w:rsidR="0020465D" w:rsidRDefault="00F05335">
          <w:r>
            <w:fldChar w:fldCharType="end"/>
          </w:r>
        </w:p>
      </w:sdtContent>
    </w:sdt>
    <w:p w:rsidR="0020465D" w:rsidRDefault="0020465D">
      <w:r>
        <w:br w:type="page"/>
      </w:r>
    </w:p>
    <w:p w:rsidR="00A06277" w:rsidRDefault="00A06277" w:rsidP="00987FAD">
      <w:pPr>
        <w:pStyle w:val="Heading1"/>
      </w:pPr>
      <w:bookmarkStart w:id="0" w:name="_Toc219272687"/>
      <w:r>
        <w:lastRenderedPageBreak/>
        <w:t>Introduction</w:t>
      </w:r>
      <w:bookmarkEnd w:id="0"/>
    </w:p>
    <w:p w:rsidR="00A06277" w:rsidRDefault="00A06277" w:rsidP="00A06277">
      <w:r>
        <w:t>Please tak</w:t>
      </w:r>
      <w:r w:rsidR="00591386">
        <w:t xml:space="preserve">e a few minutes to read through </w:t>
      </w:r>
      <w:hyperlink r:id="rId9" w:history="1">
        <w:r w:rsidR="00591386" w:rsidRPr="009914A1">
          <w:rPr>
            <w:rStyle w:val="Hyperlink"/>
          </w:rPr>
          <w:t>http://www.ibrokerkit.com</w:t>
        </w:r>
      </w:hyperlink>
      <w:r w:rsidR="00591386">
        <w:t xml:space="preserve"> </w:t>
      </w:r>
      <w:r w:rsidR="00793E83" w:rsidRPr="00793E83">
        <w:t>first</w:t>
      </w:r>
      <w:r>
        <w:t xml:space="preserve">. </w:t>
      </w:r>
      <w:r w:rsidR="00AA6734">
        <w:t xml:space="preserve">This website </w:t>
      </w:r>
      <w:r>
        <w:t>explain</w:t>
      </w:r>
      <w:r w:rsidR="00AA6734">
        <w:t>s</w:t>
      </w:r>
      <w:r>
        <w:t xml:space="preserve"> the individual components of ibrokerKit, as well as the relationships between them. The rest of this document assumes some familiarity with the </w:t>
      </w:r>
      <w:r w:rsidR="0096739C">
        <w:t>overall ibrokerKit architecture</w:t>
      </w:r>
      <w:r w:rsidR="00AA6734">
        <w:t>.</w:t>
      </w:r>
    </w:p>
    <w:p w:rsidR="0096739C" w:rsidRDefault="0096739C" w:rsidP="00A06277">
      <w:r>
        <w:rPr>
          <w:noProof/>
        </w:rPr>
        <w:drawing>
          <wp:inline distT="0" distB="0" distL="0" distR="0">
            <wp:extent cx="2857500" cy="2095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57500" cy="2095500"/>
                    </a:xfrm>
                    <a:prstGeom prst="rect">
                      <a:avLst/>
                    </a:prstGeom>
                    <a:noFill/>
                    <a:ln w="12700">
                      <a:solidFill>
                        <a:schemeClr val="tx1"/>
                      </a:solidFill>
                      <a:miter lim="800000"/>
                      <a:headEnd/>
                      <a:tailEnd/>
                    </a:ln>
                  </pic:spPr>
                </pic:pic>
              </a:graphicData>
            </a:graphic>
          </wp:inline>
        </w:drawing>
      </w:r>
    </w:p>
    <w:p w:rsidR="0096739C" w:rsidRDefault="0096739C" w:rsidP="00A06277">
      <w:r>
        <w:rPr>
          <w:noProof/>
        </w:rPr>
        <w:drawing>
          <wp:inline distT="0" distB="0" distL="0" distR="0">
            <wp:extent cx="2857500" cy="2095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857500" cy="2095500"/>
                    </a:xfrm>
                    <a:prstGeom prst="rect">
                      <a:avLst/>
                    </a:prstGeom>
                    <a:noFill/>
                    <a:ln w="12700">
                      <a:solidFill>
                        <a:schemeClr val="tx1"/>
                      </a:solidFill>
                      <a:miter lim="800000"/>
                      <a:headEnd/>
                      <a:tailEnd/>
                    </a:ln>
                  </pic:spPr>
                </pic:pic>
              </a:graphicData>
            </a:graphic>
          </wp:inline>
        </w:drawing>
      </w:r>
    </w:p>
    <w:p w:rsidR="0096739C" w:rsidRDefault="0096739C">
      <w:pPr>
        <w:rPr>
          <w:rFonts w:asciiTheme="majorHAnsi" w:eastAsiaTheme="majorEastAsia" w:hAnsiTheme="majorHAnsi" w:cstheme="majorBidi"/>
          <w:b/>
          <w:bCs/>
          <w:color w:val="365F91" w:themeColor="accent1" w:themeShade="BF"/>
          <w:sz w:val="28"/>
          <w:szCs w:val="28"/>
        </w:rPr>
      </w:pPr>
      <w:r>
        <w:br w:type="page"/>
      </w:r>
    </w:p>
    <w:p w:rsidR="00987FAD" w:rsidRDefault="001E771C" w:rsidP="00987FAD">
      <w:pPr>
        <w:pStyle w:val="Heading1"/>
      </w:pPr>
      <w:bookmarkStart w:id="1" w:name="_Toc219272688"/>
      <w:r>
        <w:lastRenderedPageBreak/>
        <w:t>Prerequisites</w:t>
      </w:r>
      <w:bookmarkEnd w:id="1"/>
    </w:p>
    <w:p w:rsidR="00D373EE" w:rsidRDefault="00D373EE" w:rsidP="00D373EE">
      <w:pPr>
        <w:pStyle w:val="Heading2"/>
      </w:pPr>
      <w:bookmarkStart w:id="2" w:name="_Toc219272689"/>
      <w:r>
        <w:t>All I-Brokers</w:t>
      </w:r>
      <w:bookmarkEnd w:id="2"/>
    </w:p>
    <w:p w:rsidR="00987FAD" w:rsidRDefault="00987FAD" w:rsidP="00987FAD">
      <w:r>
        <w:t>What you need</w:t>
      </w:r>
      <w:r w:rsidR="00781BD4">
        <w:t xml:space="preserve"> to </w:t>
      </w:r>
      <w:r w:rsidR="00C43482">
        <w:t xml:space="preserve">use </w:t>
      </w:r>
      <w:r w:rsidR="00781BD4">
        <w:t>ibrokerKit</w:t>
      </w:r>
      <w:r>
        <w:t>:</w:t>
      </w:r>
    </w:p>
    <w:p w:rsidR="00987FAD" w:rsidRDefault="00987FAD" w:rsidP="00987FAD">
      <w:pPr>
        <w:pStyle w:val="ListParagraph"/>
        <w:numPr>
          <w:ilvl w:val="0"/>
          <w:numId w:val="1"/>
        </w:numPr>
      </w:pPr>
      <w:r>
        <w:t>Java 6.0</w:t>
      </w:r>
    </w:p>
    <w:p w:rsidR="00A06277" w:rsidRDefault="00781BD4" w:rsidP="00987FAD">
      <w:pPr>
        <w:pStyle w:val="ListParagraph"/>
        <w:numPr>
          <w:ilvl w:val="0"/>
          <w:numId w:val="1"/>
        </w:numPr>
      </w:pPr>
      <w:r>
        <w:t xml:space="preserve">Apache </w:t>
      </w:r>
      <w:r w:rsidR="00A06277">
        <w:t>Maven</w:t>
      </w:r>
      <w:r w:rsidR="00C43482">
        <w:t xml:space="preserve"> 2.0</w:t>
      </w:r>
    </w:p>
    <w:p w:rsidR="00987FAD" w:rsidRDefault="00987FAD" w:rsidP="00987FAD">
      <w:pPr>
        <w:pStyle w:val="ListParagraph"/>
        <w:numPr>
          <w:ilvl w:val="0"/>
          <w:numId w:val="1"/>
        </w:numPr>
      </w:pPr>
      <w:r>
        <w:t>Apache Tomcat 6.0 (or similar servlet container)</w:t>
      </w:r>
    </w:p>
    <w:p w:rsidR="00987FAD" w:rsidRDefault="00987FAD" w:rsidP="00987FAD">
      <w:pPr>
        <w:pStyle w:val="ListParagraph"/>
        <w:numPr>
          <w:ilvl w:val="0"/>
          <w:numId w:val="1"/>
        </w:numPr>
      </w:pPr>
      <w:r>
        <w:t>A database server supported by Hibernate (e.g. mySQL)</w:t>
      </w:r>
    </w:p>
    <w:p w:rsidR="00781BD4" w:rsidRDefault="00781BD4" w:rsidP="00781BD4">
      <w:pPr>
        <w:pStyle w:val="ListParagraph"/>
        <w:numPr>
          <w:ilvl w:val="0"/>
          <w:numId w:val="1"/>
        </w:numPr>
      </w:pPr>
      <w:r>
        <w:t>A Subversion client</w:t>
      </w:r>
    </w:p>
    <w:p w:rsidR="00793E83" w:rsidRDefault="00793E83" w:rsidP="00793E83">
      <w:r>
        <w:t>Also recommended:</w:t>
      </w:r>
    </w:p>
    <w:p w:rsidR="00793E83" w:rsidRDefault="00793E83" w:rsidP="00793E83">
      <w:pPr>
        <w:pStyle w:val="ListParagraph"/>
        <w:numPr>
          <w:ilvl w:val="0"/>
          <w:numId w:val="7"/>
        </w:numPr>
      </w:pPr>
      <w:r>
        <w:t>Ecl</w:t>
      </w:r>
      <w:r w:rsidR="00591386">
        <w:t>ipse IDE (</w:t>
      </w:r>
      <w:hyperlink r:id="rId12" w:history="1">
        <w:r w:rsidR="00591386" w:rsidRPr="009914A1">
          <w:rPr>
            <w:rStyle w:val="Hyperlink"/>
          </w:rPr>
          <w:t>http://www.eclipse.org</w:t>
        </w:r>
      </w:hyperlink>
      <w:r>
        <w:t>)</w:t>
      </w:r>
    </w:p>
    <w:p w:rsidR="00793E83" w:rsidRDefault="00793E83" w:rsidP="00793E83">
      <w:pPr>
        <w:pStyle w:val="ListParagraph"/>
        <w:numPr>
          <w:ilvl w:val="0"/>
          <w:numId w:val="7"/>
        </w:numPr>
        <w:rPr>
          <w:lang w:val="fr-FR"/>
        </w:rPr>
      </w:pPr>
      <w:r w:rsidRPr="00793E83">
        <w:rPr>
          <w:lang w:val="fr-FR"/>
        </w:rPr>
        <w:t xml:space="preserve">Subclipse </w:t>
      </w:r>
      <w:r>
        <w:rPr>
          <w:lang w:val="fr-FR"/>
        </w:rPr>
        <w:t xml:space="preserve">Eclipse </w:t>
      </w:r>
      <w:r w:rsidRPr="00793E83">
        <w:rPr>
          <w:lang w:val="fr-FR"/>
        </w:rPr>
        <w:t>plug</w:t>
      </w:r>
      <w:r w:rsidR="00591386">
        <w:rPr>
          <w:lang w:val="fr-FR"/>
        </w:rPr>
        <w:t>in (</w:t>
      </w:r>
      <w:hyperlink r:id="rId13" w:history="1">
        <w:r w:rsidR="00591386" w:rsidRPr="009914A1">
          <w:rPr>
            <w:rStyle w:val="Hyperlink"/>
            <w:lang w:val="fr-FR"/>
          </w:rPr>
          <w:t>http://subclipse.tigris.org</w:t>
        </w:r>
      </w:hyperlink>
      <w:r>
        <w:rPr>
          <w:lang w:val="fr-FR"/>
        </w:rPr>
        <w:t>)</w:t>
      </w:r>
    </w:p>
    <w:p w:rsidR="00793E83" w:rsidRPr="00793E83" w:rsidRDefault="00793E83" w:rsidP="00793E83">
      <w:pPr>
        <w:pStyle w:val="ListParagraph"/>
        <w:numPr>
          <w:ilvl w:val="0"/>
          <w:numId w:val="7"/>
        </w:numPr>
      </w:pPr>
      <w:r w:rsidRPr="00793E83">
        <w:t>Maven Eclipse plugin</w:t>
      </w:r>
      <w:r w:rsidR="00591386">
        <w:t xml:space="preserve"> (</w:t>
      </w:r>
      <w:hyperlink r:id="rId14" w:history="1">
        <w:r w:rsidR="00591386" w:rsidRPr="009914A1">
          <w:rPr>
            <w:rStyle w:val="Hyperlink"/>
          </w:rPr>
          <w:t>http://m2eclipse.codehaus.org</w:t>
        </w:r>
      </w:hyperlink>
      <w:r>
        <w:t>)</w:t>
      </w:r>
    </w:p>
    <w:p w:rsidR="00072B75" w:rsidRDefault="00072B75" w:rsidP="00072B75">
      <w:pPr>
        <w:pStyle w:val="Heading2"/>
      </w:pPr>
      <w:bookmarkStart w:id="3" w:name="_Toc219272690"/>
      <w:r>
        <w:t>Community I-Brokers</w:t>
      </w:r>
      <w:bookmarkEnd w:id="3"/>
    </w:p>
    <w:p w:rsidR="00793E83" w:rsidRDefault="00072B75" w:rsidP="00A06277">
      <w:r>
        <w:t xml:space="preserve">Community I-Brokers will need to register and configure the top-level i-names under which they want to offer community i-names. Typically this means adding an Authority Resolution Service Endpoint (SEP) that points to </w:t>
      </w:r>
      <w:r w:rsidR="004E5F30">
        <w:t xml:space="preserve">the I-Broker’s OpenXRI endpoint, as well as registering the so-called community “root namespaces” in your </w:t>
      </w:r>
      <w:r w:rsidR="00D7570F">
        <w:t xml:space="preserve">own </w:t>
      </w:r>
      <w:r w:rsidR="004E5F30">
        <w:t>OpenXRI server.</w:t>
      </w:r>
    </w:p>
    <w:p w:rsidR="00793E83" w:rsidRDefault="00793E83" w:rsidP="00A06277">
      <w:r>
        <w:t xml:space="preserve">For example, if you want to provide community i-names under the </w:t>
      </w:r>
      <w:r w:rsidRPr="00793E83">
        <w:rPr>
          <w:b/>
        </w:rPr>
        <w:t>@free</w:t>
      </w:r>
      <w:r>
        <w:t xml:space="preserve"> top-level i-name, and if your OpenXRI endpoint is at </w:t>
      </w:r>
      <w:r w:rsidRPr="00793E83">
        <w:rPr>
          <w:b/>
        </w:rPr>
        <w:t>resolve.youribroker.com</w:t>
      </w:r>
      <w:r>
        <w:t xml:space="preserve">, then the XRD of </w:t>
      </w:r>
      <w:r w:rsidRPr="00793E83">
        <w:rPr>
          <w:b/>
        </w:rPr>
        <w:t>@free</w:t>
      </w:r>
      <w:r>
        <w:t xml:space="preserve"> would typically have to contain a SEP like this:</w:t>
      </w:r>
    </w:p>
    <w:p w:rsidR="00793E83" w:rsidRPr="00793E83" w:rsidRDefault="00793E83" w:rsidP="00793E83">
      <w:pPr>
        <w:rPr>
          <w:rFonts w:ascii="Courier New" w:hAnsi="Courier New" w:cs="Courier New"/>
          <w:sz w:val="16"/>
          <w:szCs w:val="16"/>
        </w:rPr>
      </w:pPr>
      <w:r w:rsidRPr="00793E83">
        <w:rPr>
          <w:rFonts w:ascii="Courier New" w:hAnsi="Courier New" w:cs="Courier New"/>
          <w:sz w:val="16"/>
          <w:szCs w:val="16"/>
        </w:rPr>
        <w:t>&lt;Service priority="10"&gt;</w:t>
      </w:r>
      <w:r w:rsidRPr="00793E83">
        <w:rPr>
          <w:rFonts w:ascii="Courier New" w:hAnsi="Courier New" w:cs="Courier New"/>
          <w:sz w:val="16"/>
          <w:szCs w:val="16"/>
        </w:rPr>
        <w:br/>
        <w:t xml:space="preserve">  &lt;ProviderID&gt;xri://@free&lt;/ProviderID&gt;</w:t>
      </w:r>
      <w:r w:rsidRPr="00793E83">
        <w:rPr>
          <w:rFonts w:ascii="Courier New" w:hAnsi="Courier New" w:cs="Courier New"/>
          <w:sz w:val="16"/>
          <w:szCs w:val="16"/>
        </w:rPr>
        <w:br/>
        <w:t xml:space="preserve">  &lt;Type&gt;xri://$res*auth*($v*2.0)&lt;/Type&gt;</w:t>
      </w:r>
      <w:r w:rsidRPr="00793E83">
        <w:rPr>
          <w:rFonts w:ascii="Courier New" w:hAnsi="Courier New" w:cs="Courier New"/>
          <w:sz w:val="16"/>
          <w:szCs w:val="16"/>
        </w:rPr>
        <w:br/>
        <w:t xml:space="preserve">  &lt;MediaType&gt;application/xrds+xml &lt;/MediaType&gt;</w:t>
      </w:r>
      <w:r w:rsidRPr="00793E83">
        <w:rPr>
          <w:rFonts w:ascii="Courier New" w:hAnsi="Courier New" w:cs="Courier New"/>
          <w:sz w:val="16"/>
          <w:szCs w:val="16"/>
        </w:rPr>
        <w:br/>
        <w:t xml:space="preserve">  &lt;URI append="qxri" priority="1"&gt;https://resolve.youribroker.com/ns/@free/&lt;/URI&gt;</w:t>
      </w:r>
      <w:r w:rsidRPr="00793E83">
        <w:rPr>
          <w:rFonts w:ascii="Courier New" w:hAnsi="Courier New" w:cs="Courier New"/>
          <w:sz w:val="16"/>
          <w:szCs w:val="16"/>
        </w:rPr>
        <w:br/>
        <w:t>&lt;/Service&gt;</w:t>
      </w:r>
    </w:p>
    <w:p w:rsidR="004E5F30" w:rsidRPr="004E5F30" w:rsidRDefault="004E5F30" w:rsidP="00A06277">
      <w:r>
        <w:t xml:space="preserve">In addition, you need to register the “root namespace” </w:t>
      </w:r>
      <w:r>
        <w:rPr>
          <w:b/>
        </w:rPr>
        <w:t>@free</w:t>
      </w:r>
      <w:r>
        <w:t xml:space="preserve"> in your OpenXRI server.</w:t>
      </w:r>
    </w:p>
    <w:p w:rsidR="00072B75" w:rsidRDefault="00C00597" w:rsidP="00A06277">
      <w:r>
        <w:t>Please refer to the OpenXRI Server User Manual for more information about community i-names.</w:t>
      </w:r>
    </w:p>
    <w:p w:rsidR="00A06277" w:rsidRDefault="00D373EE" w:rsidP="00D373EE">
      <w:pPr>
        <w:pStyle w:val="Heading2"/>
      </w:pPr>
      <w:bookmarkStart w:id="4" w:name="_Toc219272691"/>
      <w:r>
        <w:t>GRS I-Brokers</w:t>
      </w:r>
      <w:bookmarkEnd w:id="4"/>
    </w:p>
    <w:p w:rsidR="00D373EE" w:rsidRDefault="00D373EE" w:rsidP="00D373EE">
      <w:r>
        <w:t xml:space="preserve">GRS I-Brokers will need </w:t>
      </w:r>
      <w:r w:rsidR="002C525A">
        <w:t>the following</w:t>
      </w:r>
      <w:r>
        <w:t>:</w:t>
      </w:r>
    </w:p>
    <w:p w:rsidR="00841249" w:rsidRDefault="00841249" w:rsidP="00841249">
      <w:pPr>
        <w:pStyle w:val="ListParagraph"/>
        <w:numPr>
          <w:ilvl w:val="0"/>
          <w:numId w:val="4"/>
        </w:numPr>
      </w:pPr>
      <w:r>
        <w:t xml:space="preserve">An organizational i-name and i-number that identifies your I-Broker (e.g. </w:t>
      </w:r>
      <w:r w:rsidRPr="002C525A">
        <w:rPr>
          <w:b/>
        </w:rPr>
        <w:t>@youribroker</w:t>
      </w:r>
      <w:r>
        <w:t>)</w:t>
      </w:r>
    </w:p>
    <w:p w:rsidR="00D373EE" w:rsidRDefault="00D373EE" w:rsidP="00D373EE">
      <w:pPr>
        <w:pStyle w:val="ListParagraph"/>
        <w:numPr>
          <w:ilvl w:val="0"/>
          <w:numId w:val="4"/>
        </w:numPr>
      </w:pPr>
      <w:r>
        <w:t>The EPP Java Toolkit from NeuStar</w:t>
      </w:r>
    </w:p>
    <w:p w:rsidR="00D373EE" w:rsidRPr="00D373EE" w:rsidRDefault="00D373EE" w:rsidP="00D373EE">
      <w:pPr>
        <w:pStyle w:val="ListParagraph"/>
        <w:numPr>
          <w:ilvl w:val="0"/>
          <w:numId w:val="4"/>
        </w:numPr>
      </w:pPr>
      <w:r>
        <w:t>A working account at the NeuStar OT&amp;E and/or Production servers</w:t>
      </w:r>
    </w:p>
    <w:p w:rsidR="001E771C" w:rsidRDefault="00D373EE" w:rsidP="001E771C">
      <w:pPr>
        <w:pStyle w:val="Heading1"/>
      </w:pPr>
      <w:bookmarkStart w:id="5" w:name="_Toc219272692"/>
      <w:r>
        <w:lastRenderedPageBreak/>
        <w:t>First Steps</w:t>
      </w:r>
      <w:bookmarkEnd w:id="5"/>
    </w:p>
    <w:p w:rsidR="00CE3A14" w:rsidRPr="00CE3A14" w:rsidRDefault="00CE3A14" w:rsidP="00CE3A14">
      <w:pPr>
        <w:pStyle w:val="Heading2"/>
      </w:pPr>
      <w:bookmarkStart w:id="6" w:name="_Toc219272693"/>
      <w:r>
        <w:t>All I-Brokers</w:t>
      </w:r>
      <w:bookmarkEnd w:id="6"/>
    </w:p>
    <w:p w:rsidR="001E771C" w:rsidRPr="001E771C" w:rsidRDefault="001E771C" w:rsidP="001E771C">
      <w:r>
        <w:t xml:space="preserve">Before installing ibrokerKit you need to </w:t>
      </w:r>
      <w:r w:rsidR="00CE3A14">
        <w:t xml:space="preserve">do a little planning of your system. </w:t>
      </w:r>
    </w:p>
    <w:p w:rsidR="00B44C64" w:rsidRDefault="00A06277" w:rsidP="00B44C64">
      <w:r>
        <w:t>You will need to set up the following databases:</w:t>
      </w:r>
    </w:p>
    <w:p w:rsidR="00B44C64" w:rsidRPr="00142A2C" w:rsidRDefault="00B44C64" w:rsidP="00B44C64">
      <w:pPr>
        <w:pStyle w:val="ListParagraph"/>
        <w:numPr>
          <w:ilvl w:val="0"/>
          <w:numId w:val="2"/>
        </w:numPr>
        <w:rPr>
          <w:b/>
        </w:rPr>
      </w:pPr>
      <w:r w:rsidRPr="00142A2C">
        <w:rPr>
          <w:b/>
        </w:rPr>
        <w:t>ibroker_ibroker</w:t>
      </w:r>
      <w:r w:rsidR="00142A2C">
        <w:t xml:space="preserve">: This is the database for the </w:t>
      </w:r>
      <w:r w:rsidR="00142A2C" w:rsidRPr="009D2715">
        <w:rPr>
          <w:b/>
        </w:rPr>
        <w:t>ibrokerStore</w:t>
      </w:r>
      <w:r w:rsidR="00142A2C">
        <w:t xml:space="preserve"> component.</w:t>
      </w:r>
      <w:r w:rsidR="00A06277">
        <w:t xml:space="preserve"> It contains user data.</w:t>
      </w:r>
    </w:p>
    <w:p w:rsidR="00B44C64" w:rsidRPr="00142A2C" w:rsidRDefault="00B44C64" w:rsidP="00B44C64">
      <w:pPr>
        <w:pStyle w:val="ListParagraph"/>
        <w:numPr>
          <w:ilvl w:val="0"/>
          <w:numId w:val="2"/>
        </w:numPr>
        <w:rPr>
          <w:b/>
        </w:rPr>
      </w:pPr>
      <w:r w:rsidRPr="00142A2C">
        <w:rPr>
          <w:b/>
        </w:rPr>
        <w:t>ibroker_openxri</w:t>
      </w:r>
      <w:r w:rsidR="00142A2C">
        <w:t xml:space="preserve">: This is the database for the </w:t>
      </w:r>
      <w:r w:rsidR="00142A2C" w:rsidRPr="009D2715">
        <w:rPr>
          <w:b/>
        </w:rPr>
        <w:t>OpenXRI</w:t>
      </w:r>
      <w:r w:rsidR="00142A2C">
        <w:t xml:space="preserve"> component.</w:t>
      </w:r>
      <w:r w:rsidR="00A06277">
        <w:t xml:space="preserve"> It contains XRI subsegments and authorities.</w:t>
      </w:r>
    </w:p>
    <w:p w:rsidR="00B44C64" w:rsidRPr="00BA7388" w:rsidRDefault="00B44C64" w:rsidP="00B44C64">
      <w:pPr>
        <w:pStyle w:val="ListParagraph"/>
        <w:numPr>
          <w:ilvl w:val="0"/>
          <w:numId w:val="2"/>
        </w:numPr>
        <w:rPr>
          <w:b/>
        </w:rPr>
      </w:pPr>
      <w:r w:rsidRPr="00142A2C">
        <w:rPr>
          <w:b/>
        </w:rPr>
        <w:t>ibroker_iservice</w:t>
      </w:r>
      <w:r w:rsidR="00142A2C">
        <w:t xml:space="preserve">: This is the database for the </w:t>
      </w:r>
      <w:r w:rsidR="00142A2C" w:rsidRPr="009D2715">
        <w:rPr>
          <w:b/>
        </w:rPr>
        <w:t>iserviceStore</w:t>
      </w:r>
      <w:r w:rsidR="00142A2C">
        <w:t xml:space="preserve"> component.</w:t>
      </w:r>
      <w:r w:rsidR="00A06277">
        <w:t xml:space="preserve"> It contains i-service</w:t>
      </w:r>
      <w:r w:rsidR="009D2715">
        <w:t>s such as OpenID and Contact Page</w:t>
      </w:r>
      <w:r w:rsidR="00A06277">
        <w:t>.</w:t>
      </w:r>
    </w:p>
    <w:p w:rsidR="00BA7388" w:rsidRPr="00BA7388" w:rsidRDefault="00BA7388" w:rsidP="00BA7388">
      <w:r w:rsidRPr="00BA7388">
        <w:t>For te</w:t>
      </w:r>
      <w:r>
        <w:t xml:space="preserve">sting purposes, you could set up these databases on a database server on </w:t>
      </w:r>
      <w:r w:rsidRPr="00BA7388">
        <w:rPr>
          <w:b/>
        </w:rPr>
        <w:t>localhost</w:t>
      </w:r>
      <w:r>
        <w:t xml:space="preserve">, with the password “ibroker”. This is the default setting that you will find in various components in ibrokerKit. In a production environment you should </w:t>
      </w:r>
      <w:r w:rsidR="008E2C82">
        <w:t>change these settings.</w:t>
      </w:r>
    </w:p>
    <w:p w:rsidR="00B44C64" w:rsidRDefault="00A06277" w:rsidP="00B44C64">
      <w:r>
        <w:t>You will need to set up the following hosts</w:t>
      </w:r>
      <w:r w:rsidR="00B44C64">
        <w:t>:</w:t>
      </w:r>
    </w:p>
    <w:p w:rsidR="00B44C64" w:rsidRDefault="00B44C64" w:rsidP="00B44C64">
      <w:pPr>
        <w:pStyle w:val="ListParagraph"/>
        <w:numPr>
          <w:ilvl w:val="0"/>
          <w:numId w:val="3"/>
        </w:numPr>
      </w:pPr>
      <w:r w:rsidRPr="001E771C">
        <w:rPr>
          <w:b/>
        </w:rPr>
        <w:t>www.youribroker.com</w:t>
      </w:r>
      <w:r w:rsidR="001E771C">
        <w:t xml:space="preserve">: Your main </w:t>
      </w:r>
      <w:r w:rsidR="009D2715">
        <w:t>site</w:t>
      </w:r>
      <w:r w:rsidR="001E771C">
        <w:t>. This is where users can register and manage i-names.</w:t>
      </w:r>
    </w:p>
    <w:p w:rsidR="00B44C64" w:rsidRDefault="00B44C64" w:rsidP="00B44C64">
      <w:pPr>
        <w:pStyle w:val="ListParagraph"/>
        <w:numPr>
          <w:ilvl w:val="0"/>
          <w:numId w:val="3"/>
        </w:numPr>
      </w:pPr>
      <w:r w:rsidRPr="001E771C">
        <w:rPr>
          <w:b/>
        </w:rPr>
        <w:t>resolve.youribroker.com</w:t>
      </w:r>
      <w:r w:rsidR="001E771C">
        <w:t>: Your OpenXRI authority resolution server. This is how community i-names get resolved.</w:t>
      </w:r>
    </w:p>
    <w:p w:rsidR="00B44C64" w:rsidRPr="001E771C" w:rsidRDefault="00B44C64" w:rsidP="00B44C64">
      <w:pPr>
        <w:pStyle w:val="ListParagraph"/>
        <w:numPr>
          <w:ilvl w:val="0"/>
          <w:numId w:val="3"/>
        </w:numPr>
        <w:rPr>
          <w:b/>
        </w:rPr>
      </w:pPr>
      <w:r w:rsidRPr="001E771C">
        <w:rPr>
          <w:b/>
        </w:rPr>
        <w:t>authn.youribroker.com</w:t>
      </w:r>
      <w:r w:rsidR="001E771C">
        <w:t>: Your endpoint for the OpenID i-service.</w:t>
      </w:r>
    </w:p>
    <w:p w:rsidR="00B44C64" w:rsidRPr="001E771C" w:rsidRDefault="00B44C64" w:rsidP="00B44C64">
      <w:pPr>
        <w:pStyle w:val="ListParagraph"/>
        <w:numPr>
          <w:ilvl w:val="0"/>
          <w:numId w:val="3"/>
        </w:numPr>
        <w:rPr>
          <w:b/>
        </w:rPr>
      </w:pPr>
      <w:r w:rsidRPr="001E771C">
        <w:rPr>
          <w:b/>
        </w:rPr>
        <w:t>contact.youribroker.com</w:t>
      </w:r>
      <w:r w:rsidR="001E771C">
        <w:t>: Your endpoint for the Contact Page i-service.</w:t>
      </w:r>
    </w:p>
    <w:p w:rsidR="00B44C64" w:rsidRPr="001E771C" w:rsidRDefault="00B44C64" w:rsidP="00B44C64">
      <w:pPr>
        <w:pStyle w:val="ListParagraph"/>
        <w:numPr>
          <w:ilvl w:val="0"/>
          <w:numId w:val="3"/>
        </w:numPr>
        <w:rPr>
          <w:b/>
        </w:rPr>
      </w:pPr>
      <w:r w:rsidRPr="001E771C">
        <w:rPr>
          <w:b/>
        </w:rPr>
        <w:t>forwarding.youribroker.com</w:t>
      </w:r>
      <w:r w:rsidR="001E771C">
        <w:t>: Your endpoint for the Forwarding i-service.</w:t>
      </w:r>
    </w:p>
    <w:p w:rsidR="00B44C64" w:rsidRDefault="00B44C64" w:rsidP="00B44C64">
      <w:pPr>
        <w:pStyle w:val="ListParagraph"/>
        <w:numPr>
          <w:ilvl w:val="0"/>
          <w:numId w:val="3"/>
        </w:numPr>
      </w:pPr>
      <w:r w:rsidRPr="001E771C">
        <w:rPr>
          <w:b/>
        </w:rPr>
        <w:t>locator.youribroker.com</w:t>
      </w:r>
      <w:r w:rsidR="001E771C">
        <w:t>: Your endpoint for the Locator i-service. Optional.</w:t>
      </w:r>
    </w:p>
    <w:p w:rsidR="00B44C64" w:rsidRDefault="00B44C64" w:rsidP="00B44C64">
      <w:pPr>
        <w:pStyle w:val="ListParagraph"/>
        <w:numPr>
          <w:ilvl w:val="0"/>
          <w:numId w:val="3"/>
        </w:numPr>
      </w:pPr>
      <w:r w:rsidRPr="001E771C">
        <w:rPr>
          <w:b/>
        </w:rPr>
        <w:t>admin-openxri.youribroker.com</w:t>
      </w:r>
      <w:r w:rsidR="001E771C">
        <w:t xml:space="preserve">: Admin interface for the </w:t>
      </w:r>
      <w:r w:rsidR="001E771C" w:rsidRPr="001E771C">
        <w:rPr>
          <w:b/>
        </w:rPr>
        <w:t>ibroker_openxri</w:t>
      </w:r>
      <w:r w:rsidR="001E771C">
        <w:t xml:space="preserve"> database. Optional.</w:t>
      </w:r>
    </w:p>
    <w:p w:rsidR="00B44C64" w:rsidRPr="00B44C64" w:rsidRDefault="00B44C64" w:rsidP="00B44C64">
      <w:pPr>
        <w:pStyle w:val="ListParagraph"/>
        <w:numPr>
          <w:ilvl w:val="0"/>
          <w:numId w:val="3"/>
        </w:numPr>
      </w:pPr>
      <w:r w:rsidRPr="001E771C">
        <w:rPr>
          <w:b/>
        </w:rPr>
        <w:t>admin-iservice.youribroker.com</w:t>
      </w:r>
      <w:r w:rsidR="001E771C">
        <w:t xml:space="preserve">: Admin interface for the </w:t>
      </w:r>
      <w:r w:rsidR="001E771C" w:rsidRPr="001E771C">
        <w:rPr>
          <w:b/>
        </w:rPr>
        <w:t>ibroker_iservice</w:t>
      </w:r>
      <w:r w:rsidR="001E771C">
        <w:t xml:space="preserve"> database. Optional.</w:t>
      </w:r>
    </w:p>
    <w:p w:rsidR="00CE3A14" w:rsidRDefault="00CE3A14" w:rsidP="00CE3A14">
      <w:r>
        <w:t xml:space="preserve">You can install all of ibrokerKit on a single machine, or you can decide to split up components on different machines. For example, you </w:t>
      </w:r>
      <w:r w:rsidR="002C525A">
        <w:t>could decide to</w:t>
      </w:r>
      <w:r>
        <w:t xml:space="preserve"> have a dedicated database server, a dedicated OpenXRI authority resolution server, etc.</w:t>
      </w:r>
    </w:p>
    <w:p w:rsidR="00987FAD" w:rsidRDefault="00B44C64" w:rsidP="00B44C64">
      <w:pPr>
        <w:pStyle w:val="Heading2"/>
      </w:pPr>
      <w:bookmarkStart w:id="7" w:name="_Toc219272694"/>
      <w:r>
        <w:t>GRS I-Brokers</w:t>
      </w:r>
      <w:bookmarkEnd w:id="7"/>
    </w:p>
    <w:p w:rsidR="00A06277" w:rsidRDefault="00D373EE" w:rsidP="00A06277">
      <w:r>
        <w:t>GRS I-Brokers will also need to set up the following database</w:t>
      </w:r>
      <w:r w:rsidR="002C525A">
        <w:t xml:space="preserve"> in addition to the above</w:t>
      </w:r>
      <w:r>
        <w:t>:</w:t>
      </w:r>
    </w:p>
    <w:p w:rsidR="00A06277" w:rsidRPr="004D50A3" w:rsidRDefault="00A06277" w:rsidP="00A06277">
      <w:pPr>
        <w:pStyle w:val="ListParagraph"/>
        <w:numPr>
          <w:ilvl w:val="0"/>
          <w:numId w:val="2"/>
        </w:numPr>
        <w:rPr>
          <w:b/>
        </w:rPr>
      </w:pPr>
      <w:r>
        <w:rPr>
          <w:b/>
        </w:rPr>
        <w:t>ibroker_epptools</w:t>
      </w:r>
      <w:r>
        <w:t>: This is the database for the epptools4java componen</w:t>
      </w:r>
      <w:r w:rsidR="002C525A">
        <w:t>t. It contains EPP transactions with the GRS. This makes the i-broker compliant with section 3.10.2.1 of the I-Broker Agreement of the Global Service Speci</w:t>
      </w:r>
      <w:r w:rsidR="00591386">
        <w:t xml:space="preserve">fication at </w:t>
      </w:r>
      <w:hyperlink r:id="rId15" w:history="1">
        <w:r w:rsidR="00591386" w:rsidRPr="009914A1">
          <w:rPr>
            <w:rStyle w:val="Hyperlink"/>
          </w:rPr>
          <w:t>http://gss.xdi.org</w:t>
        </w:r>
      </w:hyperlink>
      <w:r w:rsidR="00591386">
        <w:t>.</w:t>
      </w:r>
    </w:p>
    <w:p w:rsidR="00000057" w:rsidRDefault="00A71A8F">
      <w:pPr>
        <w:rPr>
          <w:rFonts w:asciiTheme="majorHAnsi" w:eastAsiaTheme="majorEastAsia" w:hAnsiTheme="majorHAnsi" w:cstheme="majorBidi"/>
          <w:b/>
          <w:bCs/>
          <w:color w:val="365F91" w:themeColor="accent1" w:themeShade="BF"/>
          <w:sz w:val="28"/>
          <w:szCs w:val="28"/>
        </w:rPr>
      </w:pPr>
      <w:r>
        <w:t>It is highly recommended to use two separate sets of databases (one for OT&amp;E and one for Production GRS operations).</w:t>
      </w:r>
      <w:r w:rsidR="00BA7388">
        <w:t xml:space="preserve"> </w:t>
      </w:r>
      <w:r w:rsidR="00000057">
        <w:br w:type="page"/>
      </w:r>
    </w:p>
    <w:p w:rsidR="004D50A3" w:rsidRDefault="004D50A3" w:rsidP="00CE3A14">
      <w:pPr>
        <w:pStyle w:val="Heading1"/>
      </w:pPr>
      <w:bookmarkStart w:id="8" w:name="_Toc219272695"/>
      <w:r>
        <w:lastRenderedPageBreak/>
        <w:t xml:space="preserve">Getting </w:t>
      </w:r>
      <w:r w:rsidR="00F6078D">
        <w:t xml:space="preserve">OpenXRI and </w:t>
      </w:r>
      <w:r>
        <w:t>ibrokerKit</w:t>
      </w:r>
      <w:bookmarkEnd w:id="8"/>
    </w:p>
    <w:p w:rsidR="004D50A3" w:rsidRDefault="004D50A3" w:rsidP="004D50A3">
      <w:r>
        <w:t xml:space="preserve">Now you are ready to check out and build ibrokerKit components.  The recommended way to do this is </w:t>
      </w:r>
      <w:r w:rsidR="006575D0">
        <w:t xml:space="preserve">by </w:t>
      </w:r>
      <w:r>
        <w:t>using the Eclipse IDE with an SVN plugin such as Subclipse.</w:t>
      </w:r>
    </w:p>
    <w:p w:rsidR="0092699D" w:rsidRDefault="0092699D" w:rsidP="004D50A3">
      <w:r>
        <w:t>You should start with a blank workspace. You will check out both OpenXRI and ibrokerKit components into the workspace.</w:t>
      </w:r>
    </w:p>
    <w:p w:rsidR="0092699D" w:rsidRDefault="0092699D" w:rsidP="0092699D">
      <w:pPr>
        <w:pStyle w:val="Heading2"/>
      </w:pPr>
      <w:bookmarkStart w:id="9" w:name="_Toc219272696"/>
      <w:r>
        <w:t>OpenXRI Repository</w:t>
      </w:r>
      <w:bookmarkEnd w:id="9"/>
    </w:p>
    <w:p w:rsidR="002F388E" w:rsidRPr="00F63750" w:rsidRDefault="002F388E" w:rsidP="002F388E">
      <w:r w:rsidRPr="00B46828">
        <w:rPr>
          <w:i/>
        </w:rPr>
        <w:t>Note by Markus:</w:t>
      </w:r>
      <w:r>
        <w:t xml:space="preserve"> This step will get much simpler once we have a new official OpenXRI release.</w:t>
      </w:r>
    </w:p>
    <w:p w:rsidR="0092699D" w:rsidRDefault="0092699D" w:rsidP="0092699D">
      <w:r>
        <w:t>The following information can be used to check out OpenXRI components:</w:t>
      </w:r>
    </w:p>
    <w:p w:rsidR="0092699D" w:rsidRPr="0092699D" w:rsidRDefault="0092699D" w:rsidP="0092699D">
      <w:pPr>
        <w:rPr>
          <w:rFonts w:ascii="Courier New" w:hAnsi="Courier New" w:cs="Courier New"/>
        </w:rPr>
      </w:pPr>
      <w:r w:rsidRPr="0092699D">
        <w:rPr>
          <w:rFonts w:ascii="Courier New" w:hAnsi="Courier New" w:cs="Courier New"/>
          <w:b/>
        </w:rPr>
        <w:t>URL:</w:t>
      </w:r>
      <w:r w:rsidRPr="0092699D">
        <w:rPr>
          <w:rFonts w:ascii="Courier New" w:hAnsi="Courier New" w:cs="Courier New"/>
        </w:rPr>
        <w:t xml:space="preserve"> https://openxri.svn.sourceforge.net/svnroot/openxri</w:t>
      </w:r>
      <w:r w:rsidRPr="0092699D">
        <w:rPr>
          <w:rFonts w:ascii="Courier New" w:hAnsi="Courier New" w:cs="Courier New"/>
        </w:rPr>
        <w:br/>
      </w:r>
      <w:r w:rsidRPr="0092699D">
        <w:rPr>
          <w:rFonts w:ascii="Courier New" w:hAnsi="Courier New" w:cs="Courier New"/>
          <w:b/>
        </w:rPr>
        <w:t xml:space="preserve">Username: </w:t>
      </w:r>
      <w:r>
        <w:rPr>
          <w:rFonts w:ascii="Courier New" w:hAnsi="Courier New" w:cs="Courier New"/>
        </w:rPr>
        <w:t>-</w:t>
      </w:r>
      <w:r w:rsidRPr="0092699D">
        <w:rPr>
          <w:rFonts w:ascii="Courier New" w:hAnsi="Courier New" w:cs="Courier New"/>
        </w:rPr>
        <w:br/>
      </w:r>
      <w:r w:rsidRPr="0092699D">
        <w:rPr>
          <w:rFonts w:ascii="Courier New" w:hAnsi="Courier New" w:cs="Courier New"/>
          <w:b/>
        </w:rPr>
        <w:t>Password:</w:t>
      </w:r>
      <w:r w:rsidRPr="0092699D">
        <w:rPr>
          <w:rFonts w:ascii="Courier New" w:hAnsi="Courier New" w:cs="Courier New"/>
        </w:rPr>
        <w:t xml:space="preserve"> </w:t>
      </w:r>
      <w:r>
        <w:rPr>
          <w:rFonts w:ascii="Courier New" w:hAnsi="Courier New" w:cs="Courier New"/>
        </w:rPr>
        <w:t>-</w:t>
      </w:r>
    </w:p>
    <w:p w:rsidR="0092699D" w:rsidRDefault="0092699D" w:rsidP="0092699D">
      <w:r>
        <w:t>You should check out the following projects into your Eclipse workspace:</w:t>
      </w:r>
    </w:p>
    <w:p w:rsidR="0092699D" w:rsidRDefault="0092699D" w:rsidP="0092699D">
      <w:pPr>
        <w:pStyle w:val="ListParagraph"/>
        <w:numPr>
          <w:ilvl w:val="0"/>
          <w:numId w:val="2"/>
        </w:numPr>
      </w:pPr>
      <w:r>
        <w:t>openxri4j/trunk</w:t>
      </w:r>
    </w:p>
    <w:p w:rsidR="0092699D" w:rsidRDefault="0092699D" w:rsidP="0092699D">
      <w:pPr>
        <w:pStyle w:val="ListParagraph"/>
        <w:numPr>
          <w:ilvl w:val="0"/>
          <w:numId w:val="2"/>
        </w:numPr>
      </w:pPr>
      <w:r>
        <w:t>openxri4j/branches/</w:t>
      </w:r>
      <w:r w:rsidR="008657F2">
        <w:t>sandboxes/org.openxri.admin</w:t>
      </w:r>
    </w:p>
    <w:p w:rsidR="00F63750" w:rsidRPr="00F63750" w:rsidRDefault="00F63750" w:rsidP="00F63750">
      <w:r>
        <w:t>When checking out openxri4j/trunk, you may want to name the project “openxri” in Eclipse to give</w:t>
      </w:r>
      <w:r w:rsidR="008E2C82">
        <w:t xml:space="preserve"> it a more meaningful name than</w:t>
      </w:r>
      <w:r>
        <w:t xml:space="preserve"> “trunk”.</w:t>
      </w:r>
    </w:p>
    <w:p w:rsidR="0092699D" w:rsidRDefault="0092699D" w:rsidP="0092699D">
      <w:pPr>
        <w:pStyle w:val="Heading2"/>
      </w:pPr>
      <w:bookmarkStart w:id="10" w:name="_Toc219272697"/>
      <w:r>
        <w:t>ibrokerKit Repository</w:t>
      </w:r>
      <w:bookmarkEnd w:id="10"/>
    </w:p>
    <w:p w:rsidR="0092699D" w:rsidRPr="0092699D" w:rsidRDefault="0092699D" w:rsidP="0092699D">
      <w:r>
        <w:t>The following information can be used to check out ibrokerKit components:</w:t>
      </w:r>
    </w:p>
    <w:p w:rsidR="0092699D" w:rsidRPr="0092699D" w:rsidRDefault="0092699D" w:rsidP="0092699D">
      <w:pPr>
        <w:rPr>
          <w:rFonts w:ascii="Courier New" w:hAnsi="Courier New" w:cs="Courier New"/>
        </w:rPr>
      </w:pPr>
      <w:r w:rsidRPr="0092699D">
        <w:rPr>
          <w:rFonts w:ascii="Courier New" w:hAnsi="Courier New" w:cs="Courier New"/>
          <w:b/>
        </w:rPr>
        <w:t>URL:</w:t>
      </w:r>
      <w:r w:rsidRPr="0092699D">
        <w:rPr>
          <w:rFonts w:ascii="Courier New" w:hAnsi="Courier New" w:cs="Courier New"/>
        </w:rPr>
        <w:t xml:space="preserve"> </w:t>
      </w:r>
      <w:r w:rsidR="008657F2">
        <w:rPr>
          <w:rFonts w:ascii="Courier New" w:hAnsi="Courier New" w:cs="Courier New"/>
        </w:rPr>
        <w:t>http</w:t>
      </w:r>
      <w:r w:rsidRPr="0092699D">
        <w:rPr>
          <w:rFonts w:ascii="Courier New" w:hAnsi="Courier New" w:cs="Courier New"/>
        </w:rPr>
        <w:t>://ibrokerkit.svnrepository.com/svn/ibrokerkit</w:t>
      </w:r>
      <w:r w:rsidRPr="0092699D">
        <w:rPr>
          <w:rFonts w:ascii="Courier New" w:hAnsi="Courier New" w:cs="Courier New"/>
        </w:rPr>
        <w:br/>
      </w:r>
      <w:r w:rsidRPr="0092699D">
        <w:rPr>
          <w:rFonts w:ascii="Courier New" w:hAnsi="Courier New" w:cs="Courier New"/>
          <w:b/>
        </w:rPr>
        <w:t xml:space="preserve">Username: </w:t>
      </w:r>
      <w:r w:rsidRPr="0092699D">
        <w:rPr>
          <w:rFonts w:ascii="Courier New" w:hAnsi="Courier New" w:cs="Courier New"/>
        </w:rPr>
        <w:t>ibrokerKit</w:t>
      </w:r>
      <w:r w:rsidRPr="0092699D">
        <w:rPr>
          <w:rFonts w:ascii="Courier New" w:hAnsi="Courier New" w:cs="Courier New"/>
        </w:rPr>
        <w:br/>
      </w:r>
      <w:r w:rsidRPr="0092699D">
        <w:rPr>
          <w:rFonts w:ascii="Courier New" w:hAnsi="Courier New" w:cs="Courier New"/>
          <w:b/>
        </w:rPr>
        <w:t>Password:</w:t>
      </w:r>
      <w:r w:rsidRPr="0092699D">
        <w:rPr>
          <w:rFonts w:ascii="Courier New" w:hAnsi="Courier New" w:cs="Courier New"/>
        </w:rPr>
        <w:t xml:space="preserve"> ibroker8Kit</w:t>
      </w:r>
    </w:p>
    <w:p w:rsidR="008657F2" w:rsidRDefault="008657F2" w:rsidP="004D50A3">
      <w:r>
        <w:t>You should check out all projects from this repository.</w:t>
      </w:r>
    </w:p>
    <w:p w:rsidR="004D50A3" w:rsidRDefault="004D50A3" w:rsidP="004D50A3">
      <w:r>
        <w:t xml:space="preserve">The ibrokerKit repository contains </w:t>
      </w:r>
      <w:r w:rsidR="006A2090">
        <w:t>two</w:t>
      </w:r>
      <w:r>
        <w:t xml:space="preserve"> types of projects:</w:t>
      </w:r>
    </w:p>
    <w:p w:rsidR="004D50A3" w:rsidRDefault="004D50A3" w:rsidP="004D50A3">
      <w:pPr>
        <w:pStyle w:val="ListParagraph"/>
        <w:numPr>
          <w:ilvl w:val="0"/>
          <w:numId w:val="2"/>
        </w:numPr>
      </w:pPr>
      <w:r>
        <w:t xml:space="preserve">“Component </w:t>
      </w:r>
      <w:r w:rsidR="0092699D">
        <w:t>P</w:t>
      </w:r>
      <w:r>
        <w:t xml:space="preserve">rojects” (e.g. </w:t>
      </w:r>
      <w:r w:rsidRPr="004D50A3">
        <w:rPr>
          <w:b/>
        </w:rPr>
        <w:t>iserviceStore</w:t>
      </w:r>
      <w:r>
        <w:t xml:space="preserve">, </w:t>
      </w:r>
      <w:r w:rsidRPr="004D50A3">
        <w:rPr>
          <w:b/>
        </w:rPr>
        <w:t>iname4java</w:t>
      </w:r>
      <w:r>
        <w:t xml:space="preserve">, etc): </w:t>
      </w:r>
      <w:r w:rsidR="006575D0">
        <w:t xml:space="preserve">These are </w:t>
      </w:r>
      <w:r>
        <w:t xml:space="preserve">ibrokerKit components. </w:t>
      </w:r>
      <w:r w:rsidR="006575D0">
        <w:t xml:space="preserve">They are either libraries or standalone applications. </w:t>
      </w:r>
      <w:r>
        <w:t>For each of them there is a corresponding page a</w:t>
      </w:r>
      <w:r w:rsidR="00591386">
        <w:t xml:space="preserve">t </w:t>
      </w:r>
      <w:hyperlink r:id="rId16" w:history="1">
        <w:r w:rsidR="00591386" w:rsidRPr="009914A1">
          <w:rPr>
            <w:rStyle w:val="Hyperlink"/>
          </w:rPr>
          <w:t>http://www.ibrokerkit.com</w:t>
        </w:r>
      </w:hyperlink>
      <w:r>
        <w:t>. Normally you want to use these components but not actually modify them.</w:t>
      </w:r>
    </w:p>
    <w:p w:rsidR="004D50A3" w:rsidRDefault="004D50A3" w:rsidP="004D50A3">
      <w:pPr>
        <w:pStyle w:val="ListParagraph"/>
        <w:numPr>
          <w:ilvl w:val="0"/>
          <w:numId w:val="2"/>
        </w:numPr>
      </w:pPr>
      <w:r>
        <w:t xml:space="preserve">“Deployment </w:t>
      </w:r>
      <w:r w:rsidR="0092699D">
        <w:t>P</w:t>
      </w:r>
      <w:r>
        <w:t xml:space="preserve">rojects” (named </w:t>
      </w:r>
      <w:r w:rsidRPr="004D50A3">
        <w:rPr>
          <w:b/>
        </w:rPr>
        <w:t>com.youribroker.*</w:t>
      </w:r>
      <w:r w:rsidRPr="004D50A3">
        <w:t>)</w:t>
      </w:r>
      <w:r>
        <w:t xml:space="preserve">. These are the actual </w:t>
      </w:r>
      <w:r w:rsidR="00AA6734">
        <w:t xml:space="preserve">ibrokerKit </w:t>
      </w:r>
      <w:r>
        <w:t>web applications that can be configured and deployed.</w:t>
      </w:r>
    </w:p>
    <w:p w:rsidR="00A703EA" w:rsidRDefault="006A2090" w:rsidP="00A703EA">
      <w:r>
        <w:t xml:space="preserve">In addition there is the special </w:t>
      </w:r>
      <w:r w:rsidR="00A703EA" w:rsidRPr="00A703EA">
        <w:rPr>
          <w:b/>
        </w:rPr>
        <w:t>ibrokerKit</w:t>
      </w:r>
      <w:r w:rsidR="00A703EA">
        <w:t xml:space="preserve"> </w:t>
      </w:r>
      <w:r>
        <w:t xml:space="preserve">project which </w:t>
      </w:r>
      <w:r w:rsidR="00AA6734">
        <w:t xml:space="preserve">does not contain any </w:t>
      </w:r>
      <w:r w:rsidR="00A703EA">
        <w:t xml:space="preserve">code. It acts as an “umbrella” for other projects and also contains various supporting materials such as </w:t>
      </w:r>
      <w:r>
        <w:t>docs and distribution builds.</w:t>
      </w:r>
    </w:p>
    <w:p w:rsidR="009B1900" w:rsidRDefault="0092699D" w:rsidP="00F6078D">
      <w:pPr>
        <w:pStyle w:val="Heading1"/>
      </w:pPr>
      <w:bookmarkStart w:id="11" w:name="_Toc219272698"/>
      <w:r>
        <w:lastRenderedPageBreak/>
        <w:t xml:space="preserve">Building </w:t>
      </w:r>
      <w:r w:rsidR="00F6078D">
        <w:t xml:space="preserve">OpenXRI and </w:t>
      </w:r>
      <w:r>
        <w:t>ibrokerKit</w:t>
      </w:r>
      <w:bookmarkEnd w:id="11"/>
    </w:p>
    <w:p w:rsidR="00A703EA" w:rsidRDefault="009B1900" w:rsidP="009B1900">
      <w:r>
        <w:t xml:space="preserve">There </w:t>
      </w:r>
      <w:r w:rsidR="00A703EA">
        <w:t>are</w:t>
      </w:r>
      <w:r>
        <w:t xml:space="preserve"> </w:t>
      </w:r>
      <w:r w:rsidR="00A703EA">
        <w:t>some dependencies in ibrokerKit</w:t>
      </w:r>
      <w:r>
        <w:t xml:space="preserve"> that cannot be resolved </w:t>
      </w:r>
      <w:r w:rsidR="00DF3915">
        <w:t xml:space="preserve">automatically </w:t>
      </w:r>
      <w:r>
        <w:t>by Maven:</w:t>
      </w:r>
    </w:p>
    <w:p w:rsidR="00A703EA" w:rsidRDefault="00A703EA" w:rsidP="00A703EA">
      <w:pPr>
        <w:pStyle w:val="ListParagraph"/>
        <w:numPr>
          <w:ilvl w:val="0"/>
          <w:numId w:val="8"/>
        </w:numPr>
      </w:pPr>
      <w:r>
        <w:t>epp.jar: This is the official NeuStar EPP Toolkit</w:t>
      </w:r>
      <w:r w:rsidR="009B1900">
        <w:t xml:space="preserve">. </w:t>
      </w:r>
      <w:r w:rsidR="00F6078D">
        <w:t xml:space="preserve">It has to be installed manually before building other components. </w:t>
      </w:r>
      <w:r w:rsidR="0087225C">
        <w:t xml:space="preserve">You should get it from NeuStar during your accreditation process. You can </w:t>
      </w:r>
      <w:r w:rsidR="009B1900">
        <w:t xml:space="preserve">install it into your local Maven repository </w:t>
      </w:r>
      <w:r w:rsidR="0092699D">
        <w:t xml:space="preserve">by </w:t>
      </w:r>
      <w:r w:rsidR="00F6078D">
        <w:t xml:space="preserve">executing </w:t>
      </w:r>
      <w:r w:rsidR="009B1900">
        <w:t>the following command</w:t>
      </w:r>
      <w:r w:rsidR="00F6078D">
        <w:t xml:space="preserve"> (make sure Maven 2.0 is in your path)</w:t>
      </w:r>
      <w:r w:rsidR="009B1900">
        <w:t>:</w:t>
      </w:r>
    </w:p>
    <w:p w:rsidR="009B1900" w:rsidRPr="00F6078D" w:rsidRDefault="009B1900" w:rsidP="009B1900">
      <w:pPr>
        <w:rPr>
          <w:rFonts w:ascii="Courier New" w:hAnsi="Courier New" w:cs="Courier New"/>
        </w:rPr>
      </w:pPr>
      <w:r w:rsidRPr="00F6078D">
        <w:rPr>
          <w:rFonts w:ascii="Courier New" w:hAnsi="Courier New" w:cs="Courier New"/>
        </w:rPr>
        <w:t xml:space="preserve">mvn install:install-file -DgroupId=com.neulevel -DartifactId=epp </w:t>
      </w:r>
      <w:r w:rsidR="000F6205">
        <w:rPr>
          <w:rFonts w:ascii="Courier New" w:hAnsi="Courier New" w:cs="Courier New"/>
        </w:rPr>
        <w:br/>
      </w:r>
      <w:r w:rsidRPr="00F6078D">
        <w:rPr>
          <w:rFonts w:ascii="Courier New" w:hAnsi="Courier New" w:cs="Courier New"/>
        </w:rPr>
        <w:t>-Dversion=0.4.9 -Dpackaging=jar -Dfile=epp.jar</w:t>
      </w:r>
    </w:p>
    <w:p w:rsidR="00A703EA" w:rsidRDefault="00A703EA" w:rsidP="00A703EA">
      <w:r>
        <w:t>After that, you can build OpenXRI and ibrokerKit using Maven.</w:t>
      </w:r>
    </w:p>
    <w:p w:rsidR="00F6078D" w:rsidRDefault="00F6078D" w:rsidP="00F6078D">
      <w:pPr>
        <w:pStyle w:val="Heading2"/>
      </w:pPr>
      <w:bookmarkStart w:id="12" w:name="_Toc219272699"/>
      <w:r>
        <w:t>Building OpenXRI</w:t>
      </w:r>
      <w:bookmarkEnd w:id="12"/>
    </w:p>
    <w:p w:rsidR="00B46828" w:rsidRDefault="00B46828" w:rsidP="006575D0">
      <w:r w:rsidRPr="00B46828">
        <w:rPr>
          <w:i/>
        </w:rPr>
        <w:t>Special Note:</w:t>
      </w:r>
      <w:r>
        <w:t xml:space="preserve"> You need to make a small change to the “pom.xml” file in the org.openxri.server</w:t>
      </w:r>
      <w:r w:rsidR="00760076">
        <w:t>/</w:t>
      </w:r>
      <w:r>
        <w:t xml:space="preserve"> sub-directory of the OpenXRI project (</w:t>
      </w:r>
      <w:r w:rsidRPr="00B46828">
        <w:rPr>
          <w:i/>
        </w:rPr>
        <w:t>Note by Markus:</w:t>
      </w:r>
      <w:r>
        <w:t xml:space="preserve"> This will be fixed soon): Change the &lt;packaging&gt; setting from “war” to “jar”.</w:t>
      </w:r>
    </w:p>
    <w:p w:rsidR="006575D0" w:rsidRDefault="00B46828" w:rsidP="006575D0">
      <w:r>
        <w:t>Now y</w:t>
      </w:r>
      <w:r w:rsidR="006575D0">
        <w:t>ou need to build OpenXRI and install it in</w:t>
      </w:r>
      <w:r>
        <w:t xml:space="preserve">to your local Maven repository. Assuming you are in </w:t>
      </w:r>
      <w:r w:rsidR="000F6205">
        <w:t xml:space="preserve">your workspace </w:t>
      </w:r>
      <w:r>
        <w:t>directory, you can type the following:</w:t>
      </w:r>
    </w:p>
    <w:p w:rsidR="0096739C" w:rsidRDefault="00B46828" w:rsidP="006575D0">
      <w:pPr>
        <w:rPr>
          <w:rFonts w:ascii="Courier New" w:hAnsi="Courier New" w:cs="Courier New"/>
        </w:rPr>
      </w:pPr>
      <w:r>
        <w:rPr>
          <w:rFonts w:ascii="Courier New" w:hAnsi="Courier New" w:cs="Courier New"/>
        </w:rPr>
        <w:t>cd openxri</w:t>
      </w:r>
      <w:r>
        <w:rPr>
          <w:rFonts w:ascii="Courier New" w:hAnsi="Courier New" w:cs="Courier New"/>
        </w:rPr>
        <w:br/>
        <w:t>cd org.openxri.syntax</w:t>
      </w:r>
      <w:r>
        <w:rPr>
          <w:rFonts w:ascii="Courier New" w:hAnsi="Courier New" w:cs="Courier New"/>
        </w:rPr>
        <w:br/>
        <w:t>mvn install</w:t>
      </w:r>
      <w:r>
        <w:rPr>
          <w:rFonts w:ascii="Courier New" w:hAnsi="Courier New" w:cs="Courier New"/>
        </w:rPr>
        <w:br/>
        <w:t>cd ..</w:t>
      </w:r>
      <w:r>
        <w:rPr>
          <w:rFonts w:ascii="Courier New" w:hAnsi="Courier New" w:cs="Courier New"/>
        </w:rPr>
        <w:br/>
        <w:t>cd org.openxri.client</w:t>
      </w:r>
      <w:r>
        <w:rPr>
          <w:rFonts w:ascii="Courier New" w:hAnsi="Courier New" w:cs="Courier New"/>
        </w:rPr>
        <w:br/>
        <w:t>mvn install</w:t>
      </w:r>
      <w:r>
        <w:rPr>
          <w:rFonts w:ascii="Courier New" w:hAnsi="Courier New" w:cs="Courier New"/>
        </w:rPr>
        <w:br/>
        <w:t>cd ..</w:t>
      </w:r>
      <w:r>
        <w:rPr>
          <w:rFonts w:ascii="Courier New" w:hAnsi="Courier New" w:cs="Courier New"/>
        </w:rPr>
        <w:br/>
        <w:t>cd org.openxri.server</w:t>
      </w:r>
      <w:r>
        <w:rPr>
          <w:rFonts w:ascii="Courier New" w:hAnsi="Courier New" w:cs="Courier New"/>
        </w:rPr>
        <w:br/>
        <w:t>mvn install</w:t>
      </w:r>
      <w:r>
        <w:rPr>
          <w:rFonts w:ascii="Courier New" w:hAnsi="Courier New" w:cs="Courier New"/>
        </w:rPr>
        <w:br/>
        <w:t>cd ..</w:t>
      </w:r>
      <w:r>
        <w:rPr>
          <w:rFonts w:ascii="Courier New" w:hAnsi="Courier New" w:cs="Courier New"/>
        </w:rPr>
        <w:br/>
        <w:t>mvn install</w:t>
      </w:r>
      <w:r w:rsidR="0096739C">
        <w:rPr>
          <w:rFonts w:ascii="Courier New" w:hAnsi="Courier New" w:cs="Courier New"/>
        </w:rPr>
        <w:br/>
        <w:t>cd ..</w:t>
      </w:r>
      <w:r w:rsidR="0096739C">
        <w:rPr>
          <w:rFonts w:ascii="Courier New" w:hAnsi="Courier New" w:cs="Courier New"/>
        </w:rPr>
        <w:br/>
        <w:t>cd org.openxri.admin</w:t>
      </w:r>
      <w:r w:rsidR="0096739C">
        <w:rPr>
          <w:rFonts w:ascii="Courier New" w:hAnsi="Courier New" w:cs="Courier New"/>
        </w:rPr>
        <w:br/>
        <w:t>mvn install</w:t>
      </w:r>
    </w:p>
    <w:p w:rsidR="00B46828" w:rsidRDefault="00B46828" w:rsidP="00B46828">
      <w:pPr>
        <w:pStyle w:val="Heading2"/>
      </w:pPr>
      <w:bookmarkStart w:id="13" w:name="_Toc219272700"/>
      <w:r>
        <w:t>Building ibrokerKit</w:t>
      </w:r>
      <w:bookmarkEnd w:id="13"/>
    </w:p>
    <w:p w:rsidR="00B46828" w:rsidRDefault="00B46828" w:rsidP="00B46828">
      <w:r>
        <w:t>Now you need to build ibrokerKit itself. In your workspace there is one</w:t>
      </w:r>
      <w:r w:rsidR="006A2090">
        <w:t xml:space="preserve"> special</w:t>
      </w:r>
      <w:r>
        <w:t xml:space="preserve"> “</w:t>
      </w:r>
      <w:r w:rsidR="00760076">
        <w:t>umbrella</w:t>
      </w:r>
      <w:r>
        <w:t xml:space="preserve"> project” named </w:t>
      </w:r>
      <w:r w:rsidRPr="00B46828">
        <w:rPr>
          <w:b/>
        </w:rPr>
        <w:t>ibrokerKit</w:t>
      </w:r>
      <w:r w:rsidRPr="00B46828">
        <w:t>.</w:t>
      </w:r>
      <w:r>
        <w:t xml:space="preserve"> If you build this project, all other ibrokerKit projects will also be built automatically:</w:t>
      </w:r>
    </w:p>
    <w:p w:rsidR="00B46828" w:rsidRPr="00B46828" w:rsidRDefault="00B46828" w:rsidP="00B46828">
      <w:pPr>
        <w:rPr>
          <w:rFonts w:ascii="Courier New" w:hAnsi="Courier New" w:cs="Courier New"/>
        </w:rPr>
      </w:pPr>
      <w:r w:rsidRPr="00B46828">
        <w:rPr>
          <w:rFonts w:ascii="Courier New" w:hAnsi="Courier New" w:cs="Courier New"/>
        </w:rPr>
        <w:t>cd ibrokerKit</w:t>
      </w:r>
      <w:r w:rsidRPr="00B46828">
        <w:rPr>
          <w:rFonts w:ascii="Courier New" w:hAnsi="Courier New" w:cs="Courier New"/>
        </w:rPr>
        <w:br/>
        <w:t>mvn install</w:t>
      </w:r>
    </w:p>
    <w:p w:rsidR="00B46828" w:rsidRDefault="00B46828" w:rsidP="006575D0">
      <w:pPr>
        <w:rPr>
          <w:rFonts w:cs="Courier New"/>
        </w:rPr>
      </w:pPr>
      <w:r w:rsidRPr="00B46828">
        <w:rPr>
          <w:rFonts w:cs="Courier New"/>
        </w:rPr>
        <w:t>This st</w:t>
      </w:r>
      <w:r>
        <w:rPr>
          <w:rFonts w:cs="Courier New"/>
        </w:rPr>
        <w:t>ep may take a long time, but if you followed the previous steps correctly, it should complete without error.</w:t>
      </w:r>
    </w:p>
    <w:p w:rsidR="00B46828" w:rsidRDefault="00B46828" w:rsidP="006575D0">
      <w:pPr>
        <w:rPr>
          <w:rFonts w:cs="Courier New"/>
        </w:rPr>
      </w:pPr>
      <w:r>
        <w:rPr>
          <w:rFonts w:cs="Courier New"/>
        </w:rPr>
        <w:lastRenderedPageBreak/>
        <w:t>The “Component Projects” should now have .jar output files in their target/ subdirectories, and the “Deployment Projects” should have .war output files in their target/ subdirectories.</w:t>
      </w:r>
    </w:p>
    <w:p w:rsidR="00AA6734" w:rsidRDefault="00AA6734">
      <w:pPr>
        <w:rPr>
          <w:rFonts w:asciiTheme="majorHAnsi" w:eastAsiaTheme="majorEastAsia" w:hAnsiTheme="majorHAnsi" w:cstheme="majorBidi"/>
          <w:b/>
          <w:bCs/>
          <w:color w:val="365F91" w:themeColor="accent1" w:themeShade="BF"/>
          <w:sz w:val="28"/>
          <w:szCs w:val="28"/>
        </w:rPr>
      </w:pPr>
      <w:r>
        <w:br w:type="page"/>
      </w:r>
    </w:p>
    <w:p w:rsidR="006A5C94" w:rsidRDefault="006A2090" w:rsidP="006A5C94">
      <w:pPr>
        <w:pStyle w:val="Heading1"/>
      </w:pPr>
      <w:bookmarkStart w:id="14" w:name="_Toc219272701"/>
      <w:r>
        <w:lastRenderedPageBreak/>
        <w:t xml:space="preserve">Configuring </w:t>
      </w:r>
      <w:r w:rsidR="00620B8D">
        <w:t>ibrokerKit</w:t>
      </w:r>
      <w:bookmarkEnd w:id="14"/>
    </w:p>
    <w:p w:rsidR="005A6DBD" w:rsidRDefault="00620B8D" w:rsidP="006A5C94">
      <w:r>
        <w:t xml:space="preserve">The </w:t>
      </w:r>
      <w:r w:rsidR="005A6DBD">
        <w:t>“</w:t>
      </w:r>
      <w:r w:rsidR="006A5C94">
        <w:t xml:space="preserve">Deployment </w:t>
      </w:r>
      <w:r w:rsidR="005A6DBD">
        <w:t>P</w:t>
      </w:r>
      <w:r w:rsidR="006A5C94">
        <w:t>rojects</w:t>
      </w:r>
      <w:r w:rsidR="005A6DBD">
        <w:t>”</w:t>
      </w:r>
      <w:r w:rsidR="006A5C94">
        <w:t xml:space="preserve"> </w:t>
      </w:r>
      <w:r>
        <w:t xml:space="preserve">in the ibrokerKit SVN repository </w:t>
      </w:r>
      <w:r w:rsidR="006A5C94">
        <w:t xml:space="preserve">are complete web applications that run on one of the hosts that make up your I-Broker. E.g. you want to run a web application at </w:t>
      </w:r>
      <w:r w:rsidR="006A5C94" w:rsidRPr="006A5C94">
        <w:rPr>
          <w:b/>
        </w:rPr>
        <w:t>www.youribroker.com</w:t>
      </w:r>
      <w:r w:rsidR="006A5C94">
        <w:t xml:space="preserve"> for your main site, and you want to run another web application at </w:t>
      </w:r>
      <w:r w:rsidR="006A5C94" w:rsidRPr="006A5C94">
        <w:rPr>
          <w:b/>
        </w:rPr>
        <w:t>contact.youribroker.com</w:t>
      </w:r>
      <w:r w:rsidR="006A5C94">
        <w:t xml:space="preserve"> for your Contact Page i-service. ibrokerKit provides all these web applications</w:t>
      </w:r>
      <w:r w:rsidR="00535EF4">
        <w:t>, but you have to configure them before (or after) deploying them in your servlet container.</w:t>
      </w:r>
    </w:p>
    <w:p w:rsidR="00646271" w:rsidRDefault="00646271" w:rsidP="006A5C94">
      <w:r>
        <w:t xml:space="preserve">You should copy and rename these Deployment Projects before customizing them. E.g. if you are running an I-Broker at </w:t>
      </w:r>
      <w:r w:rsidRPr="00646271">
        <w:rPr>
          <w:b/>
        </w:rPr>
        <w:t>www.best-inames.com</w:t>
      </w:r>
      <w:r>
        <w:t xml:space="preserve">, then you should copy and rename the </w:t>
      </w:r>
      <w:r w:rsidRPr="00AA6734">
        <w:rPr>
          <w:b/>
        </w:rPr>
        <w:t>www.youribroker.com</w:t>
      </w:r>
      <w:r>
        <w:t xml:space="preserve"> project to </w:t>
      </w:r>
      <w:r w:rsidRPr="00646271">
        <w:rPr>
          <w:b/>
        </w:rPr>
        <w:t>www.best-inames.com</w:t>
      </w:r>
      <w:r>
        <w:t>, and then customize it.</w:t>
      </w:r>
    </w:p>
    <w:p w:rsidR="00646271" w:rsidRDefault="00FF76F0" w:rsidP="00FF76F0">
      <w:r>
        <w:t xml:space="preserve">Some of these </w:t>
      </w:r>
      <w:r w:rsidR="00646271">
        <w:t xml:space="preserve">Deployment projects </w:t>
      </w:r>
      <w:r>
        <w:t>use the Apache Velocity templating engine for customizable appearance. In these cases, the velocity/ subdirectory contains an extra file NOTE.txt that describes the details of these templates.</w:t>
      </w:r>
      <w:r w:rsidR="00646271">
        <w:t xml:space="preserve"> See </w:t>
      </w:r>
      <w:hyperlink r:id="rId17" w:history="1">
        <w:r w:rsidR="00561241" w:rsidRPr="009914A1">
          <w:rPr>
            <w:rStyle w:val="Hyperlink"/>
          </w:rPr>
          <w:t>http://velocity.apache.org</w:t>
        </w:r>
      </w:hyperlink>
      <w:r w:rsidR="00561241">
        <w:t xml:space="preserve"> </w:t>
      </w:r>
      <w:r w:rsidR="00646271">
        <w:t>for more information about Velocity.</w:t>
      </w:r>
    </w:p>
    <w:p w:rsidR="005A6DBD" w:rsidRDefault="005A6DBD" w:rsidP="006A5C94">
      <w:r>
        <w:t xml:space="preserve">All </w:t>
      </w:r>
      <w:r w:rsidR="00FF76F0">
        <w:t xml:space="preserve">the </w:t>
      </w:r>
      <w:r w:rsidR="00646271">
        <w:t>Deployment Projects</w:t>
      </w:r>
      <w:r>
        <w:t xml:space="preserve"> require connections to your databases. The recommended way to set up these connections is to define connection pools in your servlet container, and then reference these connection pools from the individual web applications’ Hibernate settings. Here is an example of what a connection pool can look like in the context.xml file of an Apache Tomcat 6.0 server:</w:t>
      </w:r>
    </w:p>
    <w:p w:rsidR="005A6DBD" w:rsidRPr="00FF76F0" w:rsidRDefault="005A6DBD" w:rsidP="005A6DBD">
      <w:pPr>
        <w:rPr>
          <w:rFonts w:ascii="Courier New" w:hAnsi="Courier New" w:cs="Courier New"/>
          <w:sz w:val="16"/>
          <w:szCs w:val="16"/>
        </w:rPr>
      </w:pPr>
      <w:r w:rsidRPr="00FF76F0">
        <w:rPr>
          <w:rFonts w:ascii="Courier New" w:hAnsi="Courier New" w:cs="Courier New"/>
          <w:sz w:val="16"/>
          <w:szCs w:val="16"/>
        </w:rPr>
        <w:t xml:space="preserve">    &lt;Resource</w:t>
      </w:r>
      <w:r w:rsidRPr="00FF76F0">
        <w:rPr>
          <w:rFonts w:ascii="Courier New" w:hAnsi="Courier New" w:cs="Courier New"/>
          <w:sz w:val="16"/>
          <w:szCs w:val="16"/>
        </w:rPr>
        <w:br/>
        <w:t xml:space="preserve">      name="jdbc/ibroker_openxri"</w:t>
      </w:r>
      <w:r w:rsidRPr="00FF76F0">
        <w:rPr>
          <w:rFonts w:ascii="Courier New" w:hAnsi="Courier New" w:cs="Courier New"/>
          <w:sz w:val="16"/>
          <w:szCs w:val="16"/>
        </w:rPr>
        <w:br/>
        <w:t xml:space="preserve">      auth="Container"</w:t>
      </w:r>
      <w:r w:rsidRPr="00FF76F0">
        <w:rPr>
          <w:rFonts w:ascii="Courier New" w:hAnsi="Courier New" w:cs="Courier New"/>
          <w:sz w:val="16"/>
          <w:szCs w:val="16"/>
        </w:rPr>
        <w:br/>
        <w:t xml:space="preserve">      type="javax.sql.DataSource"</w:t>
      </w:r>
      <w:r w:rsidRPr="00FF76F0">
        <w:rPr>
          <w:rFonts w:ascii="Courier New" w:hAnsi="Courier New" w:cs="Courier New"/>
          <w:sz w:val="16"/>
          <w:szCs w:val="16"/>
        </w:rPr>
        <w:br/>
        <w:t xml:space="preserve">      maxActive="20"</w:t>
      </w:r>
      <w:r w:rsidRPr="00FF76F0">
        <w:rPr>
          <w:rFonts w:ascii="Courier New" w:hAnsi="Courier New" w:cs="Courier New"/>
          <w:sz w:val="16"/>
          <w:szCs w:val="16"/>
        </w:rPr>
        <w:br/>
        <w:t xml:space="preserve">      maxIdle="10"</w:t>
      </w:r>
      <w:r w:rsidRPr="00FF76F0">
        <w:rPr>
          <w:rFonts w:ascii="Courier New" w:hAnsi="Courier New" w:cs="Courier New"/>
          <w:sz w:val="16"/>
          <w:szCs w:val="16"/>
        </w:rPr>
        <w:br/>
        <w:t xml:space="preserve">      maxWait="-1"</w:t>
      </w:r>
      <w:r w:rsidRPr="00FF76F0">
        <w:rPr>
          <w:rFonts w:ascii="Courier New" w:hAnsi="Courier New" w:cs="Courier New"/>
          <w:sz w:val="16"/>
          <w:szCs w:val="16"/>
        </w:rPr>
        <w:br/>
        <w:t xml:space="preserve">      removeAbandoned="true"</w:t>
      </w:r>
      <w:r w:rsidRPr="00FF76F0">
        <w:rPr>
          <w:rFonts w:ascii="Courier New" w:hAnsi="Courier New" w:cs="Courier New"/>
          <w:sz w:val="16"/>
          <w:szCs w:val="16"/>
        </w:rPr>
        <w:br/>
        <w:t xml:space="preserve">      removeAbandonedTimeout="60"</w:t>
      </w:r>
      <w:r w:rsidRPr="00FF76F0">
        <w:rPr>
          <w:rFonts w:ascii="Courier New" w:hAnsi="Courier New" w:cs="Courier New"/>
          <w:sz w:val="16"/>
          <w:szCs w:val="16"/>
        </w:rPr>
        <w:br/>
        <w:t xml:space="preserve">      logAbandoned="true"</w:t>
      </w:r>
      <w:r w:rsidRPr="00FF76F0">
        <w:rPr>
          <w:rFonts w:ascii="Courier New" w:hAnsi="Courier New" w:cs="Courier New"/>
          <w:sz w:val="16"/>
          <w:szCs w:val="16"/>
        </w:rPr>
        <w:br/>
        <w:t xml:space="preserve">      username="ibroker_openxri"</w:t>
      </w:r>
      <w:r w:rsidRPr="00FF76F0">
        <w:rPr>
          <w:rFonts w:ascii="Courier New" w:hAnsi="Courier New" w:cs="Courier New"/>
          <w:sz w:val="16"/>
          <w:szCs w:val="16"/>
        </w:rPr>
        <w:br/>
        <w:t xml:space="preserve">      password="</w:t>
      </w:r>
      <w:r w:rsidR="000C55A5">
        <w:rPr>
          <w:rFonts w:ascii="Courier New" w:hAnsi="Courier New" w:cs="Courier New"/>
          <w:sz w:val="16"/>
          <w:szCs w:val="16"/>
        </w:rPr>
        <w:t>ibroker</w:t>
      </w:r>
      <w:r w:rsidRPr="00FF76F0">
        <w:rPr>
          <w:rFonts w:ascii="Courier New" w:hAnsi="Courier New" w:cs="Courier New"/>
          <w:sz w:val="16"/>
          <w:szCs w:val="16"/>
        </w:rPr>
        <w:t>"</w:t>
      </w:r>
      <w:r w:rsidRPr="00FF76F0">
        <w:rPr>
          <w:rFonts w:ascii="Courier New" w:hAnsi="Courier New" w:cs="Courier New"/>
          <w:sz w:val="16"/>
          <w:szCs w:val="16"/>
        </w:rPr>
        <w:br/>
        <w:t xml:space="preserve">      driverClassName="com.mysql.jdbc.Driver"</w:t>
      </w:r>
      <w:r w:rsidRPr="00FF76F0">
        <w:rPr>
          <w:rFonts w:ascii="Courier New" w:hAnsi="Courier New" w:cs="Courier New"/>
          <w:sz w:val="16"/>
          <w:szCs w:val="16"/>
        </w:rPr>
        <w:br/>
        <w:t xml:space="preserve">      testOnBorrow="true"</w:t>
      </w:r>
      <w:r w:rsidRPr="00FF76F0">
        <w:rPr>
          <w:rFonts w:ascii="Courier New" w:hAnsi="Courier New" w:cs="Courier New"/>
          <w:sz w:val="16"/>
          <w:szCs w:val="16"/>
        </w:rPr>
        <w:br/>
        <w:t xml:space="preserve">      testOnReturn="true"</w:t>
      </w:r>
      <w:r w:rsidRPr="00FF76F0">
        <w:rPr>
          <w:rFonts w:ascii="Courier New" w:hAnsi="Courier New" w:cs="Courier New"/>
          <w:sz w:val="16"/>
          <w:szCs w:val="16"/>
        </w:rPr>
        <w:br/>
        <w:t xml:space="preserve">      testWhileIdle="true"</w:t>
      </w:r>
      <w:r w:rsidRPr="00FF76F0">
        <w:rPr>
          <w:rFonts w:ascii="Courier New" w:hAnsi="Courier New" w:cs="Courier New"/>
          <w:sz w:val="16"/>
          <w:szCs w:val="16"/>
        </w:rPr>
        <w:br/>
        <w:t xml:space="preserve">      validationQuery="SELECT 1"</w:t>
      </w:r>
      <w:r w:rsidR="00FF76F0">
        <w:rPr>
          <w:rFonts w:ascii="Courier New" w:hAnsi="Courier New" w:cs="Courier New"/>
          <w:sz w:val="16"/>
          <w:szCs w:val="16"/>
        </w:rPr>
        <w:br/>
      </w:r>
      <w:r w:rsidRPr="00FF76F0">
        <w:rPr>
          <w:rFonts w:ascii="Courier New" w:hAnsi="Courier New" w:cs="Courier New"/>
          <w:sz w:val="16"/>
          <w:szCs w:val="16"/>
        </w:rPr>
        <w:t xml:space="preserve">      url="jdbc:mysql://</w:t>
      </w:r>
      <w:r w:rsidR="00B27B26">
        <w:rPr>
          <w:rFonts w:ascii="Courier New" w:hAnsi="Courier New" w:cs="Courier New"/>
          <w:sz w:val="16"/>
          <w:szCs w:val="16"/>
        </w:rPr>
        <w:t>localhost</w:t>
      </w:r>
      <w:r w:rsidRPr="00FF76F0">
        <w:rPr>
          <w:rFonts w:ascii="Courier New" w:hAnsi="Courier New" w:cs="Courier New"/>
          <w:sz w:val="16"/>
          <w:szCs w:val="16"/>
        </w:rPr>
        <w:t>:3306/</w:t>
      </w:r>
      <w:r w:rsidR="00FF76F0">
        <w:rPr>
          <w:rFonts w:ascii="Courier New" w:hAnsi="Courier New" w:cs="Courier New"/>
          <w:sz w:val="16"/>
          <w:szCs w:val="16"/>
        </w:rPr>
        <w:t>ibroker</w:t>
      </w:r>
      <w:r w:rsidRPr="00FF76F0">
        <w:rPr>
          <w:rFonts w:ascii="Courier New" w:hAnsi="Courier New" w:cs="Courier New"/>
          <w:sz w:val="16"/>
          <w:szCs w:val="16"/>
        </w:rPr>
        <w:t>_openxri?autoReconnect=true" /&gt;</w:t>
      </w:r>
    </w:p>
    <w:p w:rsidR="00FF76F0" w:rsidRDefault="00FF76F0" w:rsidP="00FF76F0">
      <w:r>
        <w:t xml:space="preserve">Please refer to the documentation of your servlet container and/or Hibernate for more information on how to set up Hibernate connections. The ibrokerKit </w:t>
      </w:r>
      <w:r w:rsidR="00C86C7F">
        <w:t>projects</w:t>
      </w:r>
      <w:r>
        <w:t xml:space="preserve"> contains several example files.</w:t>
      </w:r>
    </w:p>
    <w:p w:rsidR="00000057" w:rsidRDefault="00000057">
      <w:pPr>
        <w:rPr>
          <w:rFonts w:asciiTheme="majorHAnsi" w:eastAsiaTheme="majorEastAsia" w:hAnsiTheme="majorHAnsi" w:cstheme="majorBidi"/>
          <w:b/>
          <w:bCs/>
          <w:color w:val="4F81BD" w:themeColor="accent1"/>
          <w:sz w:val="26"/>
          <w:szCs w:val="26"/>
        </w:rPr>
      </w:pPr>
      <w:r>
        <w:br w:type="page"/>
      </w:r>
    </w:p>
    <w:p w:rsidR="009562BA" w:rsidRDefault="009562BA" w:rsidP="009562BA">
      <w:pPr>
        <w:pStyle w:val="Heading2"/>
      </w:pPr>
      <w:bookmarkStart w:id="15" w:name="_Toc219272702"/>
      <w:r>
        <w:lastRenderedPageBreak/>
        <w:t>authn.youribroker.com</w:t>
      </w:r>
      <w:bookmarkEnd w:id="15"/>
    </w:p>
    <w:p w:rsidR="009562BA" w:rsidRDefault="009562BA" w:rsidP="006A5C94">
      <w:r>
        <w:t>This is your endpoint for the OpenID i-service.</w:t>
      </w:r>
    </w:p>
    <w:p w:rsidR="009562BA" w:rsidRDefault="00157473" w:rsidP="00157473">
      <w:r w:rsidRPr="00857956">
        <w:rPr>
          <w:i/>
        </w:rPr>
        <w:t>velocity/, images/, styles.css:</w:t>
      </w:r>
      <w:r w:rsidRPr="00857956">
        <w:rPr>
          <w:i/>
        </w:rPr>
        <w:br/>
      </w:r>
      <w:r>
        <w:tab/>
      </w:r>
      <w:r w:rsidR="009562BA">
        <w:t>These directories and files can be used to configure the appearance (skin).</w:t>
      </w:r>
    </w:p>
    <w:p w:rsidR="00157473" w:rsidRDefault="00157473" w:rsidP="006A5C94">
      <w:r w:rsidRPr="00857956">
        <w:rPr>
          <w:i/>
        </w:rPr>
        <w:t>WEB-INF/</w:t>
      </w:r>
      <w:r w:rsidR="009562BA" w:rsidRPr="00857956">
        <w:rPr>
          <w:i/>
        </w:rPr>
        <w:t>application.properties</w:t>
      </w:r>
      <w:r w:rsidRPr="00857956">
        <w:rPr>
          <w:i/>
        </w:rPr>
        <w:br/>
      </w:r>
      <w:r>
        <w:tab/>
        <w:t>endpoint-path: This is the relative server path of the OpenID endpoint</w:t>
      </w:r>
      <w:r w:rsidR="00693FE6">
        <w:t>.</w:t>
      </w:r>
      <w:r>
        <w:br/>
      </w:r>
      <w:r>
        <w:tab/>
        <w:t>endpoint-url: This is the absolute URL of the OpenID endpoint</w:t>
      </w:r>
      <w:r w:rsidR="00693FE6">
        <w:t>.</w:t>
      </w:r>
      <w:r>
        <w:br/>
      </w:r>
      <w:r>
        <w:tab/>
        <w:t>(other key/value pairs): All settings can be used as variables in the Velocity templates</w:t>
      </w:r>
      <w:r w:rsidR="00693FE6">
        <w:t>.</w:t>
      </w:r>
    </w:p>
    <w:p w:rsidR="001E1ACF" w:rsidRPr="003A70D1" w:rsidRDefault="001E1ACF" w:rsidP="001E1ACF">
      <w:r w:rsidRPr="00857956">
        <w:rPr>
          <w:i/>
        </w:rPr>
        <w:t>WEB-INF/iservicestore.properties</w:t>
      </w:r>
      <w:r w:rsidRPr="00857956">
        <w:rPr>
          <w:i/>
        </w:rPr>
        <w:br/>
      </w:r>
      <w:r>
        <w:tab/>
        <w:t xml:space="preserve">This contains </w:t>
      </w:r>
      <w:r w:rsidR="003A70D1">
        <w:t xml:space="preserve">settings for the </w:t>
      </w:r>
      <w:r w:rsidR="003A70D1">
        <w:rPr>
          <w:b/>
        </w:rPr>
        <w:t>iserviceStore</w:t>
      </w:r>
      <w:r w:rsidR="003A70D1">
        <w:t xml:space="preserve"> component.</w:t>
      </w:r>
    </w:p>
    <w:p w:rsidR="001E1ACF" w:rsidRPr="003A70D1" w:rsidRDefault="001E1ACF" w:rsidP="001E1ACF">
      <w:r w:rsidRPr="00857956">
        <w:rPr>
          <w:i/>
        </w:rPr>
        <w:t>WEB-INF/openxristore.properties</w:t>
      </w:r>
      <w:r w:rsidRPr="00857956">
        <w:rPr>
          <w:i/>
        </w:rPr>
        <w:br/>
      </w:r>
      <w:r>
        <w:tab/>
      </w:r>
      <w:r w:rsidR="003A70D1">
        <w:t xml:space="preserve">This contains settings for the </w:t>
      </w:r>
      <w:r w:rsidR="003A70D1">
        <w:rPr>
          <w:b/>
        </w:rPr>
        <w:t>openxri</w:t>
      </w:r>
      <w:r w:rsidR="003A70D1">
        <w:t xml:space="preserve"> component.</w:t>
      </w:r>
    </w:p>
    <w:p w:rsidR="00000057" w:rsidRDefault="00000057">
      <w:pPr>
        <w:rPr>
          <w:rFonts w:asciiTheme="majorHAnsi" w:eastAsiaTheme="majorEastAsia" w:hAnsiTheme="majorHAnsi" w:cstheme="majorBidi"/>
          <w:b/>
          <w:bCs/>
          <w:color w:val="4F81BD" w:themeColor="accent1"/>
          <w:sz w:val="26"/>
          <w:szCs w:val="26"/>
        </w:rPr>
      </w:pPr>
      <w:r>
        <w:br w:type="page"/>
      </w:r>
    </w:p>
    <w:p w:rsidR="008A7D84" w:rsidRDefault="008A7D84" w:rsidP="008A7D84">
      <w:pPr>
        <w:pStyle w:val="Heading2"/>
      </w:pPr>
      <w:bookmarkStart w:id="16" w:name="_Toc219272703"/>
      <w:r>
        <w:lastRenderedPageBreak/>
        <w:t>contact.youribroker.com</w:t>
      </w:r>
      <w:bookmarkEnd w:id="16"/>
    </w:p>
    <w:p w:rsidR="008A7D84" w:rsidRDefault="008A7D84" w:rsidP="008A7D84">
      <w:r>
        <w:t>This is your endpoint for the Contact Page i-service.</w:t>
      </w:r>
    </w:p>
    <w:p w:rsidR="008A7D84" w:rsidRDefault="008A7D84" w:rsidP="008A7D84">
      <w:r w:rsidRPr="00857956">
        <w:rPr>
          <w:i/>
        </w:rPr>
        <w:t>velocity/, images/, styles.css:</w:t>
      </w:r>
      <w:r w:rsidRPr="00857956">
        <w:rPr>
          <w:i/>
        </w:rPr>
        <w:br/>
      </w:r>
      <w:r>
        <w:tab/>
        <w:t>These directories and files can be used to configure the appearance (skin).</w:t>
      </w:r>
    </w:p>
    <w:p w:rsidR="008A7D84" w:rsidRDefault="008A7D84" w:rsidP="008A7D84">
      <w:r w:rsidRPr="00857956">
        <w:rPr>
          <w:i/>
        </w:rPr>
        <w:t>WEB-INF/application.properties</w:t>
      </w:r>
      <w:r w:rsidRPr="00857956">
        <w:rPr>
          <w:i/>
        </w:rPr>
        <w:br/>
      </w:r>
      <w:r>
        <w:tab/>
        <w:t>endpoint-path: This is the relative server path of the Contact Page endpoint</w:t>
      </w:r>
      <w:r w:rsidR="00693FE6">
        <w:t>.</w:t>
      </w:r>
      <w:r>
        <w:br/>
      </w:r>
      <w:r>
        <w:tab/>
        <w:t>authn-endpoint-url: This is the absolute URL of the OpenID endpoint.</w:t>
      </w:r>
      <w:r>
        <w:br/>
      </w:r>
      <w:r>
        <w:tab/>
        <w:t>contact-from: SMTP Sender to use when sending E-Mails</w:t>
      </w:r>
      <w:r w:rsidR="00693FE6">
        <w:t>.</w:t>
      </w:r>
      <w:r>
        <w:br/>
      </w:r>
      <w:r>
        <w:tab/>
        <w:t>contact-server: SMTP Host to use when sending E-Mails</w:t>
      </w:r>
      <w:r w:rsidR="00693FE6">
        <w:t>.</w:t>
      </w:r>
      <w:r>
        <w:br/>
      </w:r>
      <w:r>
        <w:tab/>
        <w:t>(other key/value pairs): All settings can be used as variables in the Velocity templates</w:t>
      </w:r>
      <w:r w:rsidR="00693FE6">
        <w:t>.</w:t>
      </w:r>
    </w:p>
    <w:p w:rsidR="008A7D84" w:rsidRPr="003A70D1" w:rsidRDefault="008A7D84" w:rsidP="008A7D84">
      <w:r w:rsidRPr="00857956">
        <w:rPr>
          <w:i/>
        </w:rPr>
        <w:t>WEB-INF/iservicestore.properties</w:t>
      </w:r>
      <w:r w:rsidRPr="00857956">
        <w:rPr>
          <w:i/>
        </w:rPr>
        <w:br/>
      </w:r>
      <w:r>
        <w:tab/>
        <w:t xml:space="preserve">This contains </w:t>
      </w:r>
      <w:r w:rsidR="003A70D1">
        <w:t xml:space="preserve">settings for the </w:t>
      </w:r>
      <w:r w:rsidR="003A70D1">
        <w:rPr>
          <w:b/>
        </w:rPr>
        <w:t>iserviceStore</w:t>
      </w:r>
      <w:r w:rsidR="003A70D1">
        <w:t xml:space="preserve"> component.</w:t>
      </w:r>
    </w:p>
    <w:p w:rsidR="008A7D84" w:rsidRPr="003A70D1" w:rsidRDefault="008A7D84" w:rsidP="008A7D84">
      <w:r w:rsidRPr="00857956">
        <w:rPr>
          <w:i/>
        </w:rPr>
        <w:t>WEB-INF/openxristore.properties</w:t>
      </w:r>
      <w:r w:rsidRPr="00857956">
        <w:rPr>
          <w:i/>
        </w:rPr>
        <w:br/>
      </w:r>
      <w:r>
        <w:tab/>
        <w:t xml:space="preserve">This contains </w:t>
      </w:r>
      <w:r w:rsidR="003A70D1">
        <w:t xml:space="preserve">settings for the </w:t>
      </w:r>
      <w:r w:rsidR="003A70D1">
        <w:rPr>
          <w:b/>
        </w:rPr>
        <w:t>openxri</w:t>
      </w:r>
      <w:r w:rsidR="003A70D1">
        <w:t xml:space="preserve"> component.</w:t>
      </w:r>
    </w:p>
    <w:p w:rsidR="00000057" w:rsidRDefault="00000057">
      <w:pPr>
        <w:rPr>
          <w:rFonts w:asciiTheme="majorHAnsi" w:eastAsiaTheme="majorEastAsia" w:hAnsiTheme="majorHAnsi" w:cstheme="majorBidi"/>
          <w:b/>
          <w:bCs/>
          <w:color w:val="4F81BD" w:themeColor="accent1"/>
          <w:sz w:val="26"/>
          <w:szCs w:val="26"/>
        </w:rPr>
      </w:pPr>
      <w:r>
        <w:br w:type="page"/>
      </w:r>
    </w:p>
    <w:p w:rsidR="0008027B" w:rsidRDefault="0008027B" w:rsidP="0008027B">
      <w:pPr>
        <w:pStyle w:val="Heading2"/>
      </w:pPr>
      <w:bookmarkStart w:id="17" w:name="_Toc219272704"/>
      <w:r>
        <w:lastRenderedPageBreak/>
        <w:t>forwarding.youribroker.com</w:t>
      </w:r>
      <w:bookmarkEnd w:id="17"/>
    </w:p>
    <w:p w:rsidR="0008027B" w:rsidRDefault="0008027B" w:rsidP="0008027B">
      <w:r>
        <w:t>This is your endpoint for the Forwarding i-service.</w:t>
      </w:r>
    </w:p>
    <w:p w:rsidR="0008027B" w:rsidRDefault="0008027B" w:rsidP="0008027B">
      <w:r w:rsidRPr="00857956">
        <w:rPr>
          <w:i/>
        </w:rPr>
        <w:t>velocity/, images/, styles.css:</w:t>
      </w:r>
      <w:r w:rsidRPr="00857956">
        <w:rPr>
          <w:i/>
        </w:rPr>
        <w:br/>
      </w:r>
      <w:r>
        <w:tab/>
        <w:t>These directories and files can be used to configure the appearance (skin).</w:t>
      </w:r>
    </w:p>
    <w:p w:rsidR="0008027B" w:rsidRDefault="0008027B" w:rsidP="0008027B">
      <w:r w:rsidRPr="00857956">
        <w:rPr>
          <w:i/>
        </w:rPr>
        <w:t>WEB-INF/application.properties</w:t>
      </w:r>
      <w:r w:rsidRPr="00857956">
        <w:rPr>
          <w:i/>
        </w:rPr>
        <w:br/>
      </w:r>
      <w:r>
        <w:tab/>
        <w:t>endpoint-path: This is the relative server path of the Forwarding endpoint</w:t>
      </w:r>
      <w:r w:rsidR="00693FE6">
        <w:t>.</w:t>
      </w:r>
      <w:r>
        <w:br/>
      </w:r>
      <w:r>
        <w:tab/>
        <w:t>authn-endpoint-url: This is the absolute URL of the OpenID endpoint.</w:t>
      </w:r>
      <w:r>
        <w:br/>
      </w:r>
      <w:r>
        <w:tab/>
        <w:t>hxri-prefix: The XRI proxy resolver to use for constructing HXRIs.</w:t>
      </w:r>
      <w:r>
        <w:br/>
      </w:r>
      <w:r>
        <w:tab/>
        <w:t>(other key/value pairs): All settings can be used as variables in the Velocity templates</w:t>
      </w:r>
      <w:r w:rsidR="00693FE6">
        <w:t>.</w:t>
      </w:r>
    </w:p>
    <w:p w:rsidR="0008027B" w:rsidRPr="003A70D1" w:rsidRDefault="0008027B" w:rsidP="0008027B">
      <w:r w:rsidRPr="00857956">
        <w:rPr>
          <w:i/>
        </w:rPr>
        <w:t>WEB-INF/iservicestore.properties</w:t>
      </w:r>
      <w:r w:rsidRPr="00857956">
        <w:rPr>
          <w:i/>
        </w:rPr>
        <w:br/>
      </w:r>
      <w:r>
        <w:tab/>
        <w:t xml:space="preserve">This contains settings for </w:t>
      </w:r>
      <w:r w:rsidR="003A70D1">
        <w:t xml:space="preserve">the </w:t>
      </w:r>
      <w:r w:rsidR="003A70D1">
        <w:rPr>
          <w:b/>
        </w:rPr>
        <w:t>iserviceStore</w:t>
      </w:r>
      <w:r w:rsidR="003A70D1">
        <w:t xml:space="preserve"> component.</w:t>
      </w:r>
    </w:p>
    <w:p w:rsidR="0008027B" w:rsidRPr="003A70D1" w:rsidRDefault="0008027B" w:rsidP="0008027B">
      <w:r w:rsidRPr="00857956">
        <w:rPr>
          <w:i/>
        </w:rPr>
        <w:t>WEB-INF/openxristore.properties</w:t>
      </w:r>
      <w:r w:rsidRPr="00857956">
        <w:rPr>
          <w:i/>
        </w:rPr>
        <w:br/>
      </w:r>
      <w:r>
        <w:tab/>
        <w:t xml:space="preserve">This contains </w:t>
      </w:r>
      <w:r w:rsidR="003A70D1">
        <w:t xml:space="preserve">settings for the </w:t>
      </w:r>
      <w:r w:rsidR="003A70D1">
        <w:rPr>
          <w:b/>
        </w:rPr>
        <w:t>openxri</w:t>
      </w:r>
      <w:r w:rsidR="003A70D1">
        <w:t xml:space="preserve"> component.</w:t>
      </w:r>
    </w:p>
    <w:p w:rsidR="00000057" w:rsidRDefault="00000057">
      <w:pPr>
        <w:rPr>
          <w:rFonts w:asciiTheme="majorHAnsi" w:eastAsiaTheme="majorEastAsia" w:hAnsiTheme="majorHAnsi" w:cstheme="majorBidi"/>
          <w:b/>
          <w:bCs/>
          <w:color w:val="4F81BD" w:themeColor="accent1"/>
          <w:sz w:val="26"/>
          <w:szCs w:val="26"/>
        </w:rPr>
      </w:pPr>
      <w:r>
        <w:br w:type="page"/>
      </w:r>
    </w:p>
    <w:p w:rsidR="005A6DBD" w:rsidRDefault="005A6DBD" w:rsidP="005A6DBD">
      <w:pPr>
        <w:pStyle w:val="Heading2"/>
      </w:pPr>
      <w:bookmarkStart w:id="18" w:name="_Toc219272705"/>
      <w:r>
        <w:lastRenderedPageBreak/>
        <w:t>locator.youribroker.com (optional)</w:t>
      </w:r>
      <w:bookmarkEnd w:id="18"/>
    </w:p>
    <w:p w:rsidR="005A6DBD" w:rsidRDefault="005A6DBD" w:rsidP="005A6DBD">
      <w:r>
        <w:t>This is your endpoint for the Locator i-service.</w:t>
      </w:r>
    </w:p>
    <w:p w:rsidR="005A6DBD" w:rsidRDefault="005A6DBD" w:rsidP="005A6DBD">
      <w:r w:rsidRPr="00857956">
        <w:rPr>
          <w:i/>
        </w:rPr>
        <w:t>velocity/, images/, styles.css:</w:t>
      </w:r>
      <w:r w:rsidRPr="00857956">
        <w:rPr>
          <w:i/>
        </w:rPr>
        <w:br/>
      </w:r>
      <w:r>
        <w:tab/>
        <w:t>These directories and files can be used to configure the appearance (skin).</w:t>
      </w:r>
    </w:p>
    <w:p w:rsidR="005A6DBD" w:rsidRDefault="005A6DBD" w:rsidP="005A6DBD">
      <w:r w:rsidRPr="00857956">
        <w:rPr>
          <w:i/>
        </w:rPr>
        <w:t>WEB-INF/application.properties</w:t>
      </w:r>
      <w:r w:rsidRPr="00857956">
        <w:rPr>
          <w:i/>
        </w:rPr>
        <w:br/>
      </w:r>
      <w:r>
        <w:tab/>
        <w:t>endpoint-path: This is the relative server path of the Forwarding endpoint</w:t>
      </w:r>
      <w:r w:rsidR="00693FE6">
        <w:t>.</w:t>
      </w:r>
      <w:r>
        <w:br/>
      </w:r>
      <w:r>
        <w:tab/>
        <w:t>authn-endpoint-url: This is the absolute URL of the OpenID endpoint.</w:t>
      </w:r>
      <w:r>
        <w:br/>
      </w:r>
      <w:r>
        <w:tab/>
        <w:t>hxri-prefix: The XRI proxy resolver to use for constructing HXRIs.</w:t>
      </w:r>
      <w:r>
        <w:br/>
      </w:r>
      <w:r>
        <w:tab/>
        <w:t>api-key: An API key for Google Maps, which is used to display a map on the Locator page.</w:t>
      </w:r>
      <w:r>
        <w:br/>
      </w:r>
      <w:r>
        <w:tab/>
        <w:t>(other key/value pairs): All settings can be used as variables in the Velocity templates</w:t>
      </w:r>
      <w:r w:rsidR="00693FE6">
        <w:t>.</w:t>
      </w:r>
    </w:p>
    <w:p w:rsidR="003A70D1" w:rsidRPr="003A70D1" w:rsidRDefault="003A70D1" w:rsidP="003A70D1">
      <w:r w:rsidRPr="00857956">
        <w:rPr>
          <w:i/>
        </w:rPr>
        <w:t>WEB-INF/iservicestore.properties</w:t>
      </w:r>
      <w:r w:rsidRPr="00857956">
        <w:rPr>
          <w:i/>
        </w:rPr>
        <w:br/>
      </w:r>
      <w:r>
        <w:tab/>
        <w:t xml:space="preserve">This contains settings for the </w:t>
      </w:r>
      <w:r>
        <w:rPr>
          <w:b/>
        </w:rPr>
        <w:t>iserviceStore</w:t>
      </w:r>
      <w:r>
        <w:t xml:space="preserve"> component.</w:t>
      </w:r>
    </w:p>
    <w:p w:rsidR="003A70D1" w:rsidRPr="003A70D1" w:rsidRDefault="003A70D1" w:rsidP="003A70D1">
      <w:r w:rsidRPr="00857956">
        <w:rPr>
          <w:i/>
        </w:rPr>
        <w:t>WEB-INF/openxristore.properties</w:t>
      </w:r>
      <w:r w:rsidRPr="00857956">
        <w:rPr>
          <w:i/>
        </w:rPr>
        <w:br/>
      </w:r>
      <w:r>
        <w:tab/>
        <w:t xml:space="preserve">This contains settings for the </w:t>
      </w:r>
      <w:r>
        <w:rPr>
          <w:b/>
        </w:rPr>
        <w:t>openxri</w:t>
      </w:r>
      <w:r>
        <w:t xml:space="preserve"> component.</w:t>
      </w:r>
    </w:p>
    <w:p w:rsidR="00000057" w:rsidRDefault="00000057">
      <w:pPr>
        <w:rPr>
          <w:rFonts w:asciiTheme="majorHAnsi" w:eastAsiaTheme="majorEastAsia" w:hAnsiTheme="majorHAnsi" w:cstheme="majorBidi"/>
          <w:b/>
          <w:bCs/>
          <w:color w:val="4F81BD" w:themeColor="accent1"/>
          <w:sz w:val="26"/>
          <w:szCs w:val="26"/>
        </w:rPr>
      </w:pPr>
      <w:r>
        <w:br w:type="page"/>
      </w:r>
    </w:p>
    <w:p w:rsidR="00FF76F0" w:rsidRDefault="00FF76F0" w:rsidP="00FF76F0">
      <w:pPr>
        <w:pStyle w:val="Heading2"/>
      </w:pPr>
      <w:bookmarkStart w:id="19" w:name="_Toc219272706"/>
      <w:r>
        <w:lastRenderedPageBreak/>
        <w:t>resolve.youribroker.com</w:t>
      </w:r>
      <w:bookmarkEnd w:id="19"/>
    </w:p>
    <w:p w:rsidR="00FF76F0" w:rsidRDefault="00FF76F0" w:rsidP="00FF76F0">
      <w:r>
        <w:t>This is your OpenXRI authority resolution server. This is how community i-names get resolved.</w:t>
      </w:r>
    </w:p>
    <w:p w:rsidR="00FF76F0" w:rsidRDefault="00494BC6" w:rsidP="00FF76F0">
      <w:r w:rsidRPr="00857956">
        <w:rPr>
          <w:i/>
        </w:rPr>
        <w:t>WEB-INF/</w:t>
      </w:r>
      <w:r w:rsidR="00FF76F0" w:rsidRPr="00857956">
        <w:rPr>
          <w:i/>
        </w:rPr>
        <w:t>server.xml</w:t>
      </w:r>
      <w:r w:rsidR="005D22EF" w:rsidRPr="00857956">
        <w:rPr>
          <w:i/>
        </w:rPr>
        <w:br/>
      </w:r>
      <w:r w:rsidR="005D22EF">
        <w:tab/>
      </w:r>
      <w:r w:rsidR="003A70D1">
        <w:t xml:space="preserve">This is the </w:t>
      </w:r>
      <w:r w:rsidR="003A70D1" w:rsidRPr="003A70D1">
        <w:rPr>
          <w:b/>
        </w:rPr>
        <w:t>openxri</w:t>
      </w:r>
      <w:r w:rsidR="003A70D1">
        <w:t xml:space="preserve"> configuration file. </w:t>
      </w:r>
      <w:r w:rsidR="00FF76F0">
        <w:t>Please refer to the OpenXRI Server User Manual for full details about this configuration file.</w:t>
      </w:r>
    </w:p>
    <w:p w:rsidR="00000057" w:rsidRDefault="00000057">
      <w:pPr>
        <w:rPr>
          <w:rFonts w:asciiTheme="majorHAnsi" w:eastAsiaTheme="majorEastAsia" w:hAnsiTheme="majorHAnsi" w:cstheme="majorBidi"/>
          <w:b/>
          <w:bCs/>
          <w:color w:val="4F81BD" w:themeColor="accent1"/>
          <w:sz w:val="26"/>
          <w:szCs w:val="26"/>
        </w:rPr>
      </w:pPr>
      <w:r>
        <w:br w:type="page"/>
      </w:r>
    </w:p>
    <w:p w:rsidR="00FF76F0" w:rsidRDefault="00FF76F0" w:rsidP="00FF76F0">
      <w:pPr>
        <w:pStyle w:val="Heading2"/>
      </w:pPr>
      <w:bookmarkStart w:id="20" w:name="_Toc219272707"/>
      <w:r>
        <w:lastRenderedPageBreak/>
        <w:t>admin-openxri.youribroker.com (optional)</w:t>
      </w:r>
      <w:bookmarkEnd w:id="20"/>
    </w:p>
    <w:p w:rsidR="00FF76F0" w:rsidRPr="003A70D1" w:rsidRDefault="00FF76F0" w:rsidP="00FF76F0">
      <w:r>
        <w:t xml:space="preserve">This is an admin interface for the </w:t>
      </w:r>
      <w:r w:rsidR="003A70D1">
        <w:rPr>
          <w:b/>
        </w:rPr>
        <w:t xml:space="preserve">openxri </w:t>
      </w:r>
      <w:r w:rsidR="003A70D1">
        <w:t>component.</w:t>
      </w:r>
    </w:p>
    <w:p w:rsidR="00FF76F0" w:rsidRDefault="00494BC6" w:rsidP="00FF76F0">
      <w:r w:rsidRPr="00857956">
        <w:rPr>
          <w:i/>
        </w:rPr>
        <w:t>WEB-INF/</w:t>
      </w:r>
      <w:r w:rsidR="00FF76F0" w:rsidRPr="00857956">
        <w:rPr>
          <w:i/>
        </w:rPr>
        <w:t>server</w:t>
      </w:r>
      <w:r w:rsidR="005D22EF" w:rsidRPr="00857956">
        <w:rPr>
          <w:i/>
        </w:rPr>
        <w:t>.xml</w:t>
      </w:r>
      <w:r w:rsidR="005D22EF" w:rsidRPr="00857956">
        <w:rPr>
          <w:i/>
        </w:rPr>
        <w:br/>
      </w:r>
      <w:r w:rsidR="005D22EF">
        <w:tab/>
      </w:r>
      <w:r w:rsidR="00272E5C">
        <w:t xml:space="preserve">This is the </w:t>
      </w:r>
      <w:r w:rsidR="00272E5C" w:rsidRPr="003A70D1">
        <w:rPr>
          <w:b/>
        </w:rPr>
        <w:t>openxri</w:t>
      </w:r>
      <w:r w:rsidR="00272E5C">
        <w:t xml:space="preserve"> configuration file. Please refer to the OpenXRI Server User Manual for full details about this configuration file.</w:t>
      </w:r>
    </w:p>
    <w:p w:rsidR="00FF76F0" w:rsidRPr="00FF76F0" w:rsidRDefault="00FF76F0" w:rsidP="00FF76F0">
      <w:r w:rsidRPr="00857956">
        <w:rPr>
          <w:i/>
          <w:color w:val="FF0000"/>
        </w:rPr>
        <w:t>Warning:</w:t>
      </w:r>
      <w:r>
        <w:t xml:space="preserve"> </w:t>
      </w:r>
      <w:r w:rsidRPr="005D22EF">
        <w:rPr>
          <w:b/>
        </w:rPr>
        <w:t>admin-openxri.youribroker.com</w:t>
      </w:r>
      <w:r>
        <w:t xml:space="preserve"> has no built-in security</w:t>
      </w:r>
      <w:r w:rsidR="005D22EF">
        <w:t>. It is your own responsibility to secure access to this web application by using the Tomcat Realm mechanism, a firewall, or other means.</w:t>
      </w:r>
    </w:p>
    <w:p w:rsidR="00000057" w:rsidRDefault="00000057">
      <w:pPr>
        <w:rPr>
          <w:rFonts w:asciiTheme="majorHAnsi" w:eastAsiaTheme="majorEastAsia" w:hAnsiTheme="majorHAnsi" w:cstheme="majorBidi"/>
          <w:b/>
          <w:bCs/>
          <w:color w:val="4F81BD" w:themeColor="accent1"/>
          <w:sz w:val="26"/>
          <w:szCs w:val="26"/>
        </w:rPr>
      </w:pPr>
      <w:r>
        <w:br w:type="page"/>
      </w:r>
    </w:p>
    <w:p w:rsidR="007D7D63" w:rsidRDefault="007D7D63" w:rsidP="007D7D63">
      <w:pPr>
        <w:pStyle w:val="Heading2"/>
      </w:pPr>
      <w:bookmarkStart w:id="21" w:name="_Toc219272708"/>
      <w:r>
        <w:lastRenderedPageBreak/>
        <w:t>admin-iservice.youribroker.com (optional)</w:t>
      </w:r>
      <w:bookmarkEnd w:id="21"/>
    </w:p>
    <w:p w:rsidR="007D7D63" w:rsidRDefault="007D7D63" w:rsidP="007D7D63">
      <w:r>
        <w:t xml:space="preserve">This is an admin interface for the </w:t>
      </w:r>
      <w:r w:rsidR="003A70D1">
        <w:rPr>
          <w:b/>
        </w:rPr>
        <w:t xml:space="preserve">iserviceStore </w:t>
      </w:r>
      <w:r>
        <w:t>database.</w:t>
      </w:r>
    </w:p>
    <w:p w:rsidR="003A70D1" w:rsidRPr="003A70D1" w:rsidRDefault="003A70D1" w:rsidP="003A70D1">
      <w:r w:rsidRPr="00857956">
        <w:rPr>
          <w:i/>
        </w:rPr>
        <w:t>WEB-INF/iservicestore.properties</w:t>
      </w:r>
      <w:r w:rsidRPr="00857956">
        <w:rPr>
          <w:i/>
        </w:rPr>
        <w:br/>
      </w:r>
      <w:r>
        <w:tab/>
        <w:t xml:space="preserve">This contains settings for the </w:t>
      </w:r>
      <w:r>
        <w:rPr>
          <w:b/>
        </w:rPr>
        <w:t>iserviceStore</w:t>
      </w:r>
      <w:r>
        <w:t xml:space="preserve"> component.</w:t>
      </w:r>
    </w:p>
    <w:p w:rsidR="007D7D63" w:rsidRDefault="007D7D63" w:rsidP="007D7D63">
      <w:r w:rsidRPr="00857956">
        <w:rPr>
          <w:i/>
          <w:color w:val="FF0000"/>
        </w:rPr>
        <w:t>Warning:</w:t>
      </w:r>
      <w:r>
        <w:t xml:space="preserve"> </w:t>
      </w:r>
      <w:r w:rsidRPr="005D22EF">
        <w:rPr>
          <w:b/>
        </w:rPr>
        <w:t>admin-</w:t>
      </w:r>
      <w:r w:rsidR="00D15903">
        <w:rPr>
          <w:b/>
        </w:rPr>
        <w:t>iservice</w:t>
      </w:r>
      <w:r w:rsidRPr="005D22EF">
        <w:rPr>
          <w:b/>
        </w:rPr>
        <w:t>.youribroker.com</w:t>
      </w:r>
      <w:r>
        <w:t xml:space="preserve"> has no built-in security. It is your own responsibility to secure access to this web application by using the Tomcat Realm mechanism, a firewall, or other means.</w:t>
      </w:r>
    </w:p>
    <w:p w:rsidR="00000057" w:rsidRDefault="00000057">
      <w:pPr>
        <w:rPr>
          <w:rFonts w:asciiTheme="majorHAnsi" w:eastAsiaTheme="majorEastAsia" w:hAnsiTheme="majorHAnsi" w:cstheme="majorBidi"/>
          <w:b/>
          <w:bCs/>
          <w:color w:val="4F81BD" w:themeColor="accent1"/>
          <w:sz w:val="26"/>
          <w:szCs w:val="26"/>
        </w:rPr>
      </w:pPr>
      <w:r>
        <w:br w:type="page"/>
      </w:r>
    </w:p>
    <w:p w:rsidR="00072B75" w:rsidRDefault="00072B75" w:rsidP="00072B75">
      <w:pPr>
        <w:pStyle w:val="Heading2"/>
      </w:pPr>
      <w:bookmarkStart w:id="22" w:name="_Toc219272709"/>
      <w:r>
        <w:lastRenderedPageBreak/>
        <w:t>www.youribroker.com</w:t>
      </w:r>
      <w:r w:rsidR="00A71A8F">
        <w:t xml:space="preserve"> (ibrokerFront)</w:t>
      </w:r>
      <w:bookmarkEnd w:id="22"/>
    </w:p>
    <w:p w:rsidR="00072B75" w:rsidRDefault="00072B75" w:rsidP="00072B75">
      <w:r>
        <w:t>This is your main site. This is where users can register and manage i-names.</w:t>
      </w:r>
    </w:p>
    <w:p w:rsidR="00072B75" w:rsidRDefault="00072B75" w:rsidP="00072B75">
      <w:r>
        <w:t>For implementing your main site you may choose one of the following options:</w:t>
      </w:r>
    </w:p>
    <w:p w:rsidR="00072B75" w:rsidRDefault="00072B75" w:rsidP="00072B75">
      <w:pPr>
        <w:pStyle w:val="ListParagraph"/>
        <w:numPr>
          <w:ilvl w:val="0"/>
          <w:numId w:val="5"/>
        </w:numPr>
      </w:pPr>
      <w:r>
        <w:t xml:space="preserve">Use </w:t>
      </w:r>
      <w:r w:rsidR="00A71A8F" w:rsidRPr="00A71A8F">
        <w:rPr>
          <w:b/>
        </w:rPr>
        <w:t>www.youribroker.com (ibrokerFront)</w:t>
      </w:r>
      <w:r>
        <w:t xml:space="preserve"> from ibrokerKit </w:t>
      </w:r>
      <w:r w:rsidR="00C104FA">
        <w:t>as a basis and customize it for your needs.</w:t>
      </w:r>
    </w:p>
    <w:p w:rsidR="00072B75" w:rsidRDefault="00072B75" w:rsidP="00072B75">
      <w:pPr>
        <w:pStyle w:val="ListParagraph"/>
        <w:numPr>
          <w:ilvl w:val="0"/>
          <w:numId w:val="5"/>
        </w:numPr>
      </w:pPr>
      <w:r>
        <w:t xml:space="preserve">Do not use </w:t>
      </w:r>
      <w:r w:rsidR="00A71A8F" w:rsidRPr="00A71A8F">
        <w:rPr>
          <w:b/>
        </w:rPr>
        <w:t>www.youribroker.com (ibrokerFront)</w:t>
      </w:r>
      <w:r>
        <w:t xml:space="preserve"> from ibrokerKit at all and instead implement </w:t>
      </w:r>
      <w:r w:rsidR="00C104FA">
        <w:t>your main site</w:t>
      </w:r>
      <w:r>
        <w:t xml:space="preserve"> from scratch, using other ibrokerKit components</w:t>
      </w:r>
      <w:r w:rsidR="00760076">
        <w:t xml:space="preserve"> as dependencies</w:t>
      </w:r>
      <w:r>
        <w:t>.</w:t>
      </w:r>
    </w:p>
    <w:p w:rsidR="00072B75" w:rsidRDefault="00072B75" w:rsidP="00072B75">
      <w:r>
        <w:t xml:space="preserve">The first option is the least amount of work. The </w:t>
      </w:r>
      <w:r w:rsidR="006471BE">
        <w:t>second</w:t>
      </w:r>
      <w:r>
        <w:t xml:space="preserve"> option may make sense if you </w:t>
      </w:r>
      <w:r w:rsidR="006471BE">
        <w:t xml:space="preserve">want maximum flexibility or if you </w:t>
      </w:r>
      <w:r>
        <w:t>already have a running system into which you want to integrate I-Broker functionality.</w:t>
      </w:r>
    </w:p>
    <w:p w:rsidR="00A71A8F" w:rsidRDefault="00A71A8F" w:rsidP="00A71A8F">
      <w:pPr>
        <w:rPr>
          <w:b/>
        </w:rPr>
      </w:pPr>
      <w:r>
        <w:rPr>
          <w:b/>
        </w:rPr>
        <w:t>Configuration</w:t>
      </w:r>
    </w:p>
    <w:p w:rsidR="00A71A8F" w:rsidRDefault="00A71A8F" w:rsidP="00A71A8F">
      <w:pPr>
        <w:rPr>
          <w:i/>
        </w:rPr>
      </w:pPr>
      <w:r>
        <w:rPr>
          <w:i/>
        </w:rPr>
        <w:t>WEB-INF/application.properties</w:t>
      </w:r>
      <w:r>
        <w:rPr>
          <w:i/>
        </w:rPr>
        <w:br/>
      </w:r>
      <w:r>
        <w:tab/>
        <w:t xml:space="preserve">This contains various settings for operating </w:t>
      </w:r>
      <w:r w:rsidRPr="00A71A8F">
        <w:rPr>
          <w:b/>
        </w:rPr>
        <w:t>www.youribroker.com</w:t>
      </w:r>
      <w:r>
        <w:t>.</w:t>
      </w:r>
      <w:r w:rsidRPr="00A71A8F">
        <w:t xml:space="preserve"> </w:t>
      </w:r>
      <w:r>
        <w:t>You will have different settings in this file depending on whether you want to connect to the OT&amp;E or Production GRS servers.</w:t>
      </w:r>
    </w:p>
    <w:p w:rsidR="00A71A8F" w:rsidRPr="00272E5C" w:rsidRDefault="00A71A8F" w:rsidP="00A71A8F">
      <w:r>
        <w:rPr>
          <w:i/>
        </w:rPr>
        <w:t>WEB-INF/server.xml</w:t>
      </w:r>
      <w:r>
        <w:br/>
      </w:r>
      <w:r>
        <w:tab/>
        <w:t xml:space="preserve">This is the </w:t>
      </w:r>
      <w:r w:rsidRPr="003A70D1">
        <w:rPr>
          <w:b/>
        </w:rPr>
        <w:t>openxri</w:t>
      </w:r>
      <w:r>
        <w:t xml:space="preserve"> configuration file. Please refer to the OpenXRI Server User Manual for full details about this configuration file.</w:t>
      </w:r>
    </w:p>
    <w:p w:rsidR="00A71A8F" w:rsidRDefault="00A71A8F" w:rsidP="00A71A8F">
      <w:r w:rsidRPr="00857956">
        <w:rPr>
          <w:i/>
        </w:rPr>
        <w:t>WEB-INF/</w:t>
      </w:r>
      <w:r>
        <w:rPr>
          <w:i/>
        </w:rPr>
        <w:t>ibrokerstore</w:t>
      </w:r>
      <w:r w:rsidRPr="00857956">
        <w:rPr>
          <w:i/>
        </w:rPr>
        <w:t>.properties</w:t>
      </w:r>
      <w:r w:rsidRPr="00857956">
        <w:rPr>
          <w:i/>
        </w:rPr>
        <w:br/>
      </w:r>
      <w:r>
        <w:tab/>
        <w:t xml:space="preserve">This contains settings for the </w:t>
      </w:r>
      <w:r w:rsidRPr="008E7C28">
        <w:rPr>
          <w:b/>
        </w:rPr>
        <w:t>ibrokerStore</w:t>
      </w:r>
      <w:r>
        <w:t xml:space="preserve"> component.</w:t>
      </w:r>
    </w:p>
    <w:p w:rsidR="00A71A8F" w:rsidRPr="003A70D1" w:rsidRDefault="00A71A8F" w:rsidP="00A71A8F">
      <w:r w:rsidRPr="00857956">
        <w:rPr>
          <w:i/>
        </w:rPr>
        <w:t>WEB-INF/iservicestore.properties</w:t>
      </w:r>
      <w:r w:rsidRPr="00857956">
        <w:rPr>
          <w:i/>
        </w:rPr>
        <w:br/>
      </w:r>
      <w:r>
        <w:tab/>
        <w:t xml:space="preserve">This contains settings for the </w:t>
      </w:r>
      <w:r>
        <w:rPr>
          <w:b/>
        </w:rPr>
        <w:t>iserviceStore</w:t>
      </w:r>
      <w:r>
        <w:t xml:space="preserve"> component.</w:t>
      </w:r>
    </w:p>
    <w:p w:rsidR="00A71A8F" w:rsidRDefault="00A71A8F" w:rsidP="00A71A8F">
      <w:r w:rsidRPr="00857956">
        <w:rPr>
          <w:i/>
        </w:rPr>
        <w:t>WEB-INF/</w:t>
      </w:r>
      <w:r>
        <w:rPr>
          <w:i/>
        </w:rPr>
        <w:t>epptools</w:t>
      </w:r>
      <w:r w:rsidRPr="00857956">
        <w:rPr>
          <w:i/>
        </w:rPr>
        <w:t>.properties</w:t>
      </w:r>
      <w:r w:rsidRPr="00857956">
        <w:rPr>
          <w:i/>
        </w:rPr>
        <w:br/>
      </w:r>
      <w:r>
        <w:tab/>
        <w:t xml:space="preserve">This contains settings for the </w:t>
      </w:r>
      <w:r w:rsidRPr="00EC614F">
        <w:rPr>
          <w:b/>
        </w:rPr>
        <w:t>epptools4java</w:t>
      </w:r>
      <w:r>
        <w:t xml:space="preserve"> component. You will have different settings in this file depending on whether you want to connect to the OT&amp;E or Production GRS servers.</w:t>
      </w:r>
    </w:p>
    <w:p w:rsidR="00A71A8F" w:rsidRDefault="002211D2" w:rsidP="00A71A8F">
      <w:r>
        <w:rPr>
          <w:i/>
        </w:rPr>
        <w:t>WEB-INF/ doregister</w:t>
      </w:r>
      <w:r w:rsidRPr="00575D3F">
        <w:rPr>
          <w:i/>
        </w:rPr>
        <w:t>.vm</w:t>
      </w:r>
      <w:r w:rsidRPr="00575D3F">
        <w:rPr>
          <w:i/>
        </w:rPr>
        <w:br/>
      </w:r>
      <w:r>
        <w:tab/>
        <w:t xml:space="preserve">A Velocity template for the e-mails sent when a user registers a new i-name. In this template you can use all variables from </w:t>
      </w:r>
      <w:r w:rsidR="000539E7" w:rsidRPr="000539E7">
        <w:rPr>
          <w:i/>
        </w:rPr>
        <w:t>WEB-INF/</w:t>
      </w:r>
      <w:r w:rsidRPr="000539E7">
        <w:rPr>
          <w:i/>
        </w:rPr>
        <w:t>application.properties</w:t>
      </w:r>
      <w:r>
        <w:t>, as well as the following:</w:t>
      </w:r>
      <w:r>
        <w:br/>
      </w:r>
      <w:r>
        <w:tab/>
        <w:t>$iname: The i-name that has been registered</w:t>
      </w:r>
    </w:p>
    <w:p w:rsidR="002211D2" w:rsidRPr="00575D3F" w:rsidRDefault="002211D2" w:rsidP="002211D2">
      <w:r>
        <w:rPr>
          <w:i/>
        </w:rPr>
        <w:t xml:space="preserve">WEB-INF/ </w:t>
      </w:r>
      <w:r w:rsidR="000A2058">
        <w:rPr>
          <w:i/>
        </w:rPr>
        <w:t>forgotpass</w:t>
      </w:r>
      <w:r w:rsidRPr="00575D3F">
        <w:rPr>
          <w:i/>
        </w:rPr>
        <w:t>.vm</w:t>
      </w:r>
      <w:r w:rsidRPr="00575D3F">
        <w:rPr>
          <w:i/>
        </w:rPr>
        <w:br/>
      </w:r>
      <w:r>
        <w:tab/>
        <w:t xml:space="preserve">A Velocity template for the e-mails sent when a user resets their password. In this template you can use all variables from </w:t>
      </w:r>
      <w:r w:rsidR="000539E7" w:rsidRPr="000539E7">
        <w:rPr>
          <w:i/>
        </w:rPr>
        <w:t>WEB-INF/application.properties</w:t>
      </w:r>
      <w:r>
        <w:t>, as well as the following:</w:t>
      </w:r>
      <w:r>
        <w:br/>
      </w:r>
      <w:r>
        <w:tab/>
        <w:t>$user: The user’s identifier (normally the first i-name registered by the user)</w:t>
      </w:r>
      <w:r>
        <w:br/>
      </w:r>
      <w:r>
        <w:tab/>
        <w:t>$email: The user’s e-mail address</w:t>
      </w:r>
      <w:r>
        <w:br/>
      </w:r>
      <w:r>
        <w:tab/>
        <w:t>$recovery: The recovery code with which the user can reset their password</w:t>
      </w:r>
    </w:p>
    <w:p w:rsidR="000A2058" w:rsidRDefault="000A2058" w:rsidP="000A2058">
      <w:r>
        <w:rPr>
          <w:i/>
        </w:rPr>
        <w:lastRenderedPageBreak/>
        <w:t>WEB-INF/ dorenew</w:t>
      </w:r>
      <w:r w:rsidRPr="00575D3F">
        <w:rPr>
          <w:i/>
        </w:rPr>
        <w:t>.vm</w:t>
      </w:r>
      <w:r w:rsidRPr="00575D3F">
        <w:rPr>
          <w:i/>
        </w:rPr>
        <w:br/>
      </w:r>
      <w:r>
        <w:tab/>
        <w:t xml:space="preserve">A Velocity template for the e-mails sent when a user renews one of their i-names. In this template you can use all variables from </w:t>
      </w:r>
      <w:r w:rsidR="000539E7" w:rsidRPr="000539E7">
        <w:rPr>
          <w:i/>
        </w:rPr>
        <w:t>WEB-INF/application.properties</w:t>
      </w:r>
      <w:r>
        <w:t>, as well as the following:</w:t>
      </w:r>
      <w:r>
        <w:br/>
      </w:r>
      <w:r>
        <w:tab/>
        <w:t>$iname: The i-name that was renewed</w:t>
      </w:r>
      <w:r>
        <w:br/>
      </w:r>
      <w:r>
        <w:tab/>
        <w:t>$expdate: The i-name’s new expiration date</w:t>
      </w:r>
    </w:p>
    <w:p w:rsidR="002211D2" w:rsidRPr="002211D2" w:rsidRDefault="000A2058" w:rsidP="00A71A8F">
      <w:r>
        <w:rPr>
          <w:i/>
        </w:rPr>
        <w:t>WEB-INF/ dotransferin</w:t>
      </w:r>
      <w:r w:rsidRPr="00575D3F">
        <w:rPr>
          <w:i/>
        </w:rPr>
        <w:t>.vm</w:t>
      </w:r>
      <w:r w:rsidRPr="00575D3F">
        <w:rPr>
          <w:i/>
        </w:rPr>
        <w:br/>
      </w:r>
      <w:r>
        <w:tab/>
        <w:t xml:space="preserve">A Velocity template for the e-mails sent when a user requests a Transfer IN for one of their i-names. In this template you can use all variables from </w:t>
      </w:r>
      <w:r w:rsidR="000539E7" w:rsidRPr="000539E7">
        <w:rPr>
          <w:i/>
        </w:rPr>
        <w:t>WEB-INF/application.properties</w:t>
      </w:r>
      <w:r>
        <w:t>, as well as the following:</w:t>
      </w:r>
      <w:r>
        <w:br/>
      </w:r>
      <w:r>
        <w:tab/>
        <w:t>$iname: The i-name for which the request was issued</w:t>
      </w:r>
      <w:r>
        <w:br/>
      </w:r>
      <w:r>
        <w:tab/>
        <w:t>$transfertoken: The transfer token</w:t>
      </w:r>
      <w:r w:rsidR="000539E7">
        <w:t xml:space="preserve"> </w:t>
      </w:r>
      <w:r>
        <w:t>which the user needs to approve the transfer at their old i-broker</w:t>
      </w:r>
    </w:p>
    <w:p w:rsidR="00AA6734" w:rsidRPr="00015B45" w:rsidRDefault="00AA6734" w:rsidP="00AA6734">
      <w:pPr>
        <w:rPr>
          <w:b/>
        </w:rPr>
      </w:pPr>
      <w:r w:rsidRPr="00015B45">
        <w:rPr>
          <w:b/>
        </w:rPr>
        <w:t>EPP Files</w:t>
      </w:r>
    </w:p>
    <w:p w:rsidR="00AA6734" w:rsidRDefault="00AA6734" w:rsidP="00AA6734">
      <w:r>
        <w:rPr>
          <w:b/>
        </w:rPr>
        <w:t xml:space="preserve">ibrokerFront </w:t>
      </w:r>
      <w:r>
        <w:t>uses the NeuStar EPP Toolkit and therefore requires certain files in its CWD (current working directory):</w:t>
      </w:r>
    </w:p>
    <w:p w:rsidR="00AA6734" w:rsidRPr="008335E8" w:rsidRDefault="00AA6734" w:rsidP="00AA6734">
      <w:pPr>
        <w:rPr>
          <w:i/>
        </w:rPr>
      </w:pPr>
      <w:r w:rsidRPr="008335E8">
        <w:rPr>
          <w:i/>
        </w:rPr>
        <w:t>Schema files (.xsd)</w:t>
      </w:r>
    </w:p>
    <w:p w:rsidR="00AA6734" w:rsidRPr="008335E8" w:rsidRDefault="00AA6734" w:rsidP="00AA6734">
      <w:pPr>
        <w:rPr>
          <w:i/>
        </w:rPr>
      </w:pPr>
      <w:r>
        <w:rPr>
          <w:i/>
        </w:rPr>
        <w:t>A Keystore file (.jks or .p12</w:t>
      </w:r>
      <w:r w:rsidRPr="008335E8">
        <w:rPr>
          <w:i/>
        </w:rPr>
        <w:t>)</w:t>
      </w:r>
    </w:p>
    <w:p w:rsidR="00AA6734" w:rsidRPr="008335E8" w:rsidRDefault="00AA6734" w:rsidP="00AA6734">
      <w:pPr>
        <w:rPr>
          <w:i/>
        </w:rPr>
      </w:pPr>
      <w:r w:rsidRPr="008335E8">
        <w:rPr>
          <w:i/>
        </w:rPr>
        <w:t>A Truststore file (.jks)</w:t>
      </w:r>
    </w:p>
    <w:p w:rsidR="00AA6734" w:rsidRPr="00AA6734" w:rsidRDefault="00AA6734" w:rsidP="00AA6734">
      <w:r>
        <w:t xml:space="preserve">You need to generate the Keystore file yourself. </w:t>
      </w:r>
      <w:r w:rsidRPr="00F03B4F">
        <w:rPr>
          <w:i/>
        </w:rPr>
        <w:t>Note by Markus</w:t>
      </w:r>
      <w:r>
        <w:rPr>
          <w:i/>
        </w:rPr>
        <w:t>: TODO add instructions</w:t>
      </w:r>
    </w:p>
    <w:p w:rsidR="00A71A8F" w:rsidRPr="00A71A8F" w:rsidRDefault="00A71A8F" w:rsidP="00072B75">
      <w:pPr>
        <w:rPr>
          <w:b/>
        </w:rPr>
      </w:pPr>
      <w:r w:rsidRPr="00A71A8F">
        <w:rPr>
          <w:b/>
        </w:rPr>
        <w:t>Payment</w:t>
      </w:r>
      <w:r w:rsidR="00AA6734">
        <w:rPr>
          <w:b/>
        </w:rPr>
        <w:t xml:space="preserve"> Processing</w:t>
      </w:r>
    </w:p>
    <w:p w:rsidR="00A71A8F" w:rsidRDefault="00A71A8F">
      <w:r>
        <w:t xml:space="preserve">Currently, ibrokerKit has built-in support for the external payment service </w:t>
      </w:r>
      <w:r w:rsidRPr="00A71A8F">
        <w:rPr>
          <w:b/>
        </w:rPr>
        <w:t>2checkout.com</w:t>
      </w:r>
      <w:r>
        <w:t xml:space="preserve">. </w:t>
      </w:r>
      <w:r w:rsidR="00402130">
        <w:t xml:space="preserve">It can be configured by setting various parameters in the </w:t>
      </w:r>
      <w:r w:rsidR="00402130" w:rsidRPr="00402130">
        <w:rPr>
          <w:i/>
        </w:rPr>
        <w:t>WEB-INF/application.properties</w:t>
      </w:r>
      <w:r w:rsidR="00402130">
        <w:t xml:space="preserve"> file. </w:t>
      </w:r>
      <w:r>
        <w:t>If you need help integrating a different payment solution, please contact us.</w:t>
      </w:r>
      <w:r>
        <w:br w:type="page"/>
      </w:r>
    </w:p>
    <w:p w:rsidR="00FB6E36" w:rsidRDefault="00FB6E36" w:rsidP="00FB6E36">
      <w:pPr>
        <w:pStyle w:val="Heading1"/>
      </w:pPr>
      <w:bookmarkStart w:id="23" w:name="_Toc219272710"/>
      <w:r>
        <w:lastRenderedPageBreak/>
        <w:t>Testing ibrokerKit</w:t>
      </w:r>
      <w:bookmarkEnd w:id="23"/>
    </w:p>
    <w:p w:rsidR="00FB6E36" w:rsidRDefault="00FB6E36" w:rsidP="00FB6E36">
      <w:r>
        <w:t xml:space="preserve">You can use the Apache Maven Jetty plugin to conveniently run ibrokerKit web applications locally. For example, if you want to run the </w:t>
      </w:r>
      <w:r w:rsidRPr="006A2090">
        <w:rPr>
          <w:b/>
        </w:rPr>
        <w:t>contact.youribroker.com</w:t>
      </w:r>
      <w:r>
        <w:t xml:space="preserve"> web application, you can type the following, starting in your workspace:</w:t>
      </w:r>
    </w:p>
    <w:p w:rsidR="00FB6E36" w:rsidRPr="006A2090" w:rsidRDefault="00FB6E36" w:rsidP="00FB6E36">
      <w:r w:rsidRPr="00B46828">
        <w:rPr>
          <w:rFonts w:ascii="Courier New" w:hAnsi="Courier New" w:cs="Courier New"/>
        </w:rPr>
        <w:t xml:space="preserve">cd </w:t>
      </w:r>
      <w:r>
        <w:rPr>
          <w:rFonts w:ascii="Courier New" w:hAnsi="Courier New" w:cs="Courier New"/>
        </w:rPr>
        <w:t>com.youribroker.contact</w:t>
      </w:r>
      <w:r>
        <w:rPr>
          <w:rFonts w:ascii="Courier New" w:hAnsi="Courier New" w:cs="Courier New"/>
        </w:rPr>
        <w:br/>
        <w:t>mvn jetty:run</w:t>
      </w:r>
    </w:p>
    <w:p w:rsidR="00FB6E36" w:rsidRDefault="00FB6E36" w:rsidP="00FB6E36">
      <w:r>
        <w:t>If the web application started correctly, you should be able to access it at</w:t>
      </w:r>
      <w:r>
        <w:br/>
      </w:r>
      <w:r w:rsidRPr="006A2090">
        <w:rPr>
          <w:b/>
        </w:rPr>
        <w:t>http://localhost:8080/com.youribroker.contact/</w:t>
      </w:r>
      <w:r w:rsidRPr="006A2090">
        <w:t>.</w:t>
      </w:r>
    </w:p>
    <w:p w:rsidR="00FB6E36" w:rsidRDefault="00FB6E36">
      <w:pPr>
        <w:rPr>
          <w:rFonts w:asciiTheme="majorHAnsi" w:eastAsiaTheme="majorEastAsia" w:hAnsiTheme="majorHAnsi" w:cstheme="majorBidi"/>
          <w:b/>
          <w:bCs/>
          <w:color w:val="365F91" w:themeColor="accent1" w:themeShade="BF"/>
          <w:sz w:val="28"/>
          <w:szCs w:val="28"/>
        </w:rPr>
      </w:pPr>
      <w:r>
        <w:br w:type="page"/>
      </w:r>
    </w:p>
    <w:p w:rsidR="000F6205" w:rsidRDefault="000F6205" w:rsidP="000F6205">
      <w:pPr>
        <w:pStyle w:val="Heading1"/>
      </w:pPr>
      <w:bookmarkStart w:id="24" w:name="_Toc219272711"/>
      <w:r>
        <w:lastRenderedPageBreak/>
        <w:t>Standalone Applications</w:t>
      </w:r>
      <w:bookmarkEnd w:id="24"/>
    </w:p>
    <w:p w:rsidR="000F6205" w:rsidRDefault="000F6205" w:rsidP="000F6205">
      <w:pPr>
        <w:pStyle w:val="Heading2"/>
      </w:pPr>
      <w:bookmarkStart w:id="25" w:name="_Toc219272712"/>
      <w:r>
        <w:t>ibrokerCert</w:t>
      </w:r>
      <w:bookmarkEnd w:id="25"/>
    </w:p>
    <w:p w:rsidR="000F6205" w:rsidRDefault="000F6205" w:rsidP="000F6205">
      <w:r w:rsidRPr="000F6205">
        <w:t xml:space="preserve">ibrokerCert is a standalone application that is only needed once during the initial </w:t>
      </w:r>
      <w:r w:rsidR="000462E2">
        <w:t xml:space="preserve">Technical Certification </w:t>
      </w:r>
      <w:r w:rsidRPr="000F6205">
        <w:t xml:space="preserve">phase with NeuStar. It is not used anymore once an </w:t>
      </w:r>
      <w:r>
        <w:t>I</w:t>
      </w:r>
      <w:r w:rsidRPr="000F6205">
        <w:t>-</w:t>
      </w:r>
      <w:r>
        <w:t>B</w:t>
      </w:r>
      <w:r w:rsidRPr="000F6205">
        <w:t>roker begins normal operation.</w:t>
      </w:r>
    </w:p>
    <w:p w:rsidR="000462E2" w:rsidRDefault="000462E2" w:rsidP="00A7789A">
      <w:pPr>
        <w:rPr>
          <w:b/>
        </w:rPr>
      </w:pPr>
      <w:r>
        <w:rPr>
          <w:b/>
        </w:rPr>
        <w:t>Configuration</w:t>
      </w:r>
    </w:p>
    <w:p w:rsidR="000462E2" w:rsidRDefault="002D69C4" w:rsidP="00A7789A">
      <w:r>
        <w:rPr>
          <w:i/>
        </w:rPr>
        <w:t>conf/application.properties</w:t>
      </w:r>
      <w:r>
        <w:rPr>
          <w:i/>
        </w:rPr>
        <w:br/>
      </w:r>
      <w:r>
        <w:tab/>
        <w:t xml:space="preserve">host: </w:t>
      </w:r>
      <w:r w:rsidR="000462E2">
        <w:t>The IP address of the NeuStar Certification Server</w:t>
      </w:r>
      <w:r>
        <w:br/>
      </w:r>
      <w:r>
        <w:tab/>
        <w:t xml:space="preserve">port: </w:t>
      </w:r>
      <w:r w:rsidR="000462E2">
        <w:t>The port of the NeuStar Certification Serve</w:t>
      </w:r>
      <w:r>
        <w:t>r</w:t>
      </w:r>
      <w:r>
        <w:br/>
      </w:r>
      <w:r>
        <w:tab/>
        <w:t xml:space="preserve">clientid: </w:t>
      </w:r>
      <w:r w:rsidR="000462E2">
        <w:t>The EPP Client ID to use</w:t>
      </w:r>
      <w:r>
        <w:br/>
      </w:r>
      <w:r>
        <w:tab/>
        <w:t xml:space="preserve">password: </w:t>
      </w:r>
      <w:r w:rsidR="000462E2">
        <w:t>The EPP Client password to use</w:t>
      </w:r>
    </w:p>
    <w:p w:rsidR="000462E2" w:rsidRDefault="000462E2" w:rsidP="00A7789A">
      <w:r>
        <w:t>When applying for the Technical Certification, you should receive the appropriate values from NeuStar and fill them in.</w:t>
      </w:r>
    </w:p>
    <w:p w:rsidR="00015B45" w:rsidRPr="00015B45" w:rsidRDefault="00015B45" w:rsidP="00A7789A">
      <w:pPr>
        <w:rPr>
          <w:b/>
        </w:rPr>
      </w:pPr>
      <w:r w:rsidRPr="00015B45">
        <w:rPr>
          <w:b/>
        </w:rPr>
        <w:t>EPP Files</w:t>
      </w:r>
    </w:p>
    <w:p w:rsidR="00015B45" w:rsidRDefault="00015B45" w:rsidP="00A7789A">
      <w:r>
        <w:t>ibrokerCert uses the NeuStar EPP Toolskit and therefore requires certain files in its CWD (current working directory):</w:t>
      </w:r>
    </w:p>
    <w:p w:rsidR="00015B45" w:rsidRPr="008335E8" w:rsidRDefault="00CA604F" w:rsidP="008335E8">
      <w:pPr>
        <w:rPr>
          <w:i/>
        </w:rPr>
      </w:pPr>
      <w:r w:rsidRPr="008335E8">
        <w:rPr>
          <w:i/>
        </w:rPr>
        <w:t>Schema files (</w:t>
      </w:r>
      <w:r w:rsidR="00015B45" w:rsidRPr="008335E8">
        <w:rPr>
          <w:i/>
        </w:rPr>
        <w:t>.xsd)</w:t>
      </w:r>
    </w:p>
    <w:p w:rsidR="00CA604F" w:rsidRPr="008335E8" w:rsidRDefault="00342F16" w:rsidP="008335E8">
      <w:pPr>
        <w:rPr>
          <w:i/>
        </w:rPr>
      </w:pPr>
      <w:r>
        <w:rPr>
          <w:i/>
        </w:rPr>
        <w:t>A Keystore file (.jks or .p12</w:t>
      </w:r>
      <w:r w:rsidR="00CA604F" w:rsidRPr="008335E8">
        <w:rPr>
          <w:i/>
        </w:rPr>
        <w:t>)</w:t>
      </w:r>
    </w:p>
    <w:p w:rsidR="00CA604F" w:rsidRPr="008335E8" w:rsidRDefault="00CA604F" w:rsidP="008335E8">
      <w:pPr>
        <w:rPr>
          <w:i/>
        </w:rPr>
      </w:pPr>
      <w:r w:rsidRPr="008335E8">
        <w:rPr>
          <w:i/>
        </w:rPr>
        <w:t>A Truststore file (.jks)</w:t>
      </w:r>
    </w:p>
    <w:p w:rsidR="00CA604F" w:rsidRPr="000462E2" w:rsidRDefault="00CA604F" w:rsidP="00CA604F">
      <w:r>
        <w:t>All these files are included with ibrokerCert, and you do not have to make any changes to them. Just make sure they are in the CWD when you run the application.</w:t>
      </w:r>
    </w:p>
    <w:p w:rsidR="00A7789A" w:rsidRPr="00760076" w:rsidRDefault="000462E2" w:rsidP="00A7789A">
      <w:pPr>
        <w:rPr>
          <w:b/>
        </w:rPr>
      </w:pPr>
      <w:r>
        <w:rPr>
          <w:b/>
        </w:rPr>
        <w:t>Debugging Flags</w:t>
      </w:r>
    </w:p>
    <w:p w:rsidR="00760076" w:rsidRDefault="00760076" w:rsidP="00A7789A">
      <w:r>
        <w:t xml:space="preserve">In the source code file EppCert.java you can set a few flags that control this application. </w:t>
      </w:r>
      <w:r w:rsidR="000462E2">
        <w:t>Normally y</w:t>
      </w:r>
      <w:r>
        <w:t>ou should not have to actually change them.</w:t>
      </w:r>
    </w:p>
    <w:p w:rsidR="00760076" w:rsidRDefault="00760076" w:rsidP="00A7789A">
      <w:r w:rsidRPr="008335E8">
        <w:rPr>
          <w:i/>
        </w:rPr>
        <w:t>doDumpGreeting</w:t>
      </w:r>
      <w:r w:rsidR="000462E2" w:rsidRPr="008335E8">
        <w:rPr>
          <w:i/>
        </w:rPr>
        <w:br/>
      </w:r>
      <w:r w:rsidR="000462E2">
        <w:tab/>
      </w:r>
      <w:r>
        <w:t xml:space="preserve">If true, ibrokerCert will dump the </w:t>
      </w:r>
      <w:r w:rsidR="000462E2">
        <w:t xml:space="preserve">initial </w:t>
      </w:r>
      <w:r>
        <w:t>EPP Greeting message to a local text file.</w:t>
      </w:r>
    </w:p>
    <w:p w:rsidR="00760076" w:rsidRDefault="000462E2" w:rsidP="00A7789A">
      <w:r w:rsidRPr="008335E8">
        <w:rPr>
          <w:i/>
        </w:rPr>
        <w:t>doDumpCommand</w:t>
      </w:r>
      <w:r w:rsidRPr="008335E8">
        <w:rPr>
          <w:i/>
        </w:rPr>
        <w:br/>
      </w:r>
      <w:r>
        <w:tab/>
      </w:r>
      <w:r w:rsidR="00760076">
        <w:t>If true, ibrokerCert will dump all sent EPP messages to local text files.</w:t>
      </w:r>
    </w:p>
    <w:p w:rsidR="00760076" w:rsidRDefault="000462E2" w:rsidP="00A7789A">
      <w:r w:rsidRPr="008335E8">
        <w:rPr>
          <w:i/>
        </w:rPr>
        <w:t>doDumpResponse</w:t>
      </w:r>
      <w:r w:rsidRPr="008335E8">
        <w:rPr>
          <w:i/>
        </w:rPr>
        <w:br/>
      </w:r>
      <w:r>
        <w:tab/>
      </w:r>
      <w:r w:rsidR="00760076">
        <w:t>If true, ibrokerCert will dump all received EPP messages to local text files.</w:t>
      </w:r>
    </w:p>
    <w:p w:rsidR="00760076" w:rsidRDefault="000462E2" w:rsidP="00A7789A">
      <w:r w:rsidRPr="008335E8">
        <w:rPr>
          <w:i/>
        </w:rPr>
        <w:lastRenderedPageBreak/>
        <w:t>doChecks</w:t>
      </w:r>
      <w:r w:rsidRPr="008335E8">
        <w:rPr>
          <w:i/>
        </w:rPr>
        <w:br/>
      </w:r>
      <w:r>
        <w:tab/>
      </w:r>
      <w:r w:rsidR="00760076">
        <w:t xml:space="preserve">If true, ibrokerCert will attempt to validate the received EPP messages. This is not recommended as it </w:t>
      </w:r>
      <w:r>
        <w:t xml:space="preserve">is not required and </w:t>
      </w:r>
      <w:r w:rsidR="00760076">
        <w:t>may disrupt your certification procedure.</w:t>
      </w:r>
    </w:p>
    <w:p w:rsidR="00000057" w:rsidRDefault="00000057">
      <w:pPr>
        <w:rPr>
          <w:rFonts w:asciiTheme="majorHAnsi" w:eastAsiaTheme="majorEastAsia" w:hAnsiTheme="majorHAnsi" w:cstheme="majorBidi"/>
          <w:b/>
          <w:bCs/>
          <w:color w:val="4F81BD" w:themeColor="accent1"/>
          <w:sz w:val="26"/>
          <w:szCs w:val="26"/>
        </w:rPr>
      </w:pPr>
      <w:r>
        <w:br w:type="page"/>
      </w:r>
    </w:p>
    <w:p w:rsidR="001B2FA3" w:rsidRDefault="001B2FA3" w:rsidP="001B2FA3">
      <w:pPr>
        <w:pStyle w:val="Heading2"/>
      </w:pPr>
      <w:bookmarkStart w:id="26" w:name="_Toc219272713"/>
      <w:r>
        <w:lastRenderedPageBreak/>
        <w:t>ibrokerTask</w:t>
      </w:r>
      <w:bookmarkEnd w:id="26"/>
    </w:p>
    <w:p w:rsidR="001B2FA3" w:rsidRDefault="000462E2" w:rsidP="001B2FA3">
      <w:r>
        <w:t xml:space="preserve">ibrokerTask </w:t>
      </w:r>
      <w:r w:rsidR="001B2FA3">
        <w:t xml:space="preserve">is a standalone Java application that is meant to be run </w:t>
      </w:r>
      <w:r w:rsidR="00575D3F">
        <w:t xml:space="preserve">once </w:t>
      </w:r>
      <w:r w:rsidR="00F7427C">
        <w:t xml:space="preserve">a </w:t>
      </w:r>
      <w:r w:rsidR="00575D3F">
        <w:t xml:space="preserve">day </w:t>
      </w:r>
      <w:r w:rsidR="001B2FA3">
        <w:t xml:space="preserve">in the background. </w:t>
      </w:r>
      <w:r w:rsidR="000B3727">
        <w:t xml:space="preserve">It is only needed for GRS I-Brokers, not Community I-Brokers. </w:t>
      </w:r>
      <w:r w:rsidR="001B2FA3">
        <w:t>It performs t</w:t>
      </w:r>
      <w:r w:rsidR="000B3727">
        <w:t>he following maintenance tasks:</w:t>
      </w:r>
    </w:p>
    <w:p w:rsidR="001B2FA3" w:rsidRDefault="001B2FA3" w:rsidP="001B2FA3">
      <w:pPr>
        <w:pStyle w:val="ListParagraph"/>
        <w:numPr>
          <w:ilvl w:val="0"/>
          <w:numId w:val="6"/>
        </w:numPr>
      </w:pPr>
      <w:r>
        <w:t xml:space="preserve">It polls all incoming events from the </w:t>
      </w:r>
      <w:r w:rsidR="000B3727">
        <w:t>I</w:t>
      </w:r>
      <w:r>
        <w:t>-</w:t>
      </w:r>
      <w:r w:rsidR="000B3727">
        <w:t>B</w:t>
      </w:r>
      <w:r>
        <w:t>roker’s GRS queue using EPP. Example</w:t>
      </w:r>
      <w:r w:rsidR="00015B45">
        <w:t>s of such events are approved,</w:t>
      </w:r>
      <w:r>
        <w:t xml:space="preserve"> rejected </w:t>
      </w:r>
      <w:r w:rsidR="00015B45">
        <w:t xml:space="preserve">and canceled </w:t>
      </w:r>
      <w:r>
        <w:t>i-name transfer requests. ibrokerTask appropriately handles these events.</w:t>
      </w:r>
    </w:p>
    <w:p w:rsidR="001B2FA3" w:rsidRDefault="001B2FA3" w:rsidP="001B2FA3">
      <w:pPr>
        <w:pStyle w:val="ListParagraph"/>
        <w:numPr>
          <w:ilvl w:val="0"/>
          <w:numId w:val="6"/>
        </w:numPr>
      </w:pPr>
      <w:r>
        <w:t>It checks all registered i-names for their expiration date</w:t>
      </w:r>
      <w:r w:rsidR="000B3727">
        <w:t>s</w:t>
      </w:r>
      <w:r>
        <w:t xml:space="preserve"> and sends e-mails reminding their owners to renew them.</w:t>
      </w:r>
    </w:p>
    <w:p w:rsidR="00A7789A" w:rsidRDefault="00404A87" w:rsidP="00A7789A">
      <w:pPr>
        <w:rPr>
          <w:b/>
        </w:rPr>
      </w:pPr>
      <w:r w:rsidRPr="00404A87">
        <w:rPr>
          <w:b/>
        </w:rPr>
        <w:t>Configuration</w:t>
      </w:r>
    </w:p>
    <w:p w:rsidR="00404A87" w:rsidRDefault="00404A87" w:rsidP="00A7789A">
      <w:r w:rsidRPr="00575D3F">
        <w:rPr>
          <w:i/>
        </w:rPr>
        <w:t>conf/application.properties</w:t>
      </w:r>
      <w:r w:rsidRPr="00575D3F">
        <w:rPr>
          <w:i/>
        </w:rPr>
        <w:br/>
      </w:r>
      <w:r>
        <w:tab/>
      </w:r>
      <w:r w:rsidR="00575D3F">
        <w:t>email-from: The SMTP From: header of e-mails sent to users</w:t>
      </w:r>
      <w:r w:rsidR="00575D3F">
        <w:br/>
      </w:r>
      <w:r w:rsidR="00575D3F">
        <w:tab/>
        <w:t>email-subject: The SMTP Subject: header of e-mails sent to users</w:t>
      </w:r>
      <w:r w:rsidR="00575D3F">
        <w:br/>
      </w:r>
      <w:r w:rsidR="00575D3F">
        <w:tab/>
        <w:t>email-server: The SMTP server used to send e-mails to users</w:t>
      </w:r>
      <w:r w:rsidR="00575D3F">
        <w:br/>
      </w:r>
      <w:r w:rsidR="00575D3F">
        <w:tab/>
        <w:t>reminder-days: A list of day differences between today and the expiration date of an i-name. If the difference matches any entry in the reminder-days list, an e-mail will be sent. For example, you can send e-mails 10, 3, 2 and 1 day before a user’s i-name expires</w:t>
      </w:r>
      <w:r w:rsidR="00575D3F">
        <w:br/>
      </w:r>
      <w:r w:rsidR="00575D3F">
        <w:tab/>
        <w:t>(other key/value pairs): All settings can be used as variables in the Velocity templates</w:t>
      </w:r>
    </w:p>
    <w:p w:rsidR="00272E5C" w:rsidRPr="00272E5C" w:rsidRDefault="00272E5C" w:rsidP="00EC614F">
      <w:r>
        <w:rPr>
          <w:i/>
        </w:rPr>
        <w:t>WEB-INF/server.xml</w:t>
      </w:r>
      <w:r>
        <w:br/>
      </w:r>
      <w:r>
        <w:tab/>
        <w:t xml:space="preserve">This is the </w:t>
      </w:r>
      <w:r w:rsidRPr="003A70D1">
        <w:rPr>
          <w:b/>
        </w:rPr>
        <w:t>openxri</w:t>
      </w:r>
      <w:r>
        <w:t xml:space="preserve"> configuration file. Please refer to the OpenXRI Server User Manual for full details about this configuration file.</w:t>
      </w:r>
    </w:p>
    <w:p w:rsidR="00EC614F" w:rsidRDefault="00EC614F" w:rsidP="00EC614F">
      <w:r w:rsidRPr="00857956">
        <w:rPr>
          <w:i/>
        </w:rPr>
        <w:t>WEB-INF/</w:t>
      </w:r>
      <w:r>
        <w:rPr>
          <w:i/>
        </w:rPr>
        <w:t>ibrokerstore</w:t>
      </w:r>
      <w:r w:rsidRPr="00857956">
        <w:rPr>
          <w:i/>
        </w:rPr>
        <w:t>.properties</w:t>
      </w:r>
      <w:r w:rsidRPr="00857956">
        <w:rPr>
          <w:i/>
        </w:rPr>
        <w:br/>
      </w:r>
      <w:r>
        <w:tab/>
        <w:t xml:space="preserve">This contains </w:t>
      </w:r>
      <w:r w:rsidR="008E7C28">
        <w:t xml:space="preserve">settings for the </w:t>
      </w:r>
      <w:r w:rsidR="008E7C28" w:rsidRPr="008E7C28">
        <w:rPr>
          <w:b/>
        </w:rPr>
        <w:t>ibrokerStore</w:t>
      </w:r>
      <w:r w:rsidR="008E7C28">
        <w:t xml:space="preserve"> component.</w:t>
      </w:r>
    </w:p>
    <w:p w:rsidR="00EC614F" w:rsidRDefault="00EC614F" w:rsidP="00EC614F">
      <w:r w:rsidRPr="00857956">
        <w:rPr>
          <w:i/>
        </w:rPr>
        <w:t>WEB-INF/</w:t>
      </w:r>
      <w:r>
        <w:rPr>
          <w:i/>
        </w:rPr>
        <w:t>epptools</w:t>
      </w:r>
      <w:r w:rsidRPr="00857956">
        <w:rPr>
          <w:i/>
        </w:rPr>
        <w:t>.properties</w:t>
      </w:r>
      <w:r w:rsidRPr="00857956">
        <w:rPr>
          <w:i/>
        </w:rPr>
        <w:br/>
      </w:r>
      <w:r>
        <w:tab/>
        <w:t xml:space="preserve">This contains settings for the </w:t>
      </w:r>
      <w:r w:rsidRPr="00EC614F">
        <w:rPr>
          <w:b/>
        </w:rPr>
        <w:t>epptools4java</w:t>
      </w:r>
      <w:r>
        <w:t xml:space="preserve"> component. You will have different settings in this file depending on whether you want to connect to the OT&amp;E or Production GRS servers.</w:t>
      </w:r>
    </w:p>
    <w:p w:rsidR="00575D3F" w:rsidRPr="00575D3F" w:rsidRDefault="00575D3F" w:rsidP="00A7789A">
      <w:r w:rsidRPr="00575D3F">
        <w:rPr>
          <w:i/>
        </w:rPr>
        <w:t>conf/email.vm</w:t>
      </w:r>
      <w:r w:rsidRPr="00575D3F">
        <w:rPr>
          <w:i/>
        </w:rPr>
        <w:br/>
      </w:r>
      <w:r>
        <w:tab/>
        <w:t>A Velocity template for the e-mails sent to users. In this template you can use all variables from application.properties, as well as the following:</w:t>
      </w:r>
      <w:r>
        <w:br/>
      </w:r>
      <w:r>
        <w:tab/>
      </w:r>
      <w:r w:rsidR="00940BC5">
        <w:t>$</w:t>
      </w:r>
      <w:r>
        <w:t>iname: The i-name that is about to expire</w:t>
      </w:r>
      <w:r>
        <w:br/>
      </w:r>
      <w:r>
        <w:tab/>
      </w:r>
      <w:r w:rsidR="00940BC5">
        <w:t>$</w:t>
      </w:r>
      <w:r>
        <w:t>inumber: The associated i-number</w:t>
      </w:r>
      <w:r>
        <w:br/>
      </w:r>
      <w:r>
        <w:tab/>
      </w:r>
      <w:r w:rsidR="00940BC5">
        <w:t>$</w:t>
      </w:r>
      <w:r>
        <w:t>inamedays: Days before the i-name expires</w:t>
      </w:r>
      <w:r>
        <w:br/>
      </w:r>
      <w:r>
        <w:tab/>
      </w:r>
      <w:r w:rsidR="00940BC5">
        <w:t>$</w:t>
      </w:r>
      <w:r>
        <w:t>inumberdays: Days before the i-number expires</w:t>
      </w:r>
    </w:p>
    <w:p w:rsidR="00404A87" w:rsidRPr="00404A87" w:rsidRDefault="00404A87" w:rsidP="00A7789A">
      <w:pPr>
        <w:rPr>
          <w:b/>
        </w:rPr>
      </w:pPr>
      <w:r w:rsidRPr="00857956">
        <w:rPr>
          <w:i/>
          <w:color w:val="FF0000"/>
        </w:rPr>
        <w:t>Warning</w:t>
      </w:r>
      <w:r>
        <w:rPr>
          <w:i/>
          <w:color w:val="FF0000"/>
        </w:rPr>
        <w:t>:</w:t>
      </w:r>
      <w:r>
        <w:t xml:space="preserve"> If for whatever reason </w:t>
      </w:r>
      <w:r w:rsidRPr="00404A87">
        <w:rPr>
          <w:b/>
        </w:rPr>
        <w:t>ibrokerTask</w:t>
      </w:r>
      <w:r>
        <w:t xml:space="preserve"> malfunctions, your </w:t>
      </w:r>
      <w:r w:rsidR="00575D3F">
        <w:t>users</w:t>
      </w:r>
      <w:r>
        <w:t xml:space="preserve"> will not get notified of expiring i-names. You should take appropriate measures to monitor </w:t>
      </w:r>
      <w:r w:rsidRPr="00404A87">
        <w:rPr>
          <w:b/>
        </w:rPr>
        <w:t>ibrokerTask</w:t>
      </w:r>
      <w:r>
        <w:t>, e.g. by recording its logging output, or by running it manually from time to time in addition to running it automatically.</w:t>
      </w:r>
    </w:p>
    <w:p w:rsidR="00342F16" w:rsidRPr="00015B45" w:rsidRDefault="00342F16" w:rsidP="00342F16">
      <w:pPr>
        <w:rPr>
          <w:b/>
        </w:rPr>
      </w:pPr>
      <w:r w:rsidRPr="00015B45">
        <w:rPr>
          <w:b/>
        </w:rPr>
        <w:t>EPP Files</w:t>
      </w:r>
    </w:p>
    <w:p w:rsidR="00342F16" w:rsidRDefault="00342F16" w:rsidP="00342F16">
      <w:r w:rsidRPr="00342F16">
        <w:rPr>
          <w:b/>
        </w:rPr>
        <w:lastRenderedPageBreak/>
        <w:t>ibrokerTask</w:t>
      </w:r>
      <w:r w:rsidR="00AA6734">
        <w:t xml:space="preserve"> uses the NeuStar EPP Tool</w:t>
      </w:r>
      <w:r>
        <w:t>kit and therefore requires certain files in its CWD (current working directory):</w:t>
      </w:r>
    </w:p>
    <w:p w:rsidR="00342F16" w:rsidRPr="008335E8" w:rsidRDefault="00342F16" w:rsidP="00342F16">
      <w:pPr>
        <w:rPr>
          <w:i/>
        </w:rPr>
      </w:pPr>
      <w:r w:rsidRPr="008335E8">
        <w:rPr>
          <w:i/>
        </w:rPr>
        <w:t>Schema files (.xsd)</w:t>
      </w:r>
    </w:p>
    <w:p w:rsidR="00342F16" w:rsidRPr="008335E8" w:rsidRDefault="00342F16" w:rsidP="00342F16">
      <w:pPr>
        <w:rPr>
          <w:i/>
        </w:rPr>
      </w:pPr>
      <w:r>
        <w:rPr>
          <w:i/>
        </w:rPr>
        <w:t>A Keystore file (.jks or .p12</w:t>
      </w:r>
      <w:r w:rsidRPr="008335E8">
        <w:rPr>
          <w:i/>
        </w:rPr>
        <w:t>)</w:t>
      </w:r>
    </w:p>
    <w:p w:rsidR="00342F16" w:rsidRPr="008335E8" w:rsidRDefault="00342F16" w:rsidP="00342F16">
      <w:pPr>
        <w:rPr>
          <w:i/>
        </w:rPr>
      </w:pPr>
      <w:r w:rsidRPr="008335E8">
        <w:rPr>
          <w:i/>
        </w:rPr>
        <w:t>A Truststore file (.jks)</w:t>
      </w:r>
    </w:p>
    <w:p w:rsidR="00AA6734" w:rsidRPr="00AA6734" w:rsidRDefault="00AA6734" w:rsidP="00342F16">
      <w:r>
        <w:t xml:space="preserve">You need to generate the Keystore file yourself. </w:t>
      </w:r>
      <w:r w:rsidRPr="00F03B4F">
        <w:rPr>
          <w:i/>
        </w:rPr>
        <w:t>Note by Markus</w:t>
      </w:r>
      <w:r>
        <w:rPr>
          <w:i/>
        </w:rPr>
        <w:t>: TODO add instructions</w:t>
      </w:r>
    </w:p>
    <w:p w:rsidR="00000057" w:rsidRDefault="00000057">
      <w:pPr>
        <w:rPr>
          <w:rFonts w:asciiTheme="majorHAnsi" w:eastAsiaTheme="majorEastAsia" w:hAnsiTheme="majorHAnsi" w:cstheme="majorBidi"/>
          <w:b/>
          <w:bCs/>
          <w:color w:val="365F91" w:themeColor="accent1" w:themeShade="BF"/>
          <w:sz w:val="28"/>
          <w:szCs w:val="28"/>
        </w:rPr>
      </w:pPr>
      <w:r>
        <w:br w:type="page"/>
      </w:r>
    </w:p>
    <w:p w:rsidR="00B44C64" w:rsidRDefault="00CE3A14" w:rsidP="00CE3A14">
      <w:pPr>
        <w:pStyle w:val="Heading1"/>
      </w:pPr>
      <w:bookmarkStart w:id="27" w:name="_Toc219272714"/>
      <w:r>
        <w:lastRenderedPageBreak/>
        <w:t xml:space="preserve">Additional </w:t>
      </w:r>
      <w:r w:rsidR="0082394F">
        <w:t>Notes</w:t>
      </w:r>
      <w:bookmarkEnd w:id="27"/>
    </w:p>
    <w:p w:rsidR="00CE3A14" w:rsidRDefault="00CE3A14" w:rsidP="00CE3A14">
      <w:r>
        <w:t>This is a list of things ibrokerKit does NOT do for you. You will have to take care of these items yourself.</w:t>
      </w:r>
    </w:p>
    <w:p w:rsidR="00CE3A14" w:rsidRDefault="00CE3A14" w:rsidP="00CE3A14">
      <w:pPr>
        <w:pStyle w:val="ListParagraph"/>
        <w:numPr>
          <w:ilvl w:val="0"/>
          <w:numId w:val="2"/>
        </w:numPr>
      </w:pPr>
      <w:r>
        <w:t>Make backups of your databases</w:t>
      </w:r>
    </w:p>
    <w:p w:rsidR="00CE3A14" w:rsidRDefault="00E91E01" w:rsidP="00CE3A14">
      <w:pPr>
        <w:pStyle w:val="ListParagraph"/>
        <w:numPr>
          <w:ilvl w:val="0"/>
          <w:numId w:val="2"/>
        </w:numPr>
      </w:pPr>
      <w:r>
        <w:t>GRS I-Brokers: Write p</w:t>
      </w:r>
      <w:r w:rsidR="00CE3A14">
        <w:t>olicies</w:t>
      </w:r>
      <w:r w:rsidR="00000057">
        <w:t xml:space="preserve"> and fulfill other requirements set forth in the I-Broker Agreement of the Global Service Spec</w:t>
      </w:r>
      <w:r w:rsidR="00561241">
        <w:t xml:space="preserve">ification at </w:t>
      </w:r>
      <w:hyperlink r:id="rId18" w:history="1">
        <w:r w:rsidR="00561241" w:rsidRPr="009914A1">
          <w:rPr>
            <w:rStyle w:val="Hyperlink"/>
          </w:rPr>
          <w:t>http://gss.xdi.org</w:t>
        </w:r>
      </w:hyperlink>
      <w:r w:rsidR="00000057">
        <w:t>.</w:t>
      </w:r>
    </w:p>
    <w:p w:rsidR="00FB6E36" w:rsidRDefault="00FB6E36" w:rsidP="00FB6E36">
      <w:r>
        <w:t>This list may be incomplete.</w:t>
      </w:r>
    </w:p>
    <w:p w:rsidR="00FB6E36" w:rsidRPr="00CE3A14" w:rsidRDefault="00FB6E36" w:rsidP="00FB6E36"/>
    <w:sectPr w:rsidR="00FB6E36" w:rsidRPr="00CE3A14" w:rsidSect="00BB3641">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07F" w:rsidRDefault="00CD107F" w:rsidP="00620B8D">
      <w:pPr>
        <w:spacing w:after="0" w:line="240" w:lineRule="auto"/>
      </w:pPr>
      <w:r>
        <w:separator/>
      </w:r>
    </w:p>
  </w:endnote>
  <w:endnote w:type="continuationSeparator" w:id="1">
    <w:p w:rsidR="00CD107F" w:rsidRDefault="00CD107F" w:rsidP="00620B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489065"/>
      <w:docPartObj>
        <w:docPartGallery w:val="Page Numbers (Bottom of Page)"/>
        <w:docPartUnique/>
      </w:docPartObj>
    </w:sdtPr>
    <w:sdtContent>
      <w:p w:rsidR="00BA7388" w:rsidRDefault="00F05335">
        <w:pPr>
          <w:pStyle w:val="Footer"/>
          <w:jc w:val="center"/>
        </w:pPr>
        <w:fldSimple w:instr=" PAGE   \* MERGEFORMAT ">
          <w:r w:rsidR="0098737B">
            <w:rPr>
              <w:noProof/>
            </w:rPr>
            <w:t>2</w:t>
          </w:r>
        </w:fldSimple>
      </w:p>
    </w:sdtContent>
  </w:sdt>
  <w:p w:rsidR="00BA7388" w:rsidRDefault="00BA73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07F" w:rsidRDefault="00CD107F" w:rsidP="00620B8D">
      <w:pPr>
        <w:spacing w:after="0" w:line="240" w:lineRule="auto"/>
      </w:pPr>
      <w:r>
        <w:separator/>
      </w:r>
    </w:p>
  </w:footnote>
  <w:footnote w:type="continuationSeparator" w:id="1">
    <w:p w:rsidR="00CD107F" w:rsidRDefault="00CD107F" w:rsidP="00620B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5410"/>
    <w:multiLevelType w:val="hybridMultilevel"/>
    <w:tmpl w:val="4460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D29C4"/>
    <w:multiLevelType w:val="hybridMultilevel"/>
    <w:tmpl w:val="E3F4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6592A"/>
    <w:multiLevelType w:val="hybridMultilevel"/>
    <w:tmpl w:val="AE5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D6AE9"/>
    <w:multiLevelType w:val="hybridMultilevel"/>
    <w:tmpl w:val="7FAC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D697C"/>
    <w:multiLevelType w:val="hybridMultilevel"/>
    <w:tmpl w:val="8650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D7053E"/>
    <w:multiLevelType w:val="hybridMultilevel"/>
    <w:tmpl w:val="7BFA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A6D12"/>
    <w:multiLevelType w:val="hybridMultilevel"/>
    <w:tmpl w:val="2944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04AC7"/>
    <w:multiLevelType w:val="hybridMultilevel"/>
    <w:tmpl w:val="D1A0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FA2AEA"/>
    <w:multiLevelType w:val="hybridMultilevel"/>
    <w:tmpl w:val="1776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6"/>
  </w:num>
  <w:num w:numId="5">
    <w:abstractNumId w:val="3"/>
  </w:num>
  <w:num w:numId="6">
    <w:abstractNumId w:val="5"/>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efaultTabStop w:val="720"/>
  <w:characterSpacingControl w:val="doNotCompress"/>
  <w:footnotePr>
    <w:footnote w:id="0"/>
    <w:footnote w:id="1"/>
  </w:footnotePr>
  <w:endnotePr>
    <w:endnote w:id="0"/>
    <w:endnote w:id="1"/>
  </w:endnotePr>
  <w:compat/>
  <w:rsids>
    <w:rsidRoot w:val="00987FAD"/>
    <w:rsid w:val="00000057"/>
    <w:rsid w:val="00015B45"/>
    <w:rsid w:val="000462E2"/>
    <w:rsid w:val="000539E7"/>
    <w:rsid w:val="00072B75"/>
    <w:rsid w:val="0008027B"/>
    <w:rsid w:val="000908F5"/>
    <w:rsid w:val="000A2058"/>
    <w:rsid w:val="000B3727"/>
    <w:rsid w:val="000C55A5"/>
    <w:rsid w:val="000D4163"/>
    <w:rsid w:val="000E7642"/>
    <w:rsid w:val="000F6205"/>
    <w:rsid w:val="00104204"/>
    <w:rsid w:val="00142A2C"/>
    <w:rsid w:val="00157473"/>
    <w:rsid w:val="001766BC"/>
    <w:rsid w:val="001B2FA3"/>
    <w:rsid w:val="001E1ACF"/>
    <w:rsid w:val="001E771C"/>
    <w:rsid w:val="0020465D"/>
    <w:rsid w:val="002211D2"/>
    <w:rsid w:val="00272E5C"/>
    <w:rsid w:val="002C525A"/>
    <w:rsid w:val="002D69C4"/>
    <w:rsid w:val="002F388E"/>
    <w:rsid w:val="00342F16"/>
    <w:rsid w:val="003A70D1"/>
    <w:rsid w:val="003B546E"/>
    <w:rsid w:val="00402130"/>
    <w:rsid w:val="00404A87"/>
    <w:rsid w:val="00494BC6"/>
    <w:rsid w:val="004D50A3"/>
    <w:rsid w:val="004E5F30"/>
    <w:rsid w:val="00535EF4"/>
    <w:rsid w:val="00561241"/>
    <w:rsid w:val="00575D3F"/>
    <w:rsid w:val="00591386"/>
    <w:rsid w:val="005A6DBD"/>
    <w:rsid w:val="005D22EF"/>
    <w:rsid w:val="00620B8D"/>
    <w:rsid w:val="00646271"/>
    <w:rsid w:val="006471BE"/>
    <w:rsid w:val="006575D0"/>
    <w:rsid w:val="00693FE6"/>
    <w:rsid w:val="006A2090"/>
    <w:rsid w:val="006A5C94"/>
    <w:rsid w:val="00744745"/>
    <w:rsid w:val="00745412"/>
    <w:rsid w:val="00760076"/>
    <w:rsid w:val="00781BD4"/>
    <w:rsid w:val="0078671E"/>
    <w:rsid w:val="00793E83"/>
    <w:rsid w:val="007A1D09"/>
    <w:rsid w:val="007A5099"/>
    <w:rsid w:val="007D7D63"/>
    <w:rsid w:val="0082394F"/>
    <w:rsid w:val="008335E8"/>
    <w:rsid w:val="00841249"/>
    <w:rsid w:val="00857956"/>
    <w:rsid w:val="008657F2"/>
    <w:rsid w:val="0087225C"/>
    <w:rsid w:val="008A7D84"/>
    <w:rsid w:val="008E2C82"/>
    <w:rsid w:val="008E7C28"/>
    <w:rsid w:val="0092699D"/>
    <w:rsid w:val="00940BC5"/>
    <w:rsid w:val="00941FA0"/>
    <w:rsid w:val="009562BA"/>
    <w:rsid w:val="0096739C"/>
    <w:rsid w:val="0098737B"/>
    <w:rsid w:val="00987FAD"/>
    <w:rsid w:val="009B1900"/>
    <w:rsid w:val="009D2715"/>
    <w:rsid w:val="00A06277"/>
    <w:rsid w:val="00A330EB"/>
    <w:rsid w:val="00A703EA"/>
    <w:rsid w:val="00A71A8F"/>
    <w:rsid w:val="00A7789A"/>
    <w:rsid w:val="00AA6734"/>
    <w:rsid w:val="00B27B26"/>
    <w:rsid w:val="00B44C64"/>
    <w:rsid w:val="00B46828"/>
    <w:rsid w:val="00BA7388"/>
    <w:rsid w:val="00BB3641"/>
    <w:rsid w:val="00BE6755"/>
    <w:rsid w:val="00C00597"/>
    <w:rsid w:val="00C104FA"/>
    <w:rsid w:val="00C15559"/>
    <w:rsid w:val="00C43482"/>
    <w:rsid w:val="00C81C66"/>
    <w:rsid w:val="00C86C7F"/>
    <w:rsid w:val="00CA604F"/>
    <w:rsid w:val="00CD107F"/>
    <w:rsid w:val="00CE3A14"/>
    <w:rsid w:val="00D15903"/>
    <w:rsid w:val="00D373EE"/>
    <w:rsid w:val="00D7570F"/>
    <w:rsid w:val="00D77019"/>
    <w:rsid w:val="00DD10D3"/>
    <w:rsid w:val="00DD4AE8"/>
    <w:rsid w:val="00DF3915"/>
    <w:rsid w:val="00E1694E"/>
    <w:rsid w:val="00E91E01"/>
    <w:rsid w:val="00EB0A09"/>
    <w:rsid w:val="00EC614F"/>
    <w:rsid w:val="00EE1960"/>
    <w:rsid w:val="00F03B4F"/>
    <w:rsid w:val="00F05335"/>
    <w:rsid w:val="00F36C0C"/>
    <w:rsid w:val="00F6078D"/>
    <w:rsid w:val="00F63750"/>
    <w:rsid w:val="00F7427C"/>
    <w:rsid w:val="00FB6E36"/>
    <w:rsid w:val="00FD2395"/>
    <w:rsid w:val="00FF7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641"/>
  </w:style>
  <w:style w:type="paragraph" w:styleId="Heading1">
    <w:name w:val="heading 1"/>
    <w:basedOn w:val="Normal"/>
    <w:next w:val="Normal"/>
    <w:link w:val="Heading1Char"/>
    <w:uiPriority w:val="9"/>
    <w:qFormat/>
    <w:rsid w:val="00987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7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7F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7F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7FAD"/>
    <w:pPr>
      <w:ind w:left="720"/>
      <w:contextualSpacing/>
    </w:pPr>
  </w:style>
  <w:style w:type="character" w:styleId="Hyperlink">
    <w:name w:val="Hyperlink"/>
    <w:basedOn w:val="DefaultParagraphFont"/>
    <w:uiPriority w:val="99"/>
    <w:unhideWhenUsed/>
    <w:rsid w:val="00B44C64"/>
    <w:rPr>
      <w:color w:val="0000FF" w:themeColor="hyperlink"/>
      <w:u w:val="single"/>
    </w:rPr>
  </w:style>
  <w:style w:type="paragraph" w:styleId="TOCHeading">
    <w:name w:val="TOC Heading"/>
    <w:basedOn w:val="Heading1"/>
    <w:next w:val="Normal"/>
    <w:uiPriority w:val="39"/>
    <w:semiHidden/>
    <w:unhideWhenUsed/>
    <w:qFormat/>
    <w:rsid w:val="0020465D"/>
    <w:pPr>
      <w:outlineLvl w:val="9"/>
    </w:pPr>
  </w:style>
  <w:style w:type="paragraph" w:styleId="TOC1">
    <w:name w:val="toc 1"/>
    <w:basedOn w:val="Normal"/>
    <w:next w:val="Normal"/>
    <w:autoRedefine/>
    <w:uiPriority w:val="39"/>
    <w:unhideWhenUsed/>
    <w:rsid w:val="0020465D"/>
    <w:pPr>
      <w:spacing w:after="100"/>
    </w:pPr>
  </w:style>
  <w:style w:type="paragraph" w:styleId="TOC2">
    <w:name w:val="toc 2"/>
    <w:basedOn w:val="Normal"/>
    <w:next w:val="Normal"/>
    <w:autoRedefine/>
    <w:uiPriority w:val="39"/>
    <w:unhideWhenUsed/>
    <w:rsid w:val="0020465D"/>
    <w:pPr>
      <w:spacing w:after="100"/>
      <w:ind w:left="220"/>
    </w:pPr>
  </w:style>
  <w:style w:type="paragraph" w:styleId="BalloonText">
    <w:name w:val="Balloon Text"/>
    <w:basedOn w:val="Normal"/>
    <w:link w:val="BalloonTextChar"/>
    <w:uiPriority w:val="99"/>
    <w:semiHidden/>
    <w:unhideWhenUsed/>
    <w:rsid w:val="0020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65D"/>
    <w:rPr>
      <w:rFonts w:ascii="Tahoma" w:hAnsi="Tahoma" w:cs="Tahoma"/>
      <w:sz w:val="16"/>
      <w:szCs w:val="16"/>
    </w:rPr>
  </w:style>
  <w:style w:type="character" w:customStyle="1" w:styleId="Heading3Char">
    <w:name w:val="Heading 3 Char"/>
    <w:basedOn w:val="DefaultParagraphFont"/>
    <w:link w:val="Heading3"/>
    <w:uiPriority w:val="9"/>
    <w:rsid w:val="00072B7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620B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0B8D"/>
  </w:style>
  <w:style w:type="paragraph" w:styleId="Footer">
    <w:name w:val="footer"/>
    <w:basedOn w:val="Normal"/>
    <w:link w:val="FooterChar"/>
    <w:uiPriority w:val="99"/>
    <w:unhideWhenUsed/>
    <w:rsid w:val="00620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B8D"/>
  </w:style>
</w:styles>
</file>

<file path=word/webSettings.xml><?xml version="1.0" encoding="utf-8"?>
<w:webSettings xmlns:r="http://schemas.openxmlformats.org/officeDocument/2006/relationships" xmlns:w="http://schemas.openxmlformats.org/wordprocessingml/2006/main">
  <w:divs>
    <w:div w:id="85388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ames.net" TargetMode="External"/><Relationship Id="rId13" Type="http://schemas.openxmlformats.org/officeDocument/2006/relationships/hyperlink" Target="http://subclipse.tigris.org" TargetMode="External"/><Relationship Id="rId18" Type="http://schemas.openxmlformats.org/officeDocument/2006/relationships/hyperlink" Target="http://gss.xdi.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clipse.org" TargetMode="External"/><Relationship Id="rId17" Type="http://schemas.openxmlformats.org/officeDocument/2006/relationships/hyperlink" Target="http://velocity.apache.org" TargetMode="External"/><Relationship Id="rId2" Type="http://schemas.openxmlformats.org/officeDocument/2006/relationships/numbering" Target="numbering.xml"/><Relationship Id="rId16" Type="http://schemas.openxmlformats.org/officeDocument/2006/relationships/hyperlink" Target="http://www.ibrokerki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gss.xdi.org"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brokerkit.com" TargetMode="External"/><Relationship Id="rId14" Type="http://schemas.openxmlformats.org/officeDocument/2006/relationships/hyperlink" Target="http://m2eclipse.codeha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71ABD9E-B94B-40A9-B427-29125C443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Pages>
  <Words>3795</Words>
  <Characters>21634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60</cp:revision>
  <cp:lastPrinted>2009-01-09T12:56:00Z</cp:lastPrinted>
  <dcterms:created xsi:type="dcterms:W3CDTF">2009-01-08T01:10:00Z</dcterms:created>
  <dcterms:modified xsi:type="dcterms:W3CDTF">2009-01-09T12:56:00Z</dcterms:modified>
</cp:coreProperties>
</file>