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8D9B2C" w14:textId="228BB74A" w:rsidR="009605ED" w:rsidRDefault="009605ED" w:rsidP="009605ED">
      <w:pPr>
        <w:pStyle w:val="1"/>
      </w:pPr>
      <w:r>
        <w:t>Введение</w:t>
      </w:r>
    </w:p>
    <w:p w14:paraId="1991E31A" w14:textId="5B003FCD" w:rsidR="009605ED" w:rsidRPr="004467F5" w:rsidRDefault="009605ED" w:rsidP="009605ED">
      <w:r>
        <w:t xml:space="preserve">Сегодня мы познакомимся с псевдо-классами, псевдо-элементами и </w:t>
      </w:r>
      <w:proofErr w:type="spellStart"/>
      <w:r>
        <w:rPr>
          <w:lang w:val="en-US"/>
        </w:rPr>
        <w:t>webkit</w:t>
      </w:r>
      <w:proofErr w:type="spellEnd"/>
      <w:r w:rsidRPr="009605ED">
        <w:t>-</w:t>
      </w:r>
      <w:r>
        <w:t xml:space="preserve">свойствами. </w:t>
      </w:r>
      <w:r w:rsidR="004467F5">
        <w:t xml:space="preserve">Советую использовать браузер </w:t>
      </w:r>
      <w:r w:rsidR="004467F5">
        <w:rPr>
          <w:lang w:val="en-US"/>
        </w:rPr>
        <w:t>google</w:t>
      </w:r>
      <w:r w:rsidR="004467F5" w:rsidRPr="004467F5">
        <w:t xml:space="preserve"> </w:t>
      </w:r>
      <w:r w:rsidR="004467F5">
        <w:rPr>
          <w:lang w:val="en-US"/>
        </w:rPr>
        <w:t>chrome</w:t>
      </w:r>
      <w:r w:rsidR="004467F5">
        <w:t xml:space="preserve"> или </w:t>
      </w:r>
      <w:proofErr w:type="spellStart"/>
      <w:r w:rsidR="004467F5">
        <w:t>яндекс</w:t>
      </w:r>
      <w:proofErr w:type="spellEnd"/>
      <w:r w:rsidR="004467F5">
        <w:t xml:space="preserve">. Поскольку сегодня мы будем писать не </w:t>
      </w:r>
      <w:proofErr w:type="spellStart"/>
      <w:r w:rsidR="004467F5" w:rsidRPr="004467F5">
        <w:t>кроссбраузерн</w:t>
      </w:r>
      <w:r w:rsidR="004467F5">
        <w:t>ый</w:t>
      </w:r>
      <w:proofErr w:type="spellEnd"/>
      <w:r w:rsidR="004467F5">
        <w:t xml:space="preserve"> сайт, то некоторые стили, которые мы будем применять могут не работать в других.</w:t>
      </w:r>
    </w:p>
    <w:p w14:paraId="32708A4D" w14:textId="182DAAB2" w:rsidR="009605ED" w:rsidRDefault="009605ED" w:rsidP="009605ED">
      <w:r>
        <w:t xml:space="preserve">Для более хорошего понимания вам следует знать </w:t>
      </w:r>
      <w:r>
        <w:rPr>
          <w:lang w:val="en-US"/>
        </w:rPr>
        <w:t>html</w:t>
      </w:r>
      <w:r w:rsidRPr="009605ED">
        <w:t xml:space="preserve">, </w:t>
      </w:r>
      <w:proofErr w:type="spellStart"/>
      <w:r>
        <w:rPr>
          <w:lang w:val="en-US"/>
        </w:rPr>
        <w:t>css</w:t>
      </w:r>
      <w:proofErr w:type="spellEnd"/>
      <w:r w:rsidRPr="009605ED">
        <w:t xml:space="preserve"> </w:t>
      </w:r>
      <w:r>
        <w:t xml:space="preserve">и немного </w:t>
      </w:r>
      <w:proofErr w:type="spellStart"/>
      <w:r>
        <w:rPr>
          <w:lang w:val="en-US"/>
        </w:rPr>
        <w:t>js</w:t>
      </w:r>
      <w:proofErr w:type="spellEnd"/>
      <w:r w:rsidRPr="009605ED">
        <w:t xml:space="preserve">. </w:t>
      </w:r>
      <w:r>
        <w:t>Если с чем-то из этого есть трудности – не беда. Я всё буду подробно объяснять.</w:t>
      </w:r>
    </w:p>
    <w:p w14:paraId="2AFA201E" w14:textId="1DB2793E" w:rsidR="004467F5" w:rsidRDefault="004467F5" w:rsidP="009605ED">
      <w:r>
        <w:t>Слева сверху у скриншота всегда есть путь и название файла, в котором произошли изменения. Поэтому, если вы запутались и не знаете в каком файле что писать, то обратите на это внимание.</w:t>
      </w:r>
    </w:p>
    <w:p w14:paraId="62E1F41F" w14:textId="2419A374" w:rsidR="00583612" w:rsidRPr="008B751D" w:rsidRDefault="00583612" w:rsidP="009605ED">
      <w:r>
        <w:t>Также по возможности буду оставлять скриншоты с совместимостью на разных браузерах.</w:t>
      </w:r>
      <w:r w:rsidR="00156353">
        <w:t xml:space="preserve"> И </w:t>
      </w:r>
      <w:r w:rsidR="00156353" w:rsidRPr="00156353">
        <w:rPr>
          <w:highlight w:val="yellow"/>
        </w:rPr>
        <w:t>помечать</w:t>
      </w:r>
      <w:r w:rsidR="00156353">
        <w:t xml:space="preserve"> их</w:t>
      </w:r>
      <w:r w:rsidR="008B751D" w:rsidRPr="008B751D">
        <w:t xml:space="preserve">. </w:t>
      </w:r>
      <w:r w:rsidR="008B751D">
        <w:t xml:space="preserve">И ещё прошу обратить внимание на </w:t>
      </w:r>
      <w:hyperlink r:id="rId6" w:history="1">
        <w:r w:rsidR="008B751D" w:rsidRPr="008B751D">
          <w:rPr>
            <w:rStyle w:val="a3"/>
          </w:rPr>
          <w:t>ссылки</w:t>
        </w:r>
      </w:hyperlink>
      <w:r w:rsidR="008B751D">
        <w:t>, там много можно найти много полезного.</w:t>
      </w:r>
    </w:p>
    <w:p w14:paraId="2527BF08" w14:textId="6E293BE5" w:rsidR="009605ED" w:rsidRDefault="009605ED" w:rsidP="009605ED">
      <w:pPr>
        <w:pStyle w:val="1"/>
      </w:pPr>
      <w:r>
        <w:t>Начало начал.</w:t>
      </w:r>
    </w:p>
    <w:p w14:paraId="0A8B4E18" w14:textId="56531B50" w:rsidR="009605ED" w:rsidRDefault="009605ED" w:rsidP="009605ED">
      <w:r>
        <w:t>Как и для любого проекта нам нужна пустая папка, название значения не имеет. У меня получилась вот такая начальная структура.</w:t>
      </w:r>
    </w:p>
    <w:p w14:paraId="751B5631" w14:textId="0BC72DEA" w:rsidR="009605ED" w:rsidRDefault="009605ED" w:rsidP="009605ED">
      <w:r>
        <w:rPr>
          <w:noProof/>
          <w:lang w:eastAsia="ru-RU"/>
        </w:rPr>
        <w:drawing>
          <wp:inline distT="0" distB="0" distL="0" distR="0" wp14:anchorId="490AD5D6" wp14:editId="3FBA4850">
            <wp:extent cx="2942857" cy="169523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963E" w14:textId="4D85260B" w:rsidR="004467F5" w:rsidRDefault="004467F5" w:rsidP="004467F5">
      <w:r>
        <w:t xml:space="preserve">Перед началом любой вёрстки я всегда обнуляю стили. В интернете можно найти </w:t>
      </w:r>
      <w:proofErr w:type="spellStart"/>
      <w:r>
        <w:rPr>
          <w:lang w:val="en-US"/>
        </w:rPr>
        <w:t>css</w:t>
      </w:r>
      <w:proofErr w:type="spellEnd"/>
      <w:r w:rsidRPr="009605ED">
        <w:t xml:space="preserve"> </w:t>
      </w:r>
      <w:r>
        <w:t>файл с обнулением стилей для всех элементов, но лично мне этого более чем достаточно, будем сюда возвращаться, если понадобиться убрать стандартные стили для чего-то ещё. Также</w:t>
      </w:r>
      <w:r w:rsidR="00851F82">
        <w:t xml:space="preserve"> я сразу подключил шрифт и использовал шрифт</w:t>
      </w:r>
      <w:r>
        <w:t>, советую</w:t>
      </w:r>
      <w:r w:rsidR="00851F82">
        <w:t xml:space="preserve"> для этого</w:t>
      </w:r>
      <w:r>
        <w:t xml:space="preserve"> использовать </w:t>
      </w:r>
      <w:hyperlink r:id="rId8" w:history="1">
        <w:r w:rsidRPr="00CC548A">
          <w:rPr>
            <w:rStyle w:val="a3"/>
            <w:lang w:val="en-US"/>
          </w:rPr>
          <w:t>Google</w:t>
        </w:r>
        <w:r w:rsidRPr="004467F5">
          <w:rPr>
            <w:rStyle w:val="a3"/>
          </w:rPr>
          <w:t xml:space="preserve"> </w:t>
        </w:r>
        <w:r w:rsidRPr="00CC548A">
          <w:rPr>
            <w:rStyle w:val="a3"/>
            <w:lang w:val="en-US"/>
          </w:rPr>
          <w:t>Fonts</w:t>
        </w:r>
      </w:hyperlink>
      <w:r w:rsidRPr="004467F5">
        <w:t xml:space="preserve">. </w:t>
      </w:r>
      <w:r>
        <w:t>Я не стал долго выбирать, решил взять относительно стандартный –</w:t>
      </w:r>
      <w:r w:rsidRPr="004467F5">
        <w:t xml:space="preserve"> </w:t>
      </w:r>
      <w:r>
        <w:rPr>
          <w:lang w:val="en-US"/>
        </w:rPr>
        <w:t>M</w:t>
      </w:r>
      <w:r w:rsidRPr="00CC548A">
        <w:rPr>
          <w:lang w:val="en-US"/>
        </w:rPr>
        <w:t>ontserrat</w:t>
      </w:r>
      <w:r w:rsidRPr="004467F5">
        <w:t>.</w:t>
      </w:r>
    </w:p>
    <w:p w14:paraId="043194A0" w14:textId="2F594484" w:rsidR="00851F82" w:rsidRPr="004467F5" w:rsidRDefault="00851F82" w:rsidP="004467F5">
      <w:r>
        <w:rPr>
          <w:noProof/>
          <w:lang w:eastAsia="ru-RU"/>
        </w:rPr>
        <w:lastRenderedPageBreak/>
        <w:drawing>
          <wp:inline distT="0" distB="0" distL="0" distR="0" wp14:anchorId="0EA650A0" wp14:editId="602AF9F7">
            <wp:extent cx="5940425" cy="42995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158A" w14:textId="2FD83EBA" w:rsidR="004467F5" w:rsidRDefault="004467F5" w:rsidP="009605ED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659C9396" wp14:editId="059AEF29">
            <wp:extent cx="5940425" cy="3124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3E23" w14:textId="59E92AC2" w:rsidR="00851F82" w:rsidRDefault="00851F82" w:rsidP="009605ED">
      <w:r>
        <w:rPr>
          <w:noProof/>
          <w:lang w:eastAsia="ru-RU"/>
        </w:rPr>
        <w:lastRenderedPageBreak/>
        <w:drawing>
          <wp:inline distT="0" distB="0" distL="0" distR="0" wp14:anchorId="2E849222" wp14:editId="0260E2CB">
            <wp:extent cx="5940425" cy="19462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4A57" w14:textId="0F733DB6" w:rsidR="00851F82" w:rsidRPr="00851F82" w:rsidRDefault="00851F82" w:rsidP="009605ED">
      <w:r>
        <w:t xml:space="preserve">Здесь можно скопировать </w:t>
      </w:r>
      <w:proofErr w:type="spellStart"/>
      <w:r>
        <w:t>линк</w:t>
      </w:r>
      <w:proofErr w:type="spellEnd"/>
      <w:r>
        <w:t xml:space="preserve"> и вставить его в </w:t>
      </w:r>
      <w:r>
        <w:rPr>
          <w:lang w:val="en-US"/>
        </w:rPr>
        <w:t>html</w:t>
      </w:r>
      <w:r w:rsidRPr="00851F82">
        <w:t xml:space="preserve">, </w:t>
      </w:r>
      <w:r>
        <w:t xml:space="preserve">но я предпочитаю импортировать шрифт прямо в </w:t>
      </w:r>
      <w:proofErr w:type="spellStart"/>
      <w:r>
        <w:rPr>
          <w:lang w:val="en-US"/>
        </w:rPr>
        <w:t>css</w:t>
      </w:r>
      <w:proofErr w:type="spellEnd"/>
      <w:r w:rsidRPr="00851F82">
        <w:t>-</w:t>
      </w:r>
      <w:r>
        <w:t>файл.</w:t>
      </w:r>
    </w:p>
    <w:p w14:paraId="6498BF08" w14:textId="77777777" w:rsidR="00851F82" w:rsidRDefault="004467F5" w:rsidP="009605ED">
      <w:r>
        <w:rPr>
          <w:noProof/>
          <w:lang w:eastAsia="ru-RU"/>
        </w:rPr>
        <w:drawing>
          <wp:inline distT="0" distB="0" distL="0" distR="0" wp14:anchorId="3119027C" wp14:editId="27811AE0">
            <wp:extent cx="2847619" cy="20857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48A">
        <w:rPr>
          <w:noProof/>
          <w:lang w:eastAsia="ru-RU"/>
        </w:rPr>
        <w:drawing>
          <wp:inline distT="0" distB="0" distL="0" distR="0" wp14:anchorId="6B334467" wp14:editId="28D426FE">
            <wp:extent cx="2819794" cy="12860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3C85" w14:textId="45C53523" w:rsidR="00851F82" w:rsidRDefault="00851F82" w:rsidP="009605ED">
      <w:r>
        <w:t xml:space="preserve">Теперь можно приступать к вёрстке. Создаём пустой шаблон </w:t>
      </w:r>
      <w:r>
        <w:rPr>
          <w:lang w:val="en-US"/>
        </w:rPr>
        <w:t>html</w:t>
      </w:r>
      <w:r w:rsidRPr="00851F82">
        <w:t xml:space="preserve">. </w:t>
      </w:r>
      <w:r>
        <w:t xml:space="preserve">Единственное, что я поменял – </w:t>
      </w:r>
      <w:r>
        <w:rPr>
          <w:lang w:val="en-US"/>
        </w:rPr>
        <w:t>title</w:t>
      </w:r>
      <w:r w:rsidRPr="00851F82">
        <w:t>.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E4E8C78" wp14:editId="36EAEE6C">
            <wp:extent cx="5940425" cy="23501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176A" w14:textId="6F1D972A" w:rsidR="00CC548A" w:rsidRPr="00851F82" w:rsidRDefault="00851F82" w:rsidP="00CC548A">
      <w:pPr>
        <w:rPr>
          <w:lang w:val="en-US"/>
        </w:rPr>
      </w:pPr>
      <w:r>
        <w:t xml:space="preserve">Не обязательно, но на будущее, если не знаете, что такое </w:t>
      </w:r>
      <w:hyperlink r:id="rId15" w:history="1">
        <w:r w:rsidRPr="00CC548A">
          <w:rPr>
            <w:rStyle w:val="a3"/>
            <w:lang w:val="en-US"/>
          </w:rPr>
          <w:t>Emmet</w:t>
        </w:r>
      </w:hyperlink>
      <w:r>
        <w:t>, то советую научиться пользоваться этим плагином. Если упростить - ускоряет вёрстку. Позволяет превратить такую запись</w:t>
      </w:r>
      <w:r>
        <w:rPr>
          <w:lang w:val="en-US"/>
        </w:rPr>
        <w:t>:</w:t>
      </w:r>
    </w:p>
    <w:p w14:paraId="0AD752A0" w14:textId="77777777" w:rsidR="00851F82" w:rsidRDefault="00CC548A" w:rsidP="00CC5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5F5F98" wp14:editId="7D7FA5EA">
            <wp:extent cx="5940425" cy="5600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0B0A" w14:textId="79DA4CF6" w:rsidR="00CC548A" w:rsidRDefault="00851F82" w:rsidP="00CC548A">
      <w:r>
        <w:lastRenderedPageBreak/>
        <w:t>В это.</w:t>
      </w:r>
      <w:r w:rsidR="00033450">
        <w:rPr>
          <w:noProof/>
          <w:lang w:eastAsia="ru-RU"/>
        </w:rPr>
        <w:drawing>
          <wp:inline distT="0" distB="0" distL="0" distR="0" wp14:anchorId="0FEF37FA" wp14:editId="2AEA9624">
            <wp:extent cx="5940425" cy="2611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E510" w14:textId="0447E33C" w:rsidR="003E3C8C" w:rsidRDefault="003E3C8C" w:rsidP="00CC548A">
      <w:r>
        <w:t>Быстро пробегусь по моей записи.</w:t>
      </w:r>
      <w:r>
        <w:br/>
      </w:r>
      <w:r>
        <w:rPr>
          <w:lang w:val="en-US"/>
        </w:rPr>
        <w:t>header</w:t>
      </w:r>
      <w:r w:rsidRPr="003E3C8C">
        <w:t xml:space="preserve"> </w:t>
      </w:r>
      <w:r>
        <w:t>–</w:t>
      </w:r>
      <w:r w:rsidRPr="003E3C8C">
        <w:t xml:space="preserve"> </w:t>
      </w:r>
      <w:r>
        <w:t>указываю какой нужен тег</w:t>
      </w:r>
      <w:r>
        <w:br/>
      </w:r>
      <w:r w:rsidRPr="003E3C8C">
        <w:t xml:space="preserve"># - </w:t>
      </w:r>
      <w:r>
        <w:rPr>
          <w:lang w:val="en-US"/>
        </w:rPr>
        <w:t>id</w:t>
      </w:r>
      <w:r w:rsidRPr="003E3C8C">
        <w:t xml:space="preserve"> </w:t>
      </w:r>
      <w:r>
        <w:t>этого тега</w:t>
      </w:r>
      <w:r>
        <w:br/>
      </w:r>
      <w:r w:rsidRPr="003E3C8C">
        <w:t>&gt;</w:t>
      </w:r>
      <w:r>
        <w:t xml:space="preserve"> - указываю, что все элементы далее будут вложены в родительский (в нашем случае </w:t>
      </w:r>
      <w:r>
        <w:rPr>
          <w:lang w:val="en-US"/>
        </w:rPr>
        <w:t>header</w:t>
      </w:r>
      <w:r>
        <w:t>)</w:t>
      </w:r>
      <w:r>
        <w:br/>
      </w:r>
      <w:r>
        <w:rPr>
          <w:lang w:val="en-US"/>
        </w:rPr>
        <w:t>nav</w:t>
      </w:r>
      <w:r w:rsidRPr="003E3C8C">
        <w:t>.</w:t>
      </w:r>
      <w:r>
        <w:rPr>
          <w:lang w:val="en-US"/>
        </w:rPr>
        <w:t>navbar</w:t>
      </w:r>
      <w:r w:rsidRPr="003E3C8C">
        <w:t xml:space="preserve"> </w:t>
      </w:r>
      <w:r>
        <w:t>–</w:t>
      </w:r>
      <w:r w:rsidRPr="003E3C8C">
        <w:t xml:space="preserve"> </w:t>
      </w:r>
      <w:r>
        <w:t xml:space="preserve">опять же сам тег, но уже не с </w:t>
      </w:r>
      <w:r>
        <w:rPr>
          <w:lang w:val="en-US"/>
        </w:rPr>
        <w:t>id</w:t>
      </w:r>
      <w:r>
        <w:t xml:space="preserve">, а с классом (если указать просто точку или решётку, то будет создан </w:t>
      </w:r>
      <w:r>
        <w:rPr>
          <w:lang w:val="en-US"/>
        </w:rPr>
        <w:t>div</w:t>
      </w:r>
      <w:r w:rsidRPr="003E3C8C">
        <w:t xml:space="preserve"> </w:t>
      </w:r>
      <w:r>
        <w:t>с этим классов</w:t>
      </w:r>
      <w:r w:rsidRPr="003E3C8C">
        <w:t>/</w:t>
      </w:r>
      <w:r>
        <w:rPr>
          <w:lang w:val="en-US"/>
        </w:rPr>
        <w:t>id</w:t>
      </w:r>
      <w:r>
        <w:t>)</w:t>
      </w:r>
      <w:r>
        <w:br/>
      </w:r>
      <w:r w:rsidRPr="003E3C8C">
        <w:t xml:space="preserve">{} </w:t>
      </w:r>
      <w:r>
        <w:t>–</w:t>
      </w:r>
      <w:r w:rsidRPr="003E3C8C">
        <w:t xml:space="preserve"> </w:t>
      </w:r>
      <w:r>
        <w:t>в фигурных скобках текст внутри тега</w:t>
      </w:r>
      <w:r>
        <w:br/>
        <w:t>+ - показываем, что дальше пойдут элементы на том же уровне вложенности, что и предыдущий</w:t>
      </w:r>
      <w:r>
        <w:br/>
      </w:r>
      <w:r w:rsidRPr="003E3C8C">
        <w:t xml:space="preserve">^ - </w:t>
      </w:r>
      <w:r>
        <w:t>переходим на один уровень вложенности выше (</w:t>
      </w:r>
      <w:r w:rsidRPr="003E3C8C">
        <w:t xml:space="preserve">^^ </w:t>
      </w:r>
      <w:r>
        <w:t>соответственно на 2 уровня вложенности)</w:t>
      </w:r>
      <w:r>
        <w:br/>
        <w:t>() – группировка элементов</w:t>
      </w:r>
      <w:r>
        <w:br/>
      </w:r>
      <w:r w:rsidRPr="003E3C8C">
        <w:t xml:space="preserve">[] </w:t>
      </w:r>
      <w:r>
        <w:t>–</w:t>
      </w:r>
      <w:r w:rsidRPr="003E3C8C">
        <w:t xml:space="preserve"> </w:t>
      </w:r>
      <w:r>
        <w:t xml:space="preserve">указываются атрибуты элемента </w:t>
      </w:r>
      <w:r w:rsidRPr="003E3C8C">
        <w:t>[</w:t>
      </w:r>
      <w:r>
        <w:t>название атрибута=его значение</w:t>
      </w:r>
      <w:r w:rsidRPr="003E3C8C">
        <w:t>]</w:t>
      </w:r>
      <w:r>
        <w:br/>
        <w:t>*</w:t>
      </w:r>
      <w:r>
        <w:rPr>
          <w:lang w:val="en-US"/>
        </w:rPr>
        <w:t>n</w:t>
      </w:r>
      <w:r>
        <w:t xml:space="preserve"> - кол-во элементов</w:t>
      </w:r>
      <w:r w:rsidRPr="003E3C8C">
        <w:t xml:space="preserve"> (</w:t>
      </w:r>
      <w:r>
        <w:rPr>
          <w:lang w:val="en-US"/>
        </w:rPr>
        <w:t>n</w:t>
      </w:r>
      <w:r>
        <w:t xml:space="preserve"> -</w:t>
      </w:r>
      <w:r w:rsidRPr="003E3C8C">
        <w:t xml:space="preserve"> </w:t>
      </w:r>
      <w:r>
        <w:t>нужное кол-во элементов</w:t>
      </w:r>
      <w:r w:rsidRPr="003E3C8C">
        <w:t>)</w:t>
      </w:r>
    </w:p>
    <w:p w14:paraId="54E51551" w14:textId="77777777" w:rsidR="009400A7" w:rsidRDefault="009400A7" w:rsidP="00CC548A"/>
    <w:p w14:paraId="26368A05" w14:textId="3D6471AB" w:rsidR="003E3C8C" w:rsidRPr="009400A7" w:rsidRDefault="003E3C8C" w:rsidP="00CC548A">
      <w:r>
        <w:t xml:space="preserve">Подключил стили и скрипт </w:t>
      </w:r>
      <w:r w:rsidR="009400A7">
        <w:t>(7</w:t>
      </w:r>
      <w:r>
        <w:t xml:space="preserve"> и </w:t>
      </w:r>
      <w:r w:rsidR="009400A7">
        <w:t>41</w:t>
      </w:r>
      <w:r>
        <w:t xml:space="preserve"> строк</w:t>
      </w:r>
      <w:r w:rsidR="009400A7">
        <w:t>и)</w:t>
      </w:r>
      <w:r>
        <w:t>.</w:t>
      </w:r>
      <w:r w:rsidR="009400A7">
        <w:t xml:space="preserve"> Также обернул весь </w:t>
      </w:r>
      <w:proofErr w:type="spellStart"/>
      <w:r w:rsidR="009400A7">
        <w:t>навбар</w:t>
      </w:r>
      <w:proofErr w:type="spellEnd"/>
      <w:r w:rsidR="009400A7">
        <w:t xml:space="preserve"> в контейнер, он нам понадобится, когда будем писать </w:t>
      </w:r>
      <w:proofErr w:type="spellStart"/>
      <w:r w:rsidR="009400A7">
        <w:t>адаптив</w:t>
      </w:r>
      <w:proofErr w:type="spellEnd"/>
      <w:r w:rsidR="009400A7">
        <w:t>.</w:t>
      </w:r>
    </w:p>
    <w:p w14:paraId="339EA306" w14:textId="4574C427" w:rsidR="002D07DF" w:rsidRDefault="009400A7" w:rsidP="00CC54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8BAFF1" wp14:editId="69F4221D">
            <wp:extent cx="5940425" cy="37890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F452" w14:textId="15E2FB32" w:rsidR="009400A7" w:rsidRPr="009400A7" w:rsidRDefault="009400A7" w:rsidP="00CC548A">
      <w:r>
        <w:t>Сразу напишем для контейнера стили. Это для того, чтобы наш блок всегда располагался по горизонтально по центру.</w:t>
      </w:r>
    </w:p>
    <w:p w14:paraId="5799867B" w14:textId="3FCB607E" w:rsidR="009400A7" w:rsidRDefault="009400A7" w:rsidP="00CC5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72C65D" wp14:editId="6030A69D">
            <wp:extent cx="2847619" cy="1219048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8581" w14:textId="6A04FF3E" w:rsidR="009400A7" w:rsidRPr="009400A7" w:rsidRDefault="009400A7" w:rsidP="00CC548A">
      <w:r>
        <w:t xml:space="preserve">Это для будущего </w:t>
      </w:r>
      <w:proofErr w:type="spellStart"/>
      <w:r>
        <w:t>адаптива</w:t>
      </w:r>
      <w:proofErr w:type="spellEnd"/>
      <w:r>
        <w:t>. Надеюсь</w:t>
      </w:r>
      <w:r w:rsidR="003C2213" w:rsidRPr="003C2213">
        <w:t>,</w:t>
      </w:r>
      <w:r>
        <w:t xml:space="preserve"> вы понимаете, что тут написано и зачем. Мы говорим, что при ширине экрана </w:t>
      </w:r>
      <w:r w:rsidRPr="009400A7">
        <w:t xml:space="preserve">&gt; </w:t>
      </w:r>
      <w:r>
        <w:rPr>
          <w:lang w:val="en-US"/>
        </w:rPr>
        <w:t>n</w:t>
      </w:r>
      <w:r w:rsidR="003C2213">
        <w:t xml:space="preserve"> (в последнем случае </w:t>
      </w:r>
      <w:r w:rsidR="003C2213" w:rsidRPr="003C2213">
        <w:t xml:space="preserve">&lt; </w:t>
      </w:r>
      <w:r w:rsidR="003C2213">
        <w:rPr>
          <w:lang w:val="en-US"/>
        </w:rPr>
        <w:t>n</w:t>
      </w:r>
      <w:r w:rsidR="003C2213">
        <w:t>)</w:t>
      </w:r>
      <w:r w:rsidRPr="009400A7">
        <w:t xml:space="preserve"> </w:t>
      </w:r>
      <w:r>
        <w:t>к таким элементам применяются такие стили.</w:t>
      </w:r>
    </w:p>
    <w:p w14:paraId="52A25BCD" w14:textId="337D3279" w:rsidR="009400A7" w:rsidRDefault="009400A7" w:rsidP="00CC54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897475" wp14:editId="074593D5">
            <wp:extent cx="4038095" cy="70761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7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12D6" w14:textId="23313ACB" w:rsidR="003C2213" w:rsidRPr="008B751D" w:rsidRDefault="003C2213" w:rsidP="00CC548A">
      <w:pPr>
        <w:rPr>
          <w:lang w:val="en-US"/>
        </w:rPr>
      </w:pPr>
      <w:r>
        <w:t xml:space="preserve">Здесь ничего сложного, просто расположил элементы как мне надо. Для хедера задал </w:t>
      </w:r>
      <w:r>
        <w:rPr>
          <w:lang w:val="en-US"/>
        </w:rPr>
        <w:t>position</w:t>
      </w:r>
      <w:r w:rsidRPr="003C2213">
        <w:t xml:space="preserve">: </w:t>
      </w:r>
      <w:r>
        <w:rPr>
          <w:lang w:val="en-US"/>
        </w:rPr>
        <w:t>fixed</w:t>
      </w:r>
      <w:r>
        <w:t>, чтобы при прокрутке страницы он оставался на своём месте. Также временно задал серый цвет, чтобы было видно его границы.</w:t>
      </w:r>
    </w:p>
    <w:p w14:paraId="6BD51F22" w14:textId="4B341317" w:rsidR="003C2213" w:rsidRDefault="003C2213" w:rsidP="00CC54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CD2A0E" wp14:editId="04D3269E">
            <wp:extent cx="3933333" cy="49428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9E01" w14:textId="4569FC39" w:rsidR="009400A7" w:rsidRPr="003039CD" w:rsidRDefault="003C2213" w:rsidP="00CC548A">
      <w:r>
        <w:t xml:space="preserve">Решил отказаться от подписи рядом с логотипом, лучше сделать анимацию. Тут нам может пригодиться </w:t>
      </w:r>
      <w:proofErr w:type="spellStart"/>
      <w:r>
        <w:t>псевдоэлемент</w:t>
      </w:r>
      <w:proofErr w:type="spellEnd"/>
      <w:r>
        <w:t xml:space="preserve"> </w:t>
      </w:r>
      <w:hyperlink r:id="rId22" w:history="1">
        <w:r w:rsidRPr="008B751D">
          <w:rPr>
            <w:rStyle w:val="a3"/>
          </w:rPr>
          <w:t>::</w:t>
        </w:r>
        <w:r w:rsidRPr="008B751D">
          <w:rPr>
            <w:rStyle w:val="a3"/>
            <w:lang w:val="en-US"/>
          </w:rPr>
          <w:t>after</w:t>
        </w:r>
      </w:hyperlink>
      <w:r>
        <w:t xml:space="preserve"> или </w:t>
      </w:r>
      <w:hyperlink r:id="rId23" w:history="1">
        <w:r w:rsidRPr="008B751D">
          <w:rPr>
            <w:rStyle w:val="a3"/>
          </w:rPr>
          <w:t>::</w:t>
        </w:r>
        <w:r w:rsidRPr="008B751D">
          <w:rPr>
            <w:rStyle w:val="a3"/>
            <w:lang w:val="en-US"/>
          </w:rPr>
          <w:t>before</w:t>
        </w:r>
      </w:hyperlink>
      <w:r w:rsidRPr="003C2213">
        <w:t>.</w:t>
      </w:r>
      <w:r>
        <w:t xml:space="preserve"> Для них всегда нужно указывать </w:t>
      </w:r>
      <w:r>
        <w:rPr>
          <w:lang w:val="en-US"/>
        </w:rPr>
        <w:t>content</w:t>
      </w:r>
      <w:r>
        <w:t xml:space="preserve">, </w:t>
      </w:r>
      <w:proofErr w:type="gramStart"/>
      <w:r>
        <w:t>то</w:t>
      </w:r>
      <w:proofErr w:type="gramEnd"/>
      <w:r>
        <w:t xml:space="preserve"> что будет внутри него. Пример</w:t>
      </w:r>
      <w:r w:rsidRPr="003039CD">
        <w:t>:</w:t>
      </w:r>
      <w:r>
        <w:t xml:space="preserve"> </w:t>
      </w:r>
      <w:r w:rsidRPr="003039CD">
        <w:t>&lt;</w:t>
      </w:r>
      <w:r>
        <w:rPr>
          <w:lang w:val="en-US"/>
        </w:rPr>
        <w:t>div</w:t>
      </w:r>
      <w:r w:rsidRPr="003039CD">
        <w:t>&gt;</w:t>
      </w:r>
      <w:r w:rsidRPr="003C2213">
        <w:rPr>
          <w:color w:val="4472C4" w:themeColor="accent1"/>
        </w:rPr>
        <w:t>тут контент</w:t>
      </w:r>
      <w:r w:rsidRPr="003039CD">
        <w:t>&lt;/</w:t>
      </w:r>
      <w:r>
        <w:rPr>
          <w:lang w:val="en-US"/>
        </w:rPr>
        <w:t>div</w:t>
      </w:r>
      <w:r w:rsidRPr="003039CD">
        <w:t xml:space="preserve">&gt;. </w:t>
      </w:r>
      <w:r>
        <w:t xml:space="preserve">Также </w:t>
      </w:r>
      <w:r w:rsidR="003039CD">
        <w:t xml:space="preserve">желательно указывать </w:t>
      </w:r>
      <w:r w:rsidR="003039CD">
        <w:rPr>
          <w:lang w:val="en-US"/>
        </w:rPr>
        <w:t>display</w:t>
      </w:r>
      <w:r w:rsidR="003039CD">
        <w:t>, иначе элемент может не отображаться.</w:t>
      </w:r>
    </w:p>
    <w:p w14:paraId="2E76FF66" w14:textId="01DF34F3" w:rsidR="003C2213" w:rsidRDefault="003039CD" w:rsidP="00CC5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4B2255" wp14:editId="0870D287">
            <wp:extent cx="3609524" cy="229523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EDD2" w14:textId="692D722B" w:rsidR="00156353" w:rsidRPr="00156353" w:rsidRDefault="00156353" w:rsidP="00CC548A">
      <w:pPr>
        <w:rPr>
          <w:lang w:val="en-US"/>
        </w:rPr>
      </w:pPr>
      <w:r w:rsidRPr="00156353">
        <w:rPr>
          <w:highlight w:val="yellow"/>
        </w:rPr>
        <w:t>Совместимость</w:t>
      </w:r>
      <w:proofErr w:type="gramStart"/>
      <w:r w:rsidRPr="00156353">
        <w:rPr>
          <w:highlight w:val="yellow"/>
        </w:rPr>
        <w:t xml:space="preserve"> </w:t>
      </w:r>
      <w:r w:rsidRPr="00156353">
        <w:rPr>
          <w:highlight w:val="yellow"/>
          <w:lang w:val="en-US"/>
        </w:rPr>
        <w:t>:</w:t>
      </w:r>
      <w:proofErr w:type="gramEnd"/>
      <w:r w:rsidRPr="00156353">
        <w:rPr>
          <w:highlight w:val="yellow"/>
          <w:lang w:val="en-US"/>
        </w:rPr>
        <w:t>:after</w:t>
      </w:r>
      <w:r w:rsidRPr="00156353">
        <w:rPr>
          <w:highlight w:val="yellow"/>
        </w:rPr>
        <w:t xml:space="preserve"> с</w:t>
      </w:r>
      <w:r w:rsidRPr="00156353">
        <w:rPr>
          <w:highlight w:val="yellow"/>
          <w:lang w:val="en-US"/>
        </w:rPr>
        <w:t xml:space="preserve"> </w:t>
      </w:r>
      <w:r w:rsidRPr="00156353">
        <w:rPr>
          <w:highlight w:val="yellow"/>
        </w:rPr>
        <w:t>разными браузерами</w:t>
      </w:r>
    </w:p>
    <w:p w14:paraId="1B8837CF" w14:textId="29BC414A" w:rsidR="00156353" w:rsidRDefault="00156353" w:rsidP="00CC54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216DF4" wp14:editId="42F9BD47">
            <wp:extent cx="5940425" cy="33712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EBB8" w14:textId="544FD9C2" w:rsidR="00A47F9C" w:rsidRPr="00AA275D" w:rsidRDefault="00A47F9C" w:rsidP="00CC548A">
      <w:r>
        <w:t xml:space="preserve">Ужмём наш логотип. </w:t>
      </w:r>
      <w:r w:rsidR="00AA275D">
        <w:t xml:space="preserve">И вот уже что-то похожее на привычным </w:t>
      </w:r>
      <w:r w:rsidR="00AA275D">
        <w:rPr>
          <w:lang w:val="en-US"/>
        </w:rPr>
        <w:t>header</w:t>
      </w:r>
      <w:r w:rsidR="00AA275D" w:rsidRPr="00AA275D">
        <w:t xml:space="preserve"> </w:t>
      </w:r>
      <w:r w:rsidR="00AA275D">
        <w:t>есть.</w:t>
      </w:r>
    </w:p>
    <w:p w14:paraId="70A8B367" w14:textId="1661C36B" w:rsidR="003039CD" w:rsidRDefault="00A47F9C" w:rsidP="00CC5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4946E5" wp14:editId="3E31AAB7">
            <wp:extent cx="3228571" cy="3542857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8E7A" w14:textId="1DE5822C" w:rsidR="00AA275D" w:rsidRPr="002158B3" w:rsidRDefault="00AA275D" w:rsidP="00CC548A">
      <w:r>
        <w:t xml:space="preserve">Можно приступать к анимации, которую я задумал, и ради которой отказался от простой надписи возле логотипа. Что-то новенькое. Теперь мы используем </w:t>
      </w:r>
      <w:proofErr w:type="spellStart"/>
      <w:r>
        <w:t>псевдокласс</w:t>
      </w:r>
      <w:proofErr w:type="spellEnd"/>
      <w:r>
        <w:t xml:space="preserve">. А после </w:t>
      </w:r>
      <w:proofErr w:type="spellStart"/>
      <w:r>
        <w:t>псевдокласс</w:t>
      </w:r>
      <w:proofErr w:type="spellEnd"/>
      <w:r>
        <w:t xml:space="preserve"> и элемент одновременно. Ещё и, возможно непонятное, свойство </w:t>
      </w:r>
      <w:hyperlink r:id="rId27" w:history="1">
        <w:r w:rsidRPr="002158B3">
          <w:rPr>
            <w:rStyle w:val="a3"/>
            <w:lang w:val="en-US"/>
          </w:rPr>
          <w:t>animation</w:t>
        </w:r>
      </w:hyperlink>
      <w:r w:rsidRPr="002158B3">
        <w:t>.</w:t>
      </w:r>
    </w:p>
    <w:p w14:paraId="1575E0BC" w14:textId="4E94695F" w:rsidR="00AA275D" w:rsidRPr="00AA275D" w:rsidRDefault="00AA275D" w:rsidP="00CC548A">
      <w:proofErr w:type="spellStart"/>
      <w:r>
        <w:t>Псевдоклассом</w:t>
      </w:r>
      <w:proofErr w:type="spellEnd"/>
      <w:proofErr w:type="gramStart"/>
      <w:r>
        <w:t xml:space="preserve"> </w:t>
      </w:r>
      <w:r w:rsidRPr="00AA275D">
        <w:t>:</w:t>
      </w:r>
      <w:proofErr w:type="gramEnd"/>
      <w:r>
        <w:rPr>
          <w:lang w:val="en-US"/>
        </w:rPr>
        <w:t>hover</w:t>
      </w:r>
      <w:r w:rsidRPr="00AA275D">
        <w:t xml:space="preserve"> </w:t>
      </w:r>
      <w:r>
        <w:t xml:space="preserve">мы указываем, что следующие стили применятся при наведении на элемент. Запись </w:t>
      </w:r>
      <w:r w:rsidRPr="00AA275D">
        <w:t>.</w:t>
      </w:r>
      <w:r>
        <w:rPr>
          <w:lang w:val="en-US"/>
        </w:rPr>
        <w:t>logo</w:t>
      </w:r>
      <w:r w:rsidRPr="00AA275D">
        <w:t>:</w:t>
      </w:r>
      <w:r>
        <w:rPr>
          <w:lang w:val="en-US"/>
        </w:rPr>
        <w:t>hover</w:t>
      </w:r>
      <w:r w:rsidRPr="00AA275D">
        <w:t>::</w:t>
      </w:r>
      <w:r>
        <w:rPr>
          <w:lang w:val="en-US"/>
        </w:rPr>
        <w:t>after</w:t>
      </w:r>
      <w:r w:rsidRPr="00AA275D">
        <w:t xml:space="preserve"> </w:t>
      </w:r>
      <w:r>
        <w:t xml:space="preserve">указывает, что при наведении на элемент с классов </w:t>
      </w:r>
      <w:r>
        <w:rPr>
          <w:lang w:val="en-US"/>
        </w:rPr>
        <w:t>logo</w:t>
      </w:r>
      <w:r>
        <w:t xml:space="preserve"> стили применятся к</w:t>
      </w:r>
      <w:proofErr w:type="gramStart"/>
      <w:r>
        <w:t xml:space="preserve"> </w:t>
      </w:r>
      <w:r w:rsidRPr="00AA275D">
        <w:t>:</w:t>
      </w:r>
      <w:proofErr w:type="gramEnd"/>
      <w:r w:rsidRPr="00AA275D">
        <w:t>:</w:t>
      </w:r>
      <w:r>
        <w:rPr>
          <w:lang w:val="en-US"/>
        </w:rPr>
        <w:t>after</w:t>
      </w:r>
      <w:r>
        <w:t xml:space="preserve">. </w:t>
      </w:r>
    </w:p>
    <w:p w14:paraId="17ED5E8D" w14:textId="2E9B50C8" w:rsidR="00AA275D" w:rsidRDefault="00AA275D" w:rsidP="00CC548A">
      <w:r>
        <w:rPr>
          <w:noProof/>
          <w:lang w:eastAsia="ru-RU"/>
        </w:rPr>
        <w:lastRenderedPageBreak/>
        <w:drawing>
          <wp:inline distT="0" distB="0" distL="0" distR="0" wp14:anchorId="52CF5AF3" wp14:editId="35231A14">
            <wp:extent cx="5940425" cy="18878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D862" w14:textId="29ADB35D" w:rsidR="00AA275D" w:rsidRPr="0041310C" w:rsidRDefault="00AA275D" w:rsidP="00CC548A">
      <w:r>
        <w:t>С таким же успехом мы можем поменять цвет у нашего</w:t>
      </w:r>
      <w:r w:rsidRPr="00AA275D">
        <w:t xml:space="preserve"> </w:t>
      </w:r>
      <w:proofErr w:type="spellStart"/>
      <w:r>
        <w:t>навбара</w:t>
      </w:r>
      <w:proofErr w:type="spellEnd"/>
      <w:r>
        <w:t xml:space="preserve"> при наведении на </w:t>
      </w:r>
      <w:r>
        <w:rPr>
          <w:lang w:val="en-US"/>
        </w:rPr>
        <w:t>header</w:t>
      </w:r>
      <w:r w:rsidR="0041310C">
        <w:t xml:space="preserve"> (Делать этого не стоит, здесь просто пример)</w:t>
      </w:r>
      <w:r w:rsidRPr="00AA275D">
        <w:t xml:space="preserve">. </w:t>
      </w:r>
      <w:r>
        <w:t xml:space="preserve">То есть мы просто применяем наши стили на </w:t>
      </w:r>
      <w:r w:rsidR="0041310C">
        <w:t>конкретный элемент внутри родителя, но с условием, что на него (родителя) наведён курсор</w:t>
      </w:r>
      <w:r>
        <w:t xml:space="preserve">. </w:t>
      </w:r>
      <w:r w:rsidR="0041310C">
        <w:rPr>
          <w:lang w:val="en-US"/>
        </w:rPr>
        <w:t>After</w:t>
      </w:r>
      <w:r w:rsidR="0041310C" w:rsidRPr="0041310C">
        <w:t xml:space="preserve"> – </w:t>
      </w:r>
      <w:r w:rsidR="0041310C">
        <w:t xml:space="preserve">это </w:t>
      </w:r>
      <w:proofErr w:type="spellStart"/>
      <w:r w:rsidR="0041310C">
        <w:t>псевдоэлемент</w:t>
      </w:r>
      <w:proofErr w:type="spellEnd"/>
      <w:r w:rsidR="0041310C">
        <w:t xml:space="preserve">, </w:t>
      </w:r>
      <w:r w:rsidR="0041310C" w:rsidRPr="0041310C">
        <w:t>.</w:t>
      </w:r>
      <w:r w:rsidR="0041310C">
        <w:rPr>
          <w:lang w:val="en-US"/>
        </w:rPr>
        <w:t>logo</w:t>
      </w:r>
      <w:r w:rsidR="0041310C" w:rsidRPr="0041310C">
        <w:t xml:space="preserve"> </w:t>
      </w:r>
      <w:r w:rsidR="0041310C">
        <w:t>для него родитель, поэтому мы и можем так написать и всё будет работать.</w:t>
      </w:r>
    </w:p>
    <w:p w14:paraId="20C665F1" w14:textId="07C6B6C7" w:rsidR="00AA275D" w:rsidRDefault="00AA275D" w:rsidP="00CC548A">
      <w:r>
        <w:rPr>
          <w:noProof/>
          <w:lang w:eastAsia="ru-RU"/>
        </w:rPr>
        <w:drawing>
          <wp:inline distT="0" distB="0" distL="0" distR="0" wp14:anchorId="3F28141C" wp14:editId="7F985DF2">
            <wp:extent cx="2971429" cy="82857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3EDB" w14:textId="77777777" w:rsidR="002158B3" w:rsidRDefault="0041310C" w:rsidP="00CC548A">
      <w:r>
        <w:t xml:space="preserve">Теперь давайте разбираться со свойством </w:t>
      </w:r>
      <w:r>
        <w:rPr>
          <w:lang w:val="en-US"/>
        </w:rPr>
        <w:t>animation</w:t>
      </w:r>
      <w:r w:rsidRPr="0041310C">
        <w:t xml:space="preserve">. </w:t>
      </w:r>
      <w:r>
        <w:t>Выше указана короткая запись. Также я написал длинную версию, с указанием каждого свойства отдельно.</w:t>
      </w:r>
      <w:r w:rsidR="002158B3">
        <w:t xml:space="preserve"> Но и тут новый </w:t>
      </w:r>
      <w:proofErr w:type="spellStart"/>
      <w:r w:rsidR="002158B3">
        <w:t>псевдокласс</w:t>
      </w:r>
      <w:proofErr w:type="spellEnd"/>
      <w:r w:rsidR="002158B3">
        <w:t xml:space="preserve"> -</w:t>
      </w:r>
      <w:proofErr w:type="gramStart"/>
      <w:r w:rsidR="002158B3">
        <w:t xml:space="preserve"> </w:t>
      </w:r>
      <w:r w:rsidR="002158B3" w:rsidRPr="002158B3">
        <w:t>:</w:t>
      </w:r>
      <w:proofErr w:type="gramEnd"/>
      <w:r w:rsidR="002158B3">
        <w:rPr>
          <w:lang w:val="en-US"/>
        </w:rPr>
        <w:t>not</w:t>
      </w:r>
      <w:r w:rsidR="002158B3" w:rsidRPr="002158B3">
        <w:t>()</w:t>
      </w:r>
      <w:r w:rsidR="002158B3">
        <w:t xml:space="preserve">. То есть стили применятся, когда что-то НЕ, в нашем случае не наводимся на элемент с классом </w:t>
      </w:r>
      <w:r w:rsidR="002158B3">
        <w:rPr>
          <w:lang w:val="en-US"/>
        </w:rPr>
        <w:t>logo</w:t>
      </w:r>
      <w:r w:rsidR="002158B3">
        <w:t>. Теперь по каждому свойству.</w:t>
      </w:r>
    </w:p>
    <w:p w14:paraId="6D5EA869" w14:textId="422C045D" w:rsidR="0041310C" w:rsidRPr="00BA310D" w:rsidRDefault="002158B3" w:rsidP="00CC548A">
      <w:r>
        <w:rPr>
          <w:lang w:val="en-US"/>
        </w:rPr>
        <w:t>animation</w:t>
      </w:r>
      <w:r w:rsidRPr="002158B3">
        <w:t>-</w:t>
      </w:r>
      <w:r>
        <w:rPr>
          <w:lang w:val="en-US"/>
        </w:rPr>
        <w:t>direction</w:t>
      </w:r>
      <w:r w:rsidRPr="002158B3">
        <w:t xml:space="preserve"> – </w:t>
      </w:r>
      <w:r>
        <w:t>как воспроизводится анимация (вперед, назад или чередуется)</w:t>
      </w:r>
      <w:r>
        <w:br/>
      </w:r>
      <w:r>
        <w:rPr>
          <w:lang w:val="en-US"/>
        </w:rPr>
        <w:t>animation</w:t>
      </w:r>
      <w:r w:rsidRPr="002158B3">
        <w:t>-</w:t>
      </w:r>
      <w:r>
        <w:rPr>
          <w:lang w:val="en-US"/>
        </w:rPr>
        <w:t>timing</w:t>
      </w:r>
      <w:r w:rsidRPr="002158B3">
        <w:t>-</w:t>
      </w:r>
      <w:r>
        <w:rPr>
          <w:lang w:val="en-US"/>
        </w:rPr>
        <w:t>function</w:t>
      </w:r>
      <w:r w:rsidRPr="002158B3">
        <w:t xml:space="preserve"> </w:t>
      </w:r>
      <w:r>
        <w:t>–</w:t>
      </w:r>
      <w:r w:rsidRPr="002158B3">
        <w:t xml:space="preserve"> </w:t>
      </w:r>
      <w:r>
        <w:t>развитие анимации в течении одного цикла</w:t>
      </w:r>
      <w:r>
        <w:br/>
      </w:r>
      <w:r>
        <w:rPr>
          <w:lang w:val="en-US"/>
        </w:rPr>
        <w:t>animation</w:t>
      </w:r>
      <w:r w:rsidRPr="002158B3">
        <w:t>-</w:t>
      </w:r>
      <w:r>
        <w:rPr>
          <w:lang w:val="en-US"/>
        </w:rPr>
        <w:t>fill</w:t>
      </w:r>
      <w:r w:rsidRPr="002158B3">
        <w:t>-</w:t>
      </w:r>
      <w:r>
        <w:rPr>
          <w:lang w:val="en-US"/>
        </w:rPr>
        <w:t>mode</w:t>
      </w:r>
      <w:r w:rsidRPr="002158B3">
        <w:t xml:space="preserve"> </w:t>
      </w:r>
      <w:r>
        <w:t>–</w:t>
      </w:r>
      <w:r w:rsidRPr="002158B3">
        <w:t xml:space="preserve"> </w:t>
      </w:r>
      <w:r>
        <w:t>анимация применяет стили до или после своего выполнения</w:t>
      </w:r>
      <w:r w:rsidR="00BA310D">
        <w:br/>
      </w:r>
      <w:r w:rsidR="00BA310D">
        <w:rPr>
          <w:lang w:val="en-US"/>
        </w:rPr>
        <w:t>animation</w:t>
      </w:r>
      <w:r w:rsidR="00BA310D" w:rsidRPr="002158B3">
        <w:t>-</w:t>
      </w:r>
      <w:r w:rsidR="00BA310D">
        <w:rPr>
          <w:lang w:val="en-US"/>
        </w:rPr>
        <w:t>duration</w:t>
      </w:r>
      <w:r w:rsidR="00BA310D" w:rsidRPr="00BA310D">
        <w:t xml:space="preserve"> </w:t>
      </w:r>
      <w:r w:rsidR="00BA310D">
        <w:t>– продолжительность анимации</w:t>
      </w:r>
      <w:r w:rsidR="00BA310D">
        <w:br/>
      </w:r>
      <w:r w:rsidR="00BA310D">
        <w:rPr>
          <w:lang w:val="en-US"/>
        </w:rPr>
        <w:t>animation</w:t>
      </w:r>
      <w:r w:rsidR="00BA310D" w:rsidRPr="002158B3">
        <w:t>-</w:t>
      </w:r>
      <w:r w:rsidR="00BA310D">
        <w:rPr>
          <w:lang w:val="en-US"/>
        </w:rPr>
        <w:t>delay</w:t>
      </w:r>
      <w:r w:rsidR="00BA310D" w:rsidRPr="00BA310D">
        <w:t xml:space="preserve"> </w:t>
      </w:r>
      <w:r w:rsidR="00BA310D">
        <w:t>– задержка перед анимацией</w:t>
      </w:r>
      <w:r w:rsidR="00BA310D">
        <w:br/>
      </w:r>
      <w:r w:rsidR="00BA310D">
        <w:rPr>
          <w:lang w:val="en-US"/>
        </w:rPr>
        <w:t>animation</w:t>
      </w:r>
      <w:r w:rsidR="00BA310D" w:rsidRPr="002158B3">
        <w:t>-</w:t>
      </w:r>
      <w:r w:rsidR="00BA310D">
        <w:rPr>
          <w:lang w:val="en-US"/>
        </w:rPr>
        <w:t>name</w:t>
      </w:r>
      <w:r w:rsidR="00BA310D" w:rsidRPr="00BA310D">
        <w:t xml:space="preserve"> </w:t>
      </w:r>
      <w:r w:rsidR="00BA310D">
        <w:t xml:space="preserve">– название </w:t>
      </w:r>
      <w:r w:rsidR="00BA310D">
        <w:rPr>
          <w:lang w:val="en-US"/>
        </w:rPr>
        <w:t>keyframe</w:t>
      </w:r>
      <w:r w:rsidR="00BA310D" w:rsidRPr="00BA310D">
        <w:t>`</w:t>
      </w:r>
      <w:r w:rsidR="00BA310D">
        <w:t>а, который будет применён</w:t>
      </w:r>
    </w:p>
    <w:p w14:paraId="23CD2665" w14:textId="622A2DC9" w:rsidR="0041310C" w:rsidRDefault="0041310C" w:rsidP="00CC548A">
      <w:r>
        <w:rPr>
          <w:noProof/>
          <w:lang w:eastAsia="ru-RU"/>
        </w:rPr>
        <w:lastRenderedPageBreak/>
        <w:drawing>
          <wp:inline distT="0" distB="0" distL="0" distR="0" wp14:anchorId="396D96DE" wp14:editId="3C419D2A">
            <wp:extent cx="4723809" cy="4114286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75C1" w14:textId="3FA550A5" w:rsidR="00156353" w:rsidRPr="008B751D" w:rsidRDefault="00156353" w:rsidP="00CC548A">
      <w:r w:rsidRPr="00156353">
        <w:rPr>
          <w:highlight w:val="yellow"/>
        </w:rPr>
        <w:t>Совместимость</w:t>
      </w:r>
      <w:proofErr w:type="gramStart"/>
      <w:r w:rsidRPr="00156353">
        <w:rPr>
          <w:highlight w:val="yellow"/>
        </w:rPr>
        <w:t xml:space="preserve"> :</w:t>
      </w:r>
      <w:proofErr w:type="gramEnd"/>
      <w:r w:rsidRPr="00156353">
        <w:rPr>
          <w:highlight w:val="yellow"/>
          <w:lang w:val="en-US"/>
        </w:rPr>
        <w:t>hover</w:t>
      </w:r>
      <w:r w:rsidRPr="00156353">
        <w:rPr>
          <w:highlight w:val="yellow"/>
        </w:rPr>
        <w:t xml:space="preserve"> с разными браузерами.</w:t>
      </w:r>
    </w:p>
    <w:p w14:paraId="12EB5A52" w14:textId="1530D8F7" w:rsidR="00156353" w:rsidRDefault="00156353" w:rsidP="00CC548A">
      <w:r>
        <w:rPr>
          <w:noProof/>
          <w:lang w:eastAsia="ru-RU"/>
        </w:rPr>
        <w:drawing>
          <wp:inline distT="0" distB="0" distL="0" distR="0" wp14:anchorId="2EAAB614" wp14:editId="6290A581">
            <wp:extent cx="5940425" cy="47148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3833" w14:textId="3434266B" w:rsidR="00156353" w:rsidRPr="00156353" w:rsidRDefault="00156353" w:rsidP="00CC548A">
      <w:r w:rsidRPr="00156353">
        <w:rPr>
          <w:highlight w:val="yellow"/>
        </w:rPr>
        <w:lastRenderedPageBreak/>
        <w:t>Совместимость</w:t>
      </w:r>
      <w:proofErr w:type="gramStart"/>
      <w:r w:rsidRPr="00156353">
        <w:rPr>
          <w:highlight w:val="yellow"/>
        </w:rPr>
        <w:t xml:space="preserve"> :</w:t>
      </w:r>
      <w:proofErr w:type="gramEnd"/>
      <w:r w:rsidRPr="00156353">
        <w:rPr>
          <w:highlight w:val="yellow"/>
          <w:lang w:val="en-US"/>
        </w:rPr>
        <w:t>not</w:t>
      </w:r>
      <w:r w:rsidRPr="00156353">
        <w:rPr>
          <w:highlight w:val="yellow"/>
        </w:rPr>
        <w:t>() с разными браузерами</w:t>
      </w:r>
    </w:p>
    <w:p w14:paraId="3D6C7C22" w14:textId="4FB2B282" w:rsidR="00156353" w:rsidRDefault="00156353" w:rsidP="00CC548A">
      <w:r>
        <w:rPr>
          <w:noProof/>
          <w:lang w:eastAsia="ru-RU"/>
        </w:rPr>
        <w:drawing>
          <wp:inline distT="0" distB="0" distL="0" distR="0" wp14:anchorId="25B5BE06" wp14:editId="33747171">
            <wp:extent cx="5940425" cy="321119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4B0" w14:textId="2B24976E" w:rsidR="00156353" w:rsidRDefault="00156353" w:rsidP="00CC548A">
      <w:r w:rsidRPr="00156353">
        <w:rPr>
          <w:highlight w:val="yellow"/>
        </w:rPr>
        <w:t xml:space="preserve">Совместимость </w:t>
      </w:r>
      <w:r w:rsidRPr="00156353">
        <w:rPr>
          <w:highlight w:val="yellow"/>
          <w:lang w:val="en-US"/>
        </w:rPr>
        <w:t>animation</w:t>
      </w:r>
      <w:r w:rsidRPr="00156353">
        <w:rPr>
          <w:highlight w:val="yellow"/>
        </w:rPr>
        <w:t xml:space="preserve"> с разными браузерами.</w:t>
      </w:r>
    </w:p>
    <w:p w14:paraId="35D22F01" w14:textId="2BF41F41" w:rsidR="00156353" w:rsidRPr="00156353" w:rsidRDefault="00156353" w:rsidP="00CC548A">
      <w:r>
        <w:rPr>
          <w:noProof/>
          <w:lang w:eastAsia="ru-RU"/>
        </w:rPr>
        <w:drawing>
          <wp:inline distT="0" distB="0" distL="0" distR="0" wp14:anchorId="4F5FDDF9" wp14:editId="1E81DDD2">
            <wp:extent cx="5940425" cy="35115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45AA" w14:textId="35D78696" w:rsidR="00BA310D" w:rsidRPr="00BA310D" w:rsidRDefault="00BA310D" w:rsidP="00CC548A">
      <w:pPr>
        <w:rPr>
          <w:lang w:val="en-US"/>
        </w:rPr>
      </w:pPr>
      <w:r>
        <w:t xml:space="preserve">Теперь к </w:t>
      </w:r>
      <w:proofErr w:type="spellStart"/>
      <w:r>
        <w:t>кейфреймам</w:t>
      </w:r>
      <w:proofErr w:type="spellEnd"/>
      <w:r>
        <w:t xml:space="preserve">. </w:t>
      </w:r>
      <w:r w:rsidRPr="00BA310D">
        <w:rPr>
          <w:b/>
          <w:bCs/>
          <w:i/>
          <w:iCs/>
        </w:rPr>
        <w:t>Ключевой кадр</w:t>
      </w:r>
      <w:r>
        <w:t xml:space="preserve"> (</w:t>
      </w:r>
      <w:r>
        <w:rPr>
          <w:lang w:val="en-US"/>
        </w:rPr>
        <w:t>keyframe</w:t>
      </w:r>
      <w:r>
        <w:t>)</w:t>
      </w:r>
      <w:r w:rsidRPr="00BA310D">
        <w:t xml:space="preserve"> - кадр, который содержит конкретные значения тех или иных анимированных эффектов.</w:t>
      </w:r>
      <w:r>
        <w:t xml:space="preserve"> А теперь своими словами</w:t>
      </w:r>
      <w:r w:rsidRPr="00BA310D">
        <w:t xml:space="preserve">: </w:t>
      </w:r>
      <w:r>
        <w:t>функция, описывающая поведения элемента в определённый этап анимации. Записываются они вот так</w:t>
      </w:r>
      <w:r>
        <w:rPr>
          <w:lang w:val="en-US"/>
        </w:rPr>
        <w:t>:</w:t>
      </w:r>
    </w:p>
    <w:p w14:paraId="3400283D" w14:textId="2852F8AB" w:rsidR="00BA310D" w:rsidRDefault="00BA310D" w:rsidP="00CC548A">
      <w:r>
        <w:rPr>
          <w:noProof/>
          <w:lang w:eastAsia="ru-RU"/>
        </w:rPr>
        <w:lastRenderedPageBreak/>
        <w:drawing>
          <wp:inline distT="0" distB="0" distL="0" distR="0" wp14:anchorId="377F6BC9" wp14:editId="2E56BF23">
            <wp:extent cx="5619048" cy="7857143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7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93D" w14:textId="44138E6D" w:rsidR="00BA310D" w:rsidRDefault="00BA310D" w:rsidP="00CC548A">
      <w:r w:rsidRPr="00BA310D">
        <w:rPr>
          <w:lang w:val="en-US"/>
        </w:rPr>
        <w:t>to</w:t>
      </w:r>
      <w:r w:rsidRPr="00BA310D">
        <w:t>-</w:t>
      </w:r>
      <w:proofErr w:type="spellStart"/>
      <w:r w:rsidRPr="00BA310D">
        <w:rPr>
          <w:lang w:val="en-US"/>
        </w:rPr>
        <w:t>upBack</w:t>
      </w:r>
      <w:proofErr w:type="spellEnd"/>
      <w:r w:rsidRPr="00BA310D">
        <w:t xml:space="preserve">/ </w:t>
      </w:r>
      <w:r w:rsidRPr="00BA310D">
        <w:rPr>
          <w:lang w:val="en-US"/>
        </w:rPr>
        <w:t>to</w:t>
      </w:r>
      <w:r w:rsidRPr="00BA310D">
        <w:t>-</w:t>
      </w:r>
      <w:proofErr w:type="spellStart"/>
      <w:r w:rsidRPr="00BA310D">
        <w:rPr>
          <w:lang w:val="en-US"/>
        </w:rPr>
        <w:t>downFront</w:t>
      </w:r>
      <w:proofErr w:type="spellEnd"/>
      <w:r w:rsidRPr="00BA310D">
        <w:t xml:space="preserve"> </w:t>
      </w:r>
      <w:r>
        <w:t>названия</w:t>
      </w:r>
      <w:r w:rsidRPr="00BA310D">
        <w:t xml:space="preserve">, </w:t>
      </w:r>
      <w:r>
        <w:t>которые</w:t>
      </w:r>
      <w:r w:rsidRPr="00BA310D">
        <w:t xml:space="preserve"> </w:t>
      </w:r>
      <w:r>
        <w:t xml:space="preserve">мы указывали у свойства </w:t>
      </w:r>
      <w:r>
        <w:rPr>
          <w:lang w:val="en-US"/>
        </w:rPr>
        <w:t>animation</w:t>
      </w:r>
      <w:r w:rsidRPr="00BA310D">
        <w:t>-</w:t>
      </w:r>
      <w:r>
        <w:rPr>
          <w:lang w:val="en-US"/>
        </w:rPr>
        <w:t>name</w:t>
      </w:r>
      <w:r>
        <w:t xml:space="preserve">. Проценты – этап анимации (разрешается указывать любые проценты, хоть каждый отдельный прописать). Можно просто указать </w:t>
      </w:r>
      <w:r>
        <w:rPr>
          <w:lang w:val="en-US"/>
        </w:rPr>
        <w:t>from</w:t>
      </w:r>
      <w:r w:rsidRPr="00BA310D">
        <w:t>/</w:t>
      </w:r>
      <w:r>
        <w:rPr>
          <w:lang w:val="en-US"/>
        </w:rPr>
        <w:t>to</w:t>
      </w:r>
      <w:r>
        <w:t>, что соответствует 0%</w:t>
      </w:r>
      <w:r w:rsidRPr="00BA310D">
        <w:t>/100%</w:t>
      </w:r>
      <w:r>
        <w:t xml:space="preserve">. Можете сами </w:t>
      </w:r>
      <w:r w:rsidRPr="00BA310D">
        <w:t>поэкспериментировать</w:t>
      </w:r>
      <w:r>
        <w:t xml:space="preserve"> </w:t>
      </w:r>
      <w:r w:rsidRPr="00156353">
        <w:t>со значениями, чтобы сделать свою анимацию.</w:t>
      </w:r>
      <w:r w:rsidR="0042536B">
        <w:br/>
        <w:t xml:space="preserve">Сейчас с этой анимацией есть небольшая проблема. Из-за записи </w:t>
      </w:r>
      <w:r w:rsidR="0042536B" w:rsidRPr="0042536B">
        <w:t>.</w:t>
      </w:r>
      <w:r w:rsidR="0042536B">
        <w:rPr>
          <w:lang w:val="en-US"/>
        </w:rPr>
        <w:t>logo</w:t>
      </w:r>
      <w:r w:rsidR="0042536B" w:rsidRPr="0042536B">
        <w:t>:</w:t>
      </w:r>
      <w:r w:rsidR="0042536B">
        <w:rPr>
          <w:lang w:val="en-US"/>
        </w:rPr>
        <w:t>not</w:t>
      </w:r>
      <w:r w:rsidR="0042536B" w:rsidRPr="0042536B">
        <w:t>(::</w:t>
      </w:r>
      <w:r w:rsidR="0042536B">
        <w:rPr>
          <w:lang w:val="en-US"/>
        </w:rPr>
        <w:t>after</w:t>
      </w:r>
      <w:r w:rsidR="0042536B" w:rsidRPr="0042536B">
        <w:t>)</w:t>
      </w:r>
      <w:r w:rsidR="0042536B">
        <w:t xml:space="preserve"> она проигрывается при каждом обновлении страницы, что не есть хорошо. </w:t>
      </w:r>
      <w:r w:rsidR="001F398B">
        <w:t>Исправим это позже.</w:t>
      </w:r>
    </w:p>
    <w:p w14:paraId="3D4BC630" w14:textId="373299AA" w:rsidR="00156353" w:rsidRPr="00156353" w:rsidRDefault="00156353" w:rsidP="00CC548A">
      <w:r w:rsidRPr="00156353">
        <w:rPr>
          <w:highlight w:val="yellow"/>
        </w:rPr>
        <w:lastRenderedPageBreak/>
        <w:t>Совместимость @</w:t>
      </w:r>
      <w:r w:rsidRPr="00156353">
        <w:rPr>
          <w:highlight w:val="yellow"/>
          <w:lang w:val="en-US"/>
        </w:rPr>
        <w:t>keyframes</w:t>
      </w:r>
      <w:r w:rsidRPr="00156353">
        <w:rPr>
          <w:highlight w:val="yellow"/>
        </w:rPr>
        <w:t xml:space="preserve"> с разными браузерами.</w:t>
      </w:r>
    </w:p>
    <w:p w14:paraId="2B3DD771" w14:textId="096A8541" w:rsidR="00156353" w:rsidRPr="00156353" w:rsidRDefault="00156353" w:rsidP="00CC548A">
      <w:r w:rsidRPr="00156353">
        <w:rPr>
          <w:noProof/>
          <w:lang w:eastAsia="ru-RU"/>
        </w:rPr>
        <w:drawing>
          <wp:inline distT="0" distB="0" distL="0" distR="0" wp14:anchorId="5686D412" wp14:editId="2999ED09">
            <wp:extent cx="5940425" cy="42951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B8" w14:textId="12AD2C09" w:rsidR="00A62104" w:rsidRPr="00583612" w:rsidRDefault="00A62104" w:rsidP="00CC548A">
      <w:pPr>
        <w:rPr>
          <w:lang w:val="en-US"/>
        </w:rPr>
      </w:pPr>
      <w:r>
        <w:t>Заменил на более короткую запись. Запись</w:t>
      </w:r>
      <w:proofErr w:type="gramStart"/>
      <w:r>
        <w:t xml:space="preserve"> </w:t>
      </w:r>
      <w:r w:rsidRPr="00A62104">
        <w:t>:</w:t>
      </w:r>
      <w:proofErr w:type="gramEnd"/>
      <w:r>
        <w:rPr>
          <w:lang w:val="en-US"/>
        </w:rPr>
        <w:t>not</w:t>
      </w:r>
      <w:r w:rsidRPr="00A62104">
        <w:t>(:</w:t>
      </w:r>
      <w:r>
        <w:rPr>
          <w:lang w:val="en-US"/>
        </w:rPr>
        <w:t>hover</w:t>
      </w:r>
      <w:r w:rsidRPr="00A62104">
        <w:t>)</w:t>
      </w:r>
      <w:r>
        <w:t xml:space="preserve"> не имеет смысла поскольку, любой элемент, на котором нет курсора итак выполняет это условие.</w:t>
      </w:r>
      <w:r w:rsidR="007E6EF1">
        <w:t xml:space="preserve"> Но показать, что так можно делать стоило.</w:t>
      </w:r>
    </w:p>
    <w:p w14:paraId="26640E6E" w14:textId="77278ADE" w:rsidR="00A62104" w:rsidRDefault="00A62104" w:rsidP="00CC5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E92667" wp14:editId="38B457EE">
            <wp:extent cx="5703290" cy="37530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8944" cy="37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074EB9" w14:textId="0A63F497" w:rsidR="00156353" w:rsidRDefault="00156353" w:rsidP="00CC548A">
      <w:pPr>
        <w:rPr>
          <w:lang w:val="en-US"/>
        </w:rPr>
      </w:pPr>
    </w:p>
    <w:p w14:paraId="37AAEF1E" w14:textId="33A41675" w:rsidR="00156353" w:rsidRDefault="00156353" w:rsidP="00CC548A">
      <w:pPr>
        <w:rPr>
          <w:lang w:val="en-US"/>
        </w:rPr>
      </w:pPr>
    </w:p>
    <w:p w14:paraId="38FE6810" w14:textId="12EAF453" w:rsidR="00156353" w:rsidRDefault="00156353" w:rsidP="00CC548A">
      <w:pPr>
        <w:rPr>
          <w:lang w:val="en-US"/>
        </w:rPr>
      </w:pPr>
    </w:p>
    <w:p w14:paraId="5AABC4B4" w14:textId="0AA62235" w:rsidR="00156353" w:rsidRDefault="00156353" w:rsidP="00CC548A">
      <w:pPr>
        <w:rPr>
          <w:lang w:val="en-US"/>
        </w:rPr>
      </w:pPr>
    </w:p>
    <w:p w14:paraId="227B058D" w14:textId="6490B1D6" w:rsidR="00156353" w:rsidRDefault="00156353" w:rsidP="00CC548A">
      <w:pPr>
        <w:rPr>
          <w:lang w:val="en-US"/>
        </w:rPr>
      </w:pPr>
    </w:p>
    <w:p w14:paraId="1E0340C0" w14:textId="331CC968" w:rsidR="00156353" w:rsidRDefault="003030B5" w:rsidP="00CC5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5891D7" wp14:editId="3E478C19">
            <wp:extent cx="5940425" cy="35306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6987" w14:textId="10431C71" w:rsidR="00E0465D" w:rsidRDefault="00E0465D" w:rsidP="00CC54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A6CEAC" wp14:editId="0F53A276">
            <wp:extent cx="4571429" cy="4019048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0079" w14:textId="40BBD520" w:rsidR="003030B5" w:rsidRDefault="003030B5" w:rsidP="00CC548A">
      <w:pPr>
        <w:rPr>
          <w:lang w:val="en-US"/>
        </w:rPr>
      </w:pPr>
    </w:p>
    <w:p w14:paraId="11FA8588" w14:textId="168C33A7" w:rsidR="003030B5" w:rsidRDefault="003030B5" w:rsidP="00CC548A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0862A6B4" wp14:editId="4BA1F805">
            <wp:extent cx="4171429" cy="5476190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3C" w:rsidRPr="00E8333C">
        <w:rPr>
          <w:noProof/>
        </w:rPr>
        <w:t xml:space="preserve"> </w:t>
      </w:r>
    </w:p>
    <w:p w14:paraId="1BA65CA5" w14:textId="3402D1CD" w:rsidR="00E0465D" w:rsidRDefault="00E0465D" w:rsidP="00CC548A">
      <w:pPr>
        <w:rPr>
          <w:noProof/>
        </w:rPr>
      </w:pPr>
    </w:p>
    <w:p w14:paraId="6B3763BC" w14:textId="46FA2154" w:rsidR="00E0465D" w:rsidRDefault="00E0465D" w:rsidP="00CC548A">
      <w:pPr>
        <w:rPr>
          <w:noProof/>
        </w:rPr>
      </w:pPr>
    </w:p>
    <w:p w14:paraId="04DD5B13" w14:textId="30D29B00" w:rsidR="00E0465D" w:rsidRDefault="00E0465D" w:rsidP="00CC548A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2A94BFD" wp14:editId="53D4DE1C">
            <wp:extent cx="2123810" cy="571429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65D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062917F4" wp14:editId="7188A795">
            <wp:extent cx="4171429" cy="2361905"/>
            <wp:effectExtent l="0" t="0" r="63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1416" w14:textId="77777777" w:rsidR="00E70A85" w:rsidRPr="00A62104" w:rsidRDefault="00E70A85" w:rsidP="00CC548A">
      <w:pPr>
        <w:rPr>
          <w:lang w:val="en-US"/>
        </w:rPr>
      </w:pPr>
    </w:p>
    <w:sectPr w:rsidR="00E70A85" w:rsidRPr="00A621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3327"/>
    <w:rsid w:val="00033450"/>
    <w:rsid w:val="00156353"/>
    <w:rsid w:val="001F398B"/>
    <w:rsid w:val="002158B3"/>
    <w:rsid w:val="002D07DF"/>
    <w:rsid w:val="003030B5"/>
    <w:rsid w:val="003039CD"/>
    <w:rsid w:val="003C2213"/>
    <w:rsid w:val="003E3C8C"/>
    <w:rsid w:val="0041310C"/>
    <w:rsid w:val="0042536B"/>
    <w:rsid w:val="004467F5"/>
    <w:rsid w:val="00583612"/>
    <w:rsid w:val="006E60BB"/>
    <w:rsid w:val="007E6EF1"/>
    <w:rsid w:val="00851F82"/>
    <w:rsid w:val="008B751D"/>
    <w:rsid w:val="008C3A9B"/>
    <w:rsid w:val="008D77EA"/>
    <w:rsid w:val="009400A7"/>
    <w:rsid w:val="009605ED"/>
    <w:rsid w:val="00A47F9C"/>
    <w:rsid w:val="00A62104"/>
    <w:rsid w:val="00AA275D"/>
    <w:rsid w:val="00BA310D"/>
    <w:rsid w:val="00CC548A"/>
    <w:rsid w:val="00E0465D"/>
    <w:rsid w:val="00E70A85"/>
    <w:rsid w:val="00E8333C"/>
    <w:rsid w:val="00EA76EF"/>
    <w:rsid w:val="00FA2A61"/>
    <w:rsid w:val="00FE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ACD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5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5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CC548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C548A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8B7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B75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54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5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CC548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C548A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8B7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B75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&#1087;&#1088;&#1080;&#1084;&#1077;&#1088;%20&#1089;&#1089;&#1099;&#1083;&#1082;&#1080;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tproger.ru/articles/kak-plagin-emmet-pomogaet-uskorit-rabotu-s-programmnym-kodom/" TargetMode="External"/><Relationship Id="rId23" Type="http://schemas.openxmlformats.org/officeDocument/2006/relationships/hyperlink" Target="https://developer.mozilla.org/en-US/docs/Web/CSS/::before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.mozilla.org/en-US/docs/Web/CSS/::after" TargetMode="External"/><Relationship Id="rId27" Type="http://schemas.openxmlformats.org/officeDocument/2006/relationships/hyperlink" Target="https://developer.mozilla.org/en-US/docs/Web/CSS/animation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05B688FE-D164-4A17-8EB5-0571C94AE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Родионов</dc:creator>
  <cp:keywords/>
  <dc:description/>
  <cp:lastModifiedBy>Пользователь Windows</cp:lastModifiedBy>
  <cp:revision>18</cp:revision>
  <dcterms:created xsi:type="dcterms:W3CDTF">2023-09-08T13:38:00Z</dcterms:created>
  <dcterms:modified xsi:type="dcterms:W3CDTF">2023-10-27T22:44:00Z</dcterms:modified>
</cp:coreProperties>
</file>