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E2" w:rsidRPr="00EC33F1" w:rsidRDefault="0020082B" w:rsidP="00E6566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C33F1">
        <w:rPr>
          <w:rFonts w:ascii="Times New Roman" w:hAnsi="Times New Roman" w:cs="Times New Roman"/>
          <w:sz w:val="32"/>
          <w:szCs w:val="32"/>
          <w:lang w:val="en-US"/>
        </w:rPr>
        <w:t>Instruction</w:t>
      </w:r>
      <w:r w:rsidR="00E65662" w:rsidRPr="00EC33F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19319E" w:rsidRPr="00EC33F1">
        <w:rPr>
          <w:rFonts w:ascii="Times New Roman" w:hAnsi="Times New Roman" w:cs="Times New Roman"/>
          <w:sz w:val="32"/>
          <w:szCs w:val="32"/>
          <w:lang w:val="en-US"/>
        </w:rPr>
        <w:t>Low</w:t>
      </w:r>
      <w:r w:rsidRPr="00EC33F1">
        <w:rPr>
          <w:rFonts w:ascii="Times New Roman" w:hAnsi="Times New Roman" w:cs="Times New Roman"/>
          <w:sz w:val="32"/>
          <w:szCs w:val="32"/>
          <w:lang w:val="en-US"/>
        </w:rPr>
        <w:t>-uncertainty</w:t>
      </w:r>
    </w:p>
    <w:p w:rsidR="00E65662" w:rsidRPr="00EC33F1" w:rsidRDefault="00E65662" w:rsidP="005A7B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4757" w:rsidRPr="00EC33F1" w:rsidRDefault="00E14757" w:rsidP="005A7BA1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English translation:</w:t>
      </w:r>
    </w:p>
    <w:p w:rsidR="00A50FA5" w:rsidRPr="00EC33F1" w:rsidRDefault="00A50FA5" w:rsidP="008B2A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3F1">
        <w:rPr>
          <w:rFonts w:ascii="Times New Roman" w:hAnsi="Times New Roman" w:cs="Times New Roman"/>
          <w:sz w:val="24"/>
          <w:szCs w:val="24"/>
          <w:lang w:val="en-US"/>
        </w:rPr>
        <w:t>“The transcranial infrared laser light stimulation with the combination of transcranial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>direct current stimulation has been successfully used for improving learning and cognition in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>revious studies. The efficacy of this stimulation had been proved by a great deal of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>international scientific research showing the action process by which this intervention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>becomes an effective tool for significantly improving a wide range of human cognition,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>including memory, decision making or statistical learning in a safe and non-invasive manner.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During this session, 1 minute of this stimulation will be administrated, just before you </w:t>
      </w:r>
      <w:proofErr w:type="gramStart"/>
      <w:r w:rsidRPr="00EC33F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cognitive task. At the beginning and/or during the entire course of the stimulation, most of</w:t>
      </w:r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0FA5" w:rsidRPr="00EC33F1" w:rsidRDefault="00A50FA5" w:rsidP="008B2A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33F1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EC33F1">
        <w:rPr>
          <w:rFonts w:ascii="Times New Roman" w:hAnsi="Times New Roman" w:cs="Times New Roman"/>
          <w:sz w:val="24"/>
          <w:szCs w:val="24"/>
          <w:lang w:val="en-US"/>
        </w:rPr>
        <w:t xml:space="preserve"> participants might feel a slight itching or tingling sensation underneath the electrodes.”</w:t>
      </w:r>
    </w:p>
    <w:p w:rsidR="00A50FA5" w:rsidRPr="00EC33F1" w:rsidRDefault="00A50FA5" w:rsidP="008B2A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0FA5" w:rsidRPr="00EC33F1" w:rsidRDefault="00A50FA5" w:rsidP="00A50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0FA5" w:rsidRPr="00EC33F1" w:rsidRDefault="00A50FA5" w:rsidP="00A50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4757" w:rsidRPr="00EC33F1" w:rsidRDefault="00E14757" w:rsidP="00E656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6DC1" w:rsidRPr="00EC33F1" w:rsidRDefault="00196DC1" w:rsidP="005A7B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082B" w:rsidRPr="00EC33F1" w:rsidRDefault="00E65662" w:rsidP="008B2AF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C33F1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20082B" w:rsidRPr="00EC33F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Instruction – </w:t>
      </w:r>
      <w:r w:rsidR="0020082B" w:rsidRPr="00EC33F1">
        <w:rPr>
          <w:rFonts w:ascii="Times New Roman" w:hAnsi="Times New Roman" w:cs="Times New Roman"/>
          <w:sz w:val="32"/>
          <w:szCs w:val="32"/>
          <w:lang w:val="en-US"/>
        </w:rPr>
        <w:t>High</w:t>
      </w:r>
      <w:r w:rsidR="0020082B" w:rsidRPr="00EC33F1">
        <w:rPr>
          <w:rFonts w:ascii="Times New Roman" w:hAnsi="Times New Roman" w:cs="Times New Roman"/>
          <w:sz w:val="32"/>
          <w:szCs w:val="32"/>
          <w:lang w:val="en-US"/>
        </w:rPr>
        <w:t>-uncertainty</w:t>
      </w:r>
    </w:p>
    <w:p w:rsidR="00E65662" w:rsidRPr="00EC33F1" w:rsidRDefault="00E65662" w:rsidP="008B2A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2AF1" w:rsidRPr="00EC33F1" w:rsidRDefault="00A50FA5" w:rsidP="008B2AF1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English </w:t>
      </w:r>
      <w:r w:rsidR="00EC33F1" w:rsidRPr="00EC33F1">
        <w:rPr>
          <w:rFonts w:ascii="Times New Roman" w:hAnsi="Times New Roman" w:cs="Times New Roman"/>
          <w:i/>
          <w:sz w:val="24"/>
          <w:szCs w:val="24"/>
          <w:lang w:val="en-US"/>
        </w:rPr>
        <w:t>translation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8B2AF1" w:rsidRPr="00EC33F1" w:rsidRDefault="008B2AF1" w:rsidP="008B2AF1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“This stimulation can perhaps induce an improving effect on learning and cognition,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but this effect has still not been experimentally proved. There is experimental evidence in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which this stimulation has been proved to be effective in impro</w:t>
      </w:r>
      <w:bookmarkStart w:id="0" w:name="_GoBack"/>
      <w:bookmarkEnd w:id="0"/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ving learning and cognition;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paradoxically, there are also cases where it has been found to produce decrease in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performance. In this respect, the aim of this study is to clarify the previous findings. During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this session, 1 minute of this stimulation will be administrated, just before you start the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cognitive task. At the beginning and/or during the entire course of the stimulation, most of the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C33F1">
        <w:rPr>
          <w:rFonts w:ascii="Times New Roman" w:hAnsi="Times New Roman" w:cs="Times New Roman"/>
          <w:i/>
          <w:sz w:val="24"/>
          <w:szCs w:val="24"/>
          <w:lang w:val="en-US"/>
        </w:rPr>
        <w:t>participants might feel a slight itching or tingling sensation underneath the electrodes.”</w:t>
      </w:r>
    </w:p>
    <w:sectPr w:rsidR="008B2AF1" w:rsidRPr="00EC33F1" w:rsidSect="00AC0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42"/>
    <w:rsid w:val="000A74ED"/>
    <w:rsid w:val="0019319E"/>
    <w:rsid w:val="00196DC1"/>
    <w:rsid w:val="0020082B"/>
    <w:rsid w:val="003C5BB8"/>
    <w:rsid w:val="004424CB"/>
    <w:rsid w:val="005A7BA1"/>
    <w:rsid w:val="00615365"/>
    <w:rsid w:val="006C2A41"/>
    <w:rsid w:val="007C0842"/>
    <w:rsid w:val="008B2AF1"/>
    <w:rsid w:val="008F444F"/>
    <w:rsid w:val="00A50FA5"/>
    <w:rsid w:val="00AC0787"/>
    <w:rsid w:val="00C34EA9"/>
    <w:rsid w:val="00C50EE2"/>
    <w:rsid w:val="00E14757"/>
    <w:rsid w:val="00E65662"/>
    <w:rsid w:val="00EC33F1"/>
    <w:rsid w:val="00F52ED3"/>
    <w:rsid w:val="00F8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6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6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Universitätsmedizin Göttingen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</dc:creator>
  <cp:lastModifiedBy>Zsolt Turi</cp:lastModifiedBy>
  <cp:revision>4</cp:revision>
  <dcterms:created xsi:type="dcterms:W3CDTF">2017-06-26T11:40:00Z</dcterms:created>
  <dcterms:modified xsi:type="dcterms:W3CDTF">2017-06-26T12:01:00Z</dcterms:modified>
</cp:coreProperties>
</file>