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9811" w14:textId="77777777" w:rsidR="00335CD2" w:rsidRDefault="00335CD2" w:rsidP="00335CD2">
      <w:pPr>
        <w:pStyle w:val="1"/>
      </w:pPr>
      <w:r>
        <w:rPr>
          <w:rFonts w:hint="eastAsia"/>
        </w:rPr>
        <w:t>运行环境</w:t>
      </w:r>
    </w:p>
    <w:p w14:paraId="094E9F24" w14:textId="77777777" w:rsidR="00335CD2" w:rsidRDefault="00335CD2" w:rsidP="00335CD2">
      <w:pPr>
        <w:rPr>
          <w:color w:val="FF0000"/>
        </w:rPr>
      </w:pPr>
      <w:r>
        <w:rPr>
          <w:rFonts w:hint="eastAsia"/>
        </w:rPr>
        <w:t>运行环境需要</w:t>
      </w:r>
      <w:proofErr w:type="spellStart"/>
      <w:r>
        <w:rPr>
          <w:rFonts w:hint="eastAsia"/>
        </w:rPr>
        <w:t>n</w:t>
      </w:r>
      <w:r>
        <w:t>etcore</w:t>
      </w:r>
      <w:proofErr w:type="spellEnd"/>
      <w:r>
        <w:rPr>
          <w:rFonts w:hint="eastAsia"/>
        </w:rPr>
        <w:t>，请看文档:</w:t>
      </w:r>
      <w:r>
        <w:t xml:space="preserve"> </w:t>
      </w:r>
      <w:r w:rsidRPr="00FB6D1F">
        <w:rPr>
          <w:color w:val="FF0000"/>
        </w:rPr>
        <w:t>1.工具--安装环境.docx</w:t>
      </w:r>
    </w:p>
    <w:p w14:paraId="283BEF30" w14:textId="77777777" w:rsidR="00335CD2" w:rsidRDefault="00335CD2" w:rsidP="00335CD2">
      <w:pPr>
        <w:rPr>
          <w:color w:val="FF0000"/>
        </w:rPr>
      </w:pPr>
    </w:p>
    <w:p w14:paraId="1E53C660" w14:textId="77777777" w:rsidR="00335CD2" w:rsidRDefault="00335CD2" w:rsidP="00335CD2"/>
    <w:p w14:paraId="0EEE24B9" w14:textId="77777777" w:rsidR="00335CD2" w:rsidRDefault="00335CD2" w:rsidP="00335CD2">
      <w:pPr>
        <w:pStyle w:val="1"/>
      </w:pPr>
      <w:r>
        <w:rPr>
          <w:rFonts w:hint="eastAsia"/>
        </w:rPr>
        <w:t>配置文件位置</w:t>
      </w:r>
    </w:p>
    <w:p w14:paraId="61038A7F" w14:textId="77777777" w:rsidR="00335CD2" w:rsidRDefault="00335CD2" w:rsidP="00335CD2">
      <w:r>
        <w:rPr>
          <w:rFonts w:hint="eastAsia"/>
        </w:rPr>
        <w:t>策划文档</w:t>
      </w:r>
      <w:proofErr w:type="spellStart"/>
      <w:r>
        <w:rPr>
          <w:rFonts w:hint="eastAsia"/>
        </w:rPr>
        <w:t>s</w:t>
      </w:r>
      <w:r>
        <w:t>vn</w:t>
      </w:r>
      <w:proofErr w:type="spellEnd"/>
      <w:r>
        <w:rPr>
          <w:rFonts w:hint="eastAsia"/>
        </w:rPr>
        <w:t>仓库:</w:t>
      </w:r>
      <w:r>
        <w:t xml:space="preserve"> </w:t>
      </w:r>
      <w:hyperlink r:id="rId6" w:history="1">
        <w:r w:rsidRPr="00A9182D">
          <w:rPr>
            <w:rStyle w:val="a9"/>
          </w:rPr>
          <w:t>http://svn.intra.123u.com/xyx_wp/</w:t>
        </w:r>
      </w:hyperlink>
    </w:p>
    <w:p w14:paraId="5FE51A4E" w14:textId="77777777" w:rsidR="00335CD2" w:rsidRDefault="00335CD2" w:rsidP="00335CD2">
      <w:r>
        <w:rPr>
          <w:rFonts w:hint="eastAsia"/>
        </w:rPr>
        <w:t>申请方式看文档:</w:t>
      </w:r>
      <w:r>
        <w:t xml:space="preserve"> </w:t>
      </w:r>
      <w:r w:rsidRPr="00F23ADC">
        <w:rPr>
          <w:rFonts w:hint="eastAsia"/>
          <w:color w:val="FF0000"/>
        </w:rPr>
        <w:t>申请</w:t>
      </w:r>
      <w:r w:rsidRPr="00F23ADC">
        <w:rPr>
          <w:color w:val="FF0000"/>
        </w:rPr>
        <w:t>SVN.docx</w:t>
      </w:r>
    </w:p>
    <w:p w14:paraId="732EF8F3" w14:textId="77777777" w:rsidR="00335CD2" w:rsidRPr="00F23ADC" w:rsidRDefault="00335CD2" w:rsidP="00335CD2">
      <w:pPr>
        <w:rPr>
          <w:rFonts w:hint="eastAsia"/>
        </w:rPr>
      </w:pPr>
    </w:p>
    <w:p w14:paraId="76A4FBFB" w14:textId="7F8AEF6C" w:rsidR="00335CD2" w:rsidRDefault="00335CD2" w:rsidP="00335CD2">
      <w:r>
        <w:rPr>
          <w:rFonts w:hint="eastAsia"/>
        </w:rPr>
        <w:t>协议目录</w:t>
      </w:r>
      <w:r>
        <w:rPr>
          <w:rFonts w:hint="eastAsia"/>
        </w:rPr>
        <w:t>:</w:t>
      </w:r>
      <w:r>
        <w:t xml:space="preserve"> </w:t>
      </w:r>
      <w:proofErr w:type="spellStart"/>
      <w:r w:rsidRPr="00335CD2">
        <w:t>GameWP</w:t>
      </w:r>
      <w:proofErr w:type="spellEnd"/>
      <w:r w:rsidRPr="00335CD2">
        <w:t>\</w:t>
      </w:r>
      <w:proofErr w:type="spellStart"/>
      <w:r w:rsidRPr="00335CD2">
        <w:t>xyx_wp</w:t>
      </w:r>
      <w:proofErr w:type="spellEnd"/>
      <w:r w:rsidRPr="00335CD2">
        <w:t>\proto\</w:t>
      </w:r>
      <w:proofErr w:type="spellStart"/>
      <w:r w:rsidRPr="00335CD2">
        <w:t>AntFrame</w:t>
      </w:r>
      <w:proofErr w:type="spellEnd"/>
    </w:p>
    <w:p w14:paraId="3263B7B5" w14:textId="5F88CE8B" w:rsidR="00335CD2" w:rsidRDefault="00335CD2" w:rsidP="00335CD2">
      <w:r>
        <w:rPr>
          <w:rFonts w:hint="eastAsia"/>
        </w:rPr>
        <w:t>拷贝</w:t>
      </w:r>
      <w:r>
        <w:rPr>
          <w:rFonts w:hint="eastAsia"/>
        </w:rPr>
        <w:t>工具目录:</w:t>
      </w:r>
      <w:r>
        <w:t xml:space="preserve"> </w:t>
      </w:r>
      <w:proofErr w:type="spellStart"/>
      <w:r w:rsidRPr="00335CD2">
        <w:t>GameWP</w:t>
      </w:r>
      <w:proofErr w:type="spellEnd"/>
      <w:r w:rsidRPr="00335CD2">
        <w:t>\</w:t>
      </w:r>
      <w:proofErr w:type="spellStart"/>
      <w:r w:rsidRPr="00335CD2">
        <w:t>xyx_wp</w:t>
      </w:r>
      <w:proofErr w:type="spellEnd"/>
      <w:r w:rsidRPr="00335CD2">
        <w:t>\proto\Tool-Copy</w:t>
      </w:r>
    </w:p>
    <w:p w14:paraId="368B6768" w14:textId="77777777" w:rsidR="00335CD2" w:rsidRDefault="00335CD2" w:rsidP="00335CD2"/>
    <w:p w14:paraId="1D0AD3A8" w14:textId="77777777" w:rsidR="00335CD2" w:rsidRDefault="00335CD2" w:rsidP="00335CD2"/>
    <w:p w14:paraId="43668376" w14:textId="78DCB136" w:rsidR="00335CD2" w:rsidRPr="00E3101F" w:rsidRDefault="00335CD2" w:rsidP="00335CD2">
      <w:pPr>
        <w:rPr>
          <w:rFonts w:hint="eastAsia"/>
          <w:b/>
        </w:rPr>
      </w:pPr>
      <w:r w:rsidRPr="00E3101F">
        <w:rPr>
          <w:rFonts w:hint="eastAsia"/>
          <w:b/>
        </w:rPr>
        <w:t>工具使用:</w:t>
      </w:r>
      <w:r w:rsidRPr="00E3101F">
        <w:rPr>
          <w:b/>
        </w:rPr>
        <w:t xml:space="preserve"> </w:t>
      </w:r>
      <w:r w:rsidRPr="00E3101F">
        <w:rPr>
          <w:rFonts w:hint="eastAsia"/>
          <w:b/>
        </w:rPr>
        <w:t>运行改命令就可以</w:t>
      </w:r>
      <w:r>
        <w:rPr>
          <w:rFonts w:hint="eastAsia"/>
          <w:b/>
        </w:rPr>
        <w:t>拷贝到</w:t>
      </w:r>
      <w:r w:rsidRPr="00E3101F">
        <w:rPr>
          <w:rFonts w:hint="eastAsia"/>
          <w:b/>
        </w:rPr>
        <w:t>客户端项目</w:t>
      </w:r>
    </w:p>
    <w:p w14:paraId="4ECE1EE2" w14:textId="6F6F2A51" w:rsidR="00335CD2" w:rsidRDefault="00335CD2" w:rsidP="00335CD2">
      <w:r>
        <w:rPr>
          <w:noProof/>
        </w:rPr>
        <w:drawing>
          <wp:inline distT="0" distB="0" distL="0" distR="0" wp14:anchorId="16B755F9" wp14:editId="1269F545">
            <wp:extent cx="6477000" cy="2047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95D9" w14:textId="77777777" w:rsidR="00335CD2" w:rsidRDefault="00335CD2" w:rsidP="00335CD2"/>
    <w:p w14:paraId="57188630" w14:textId="77777777" w:rsidR="00335CD2" w:rsidRDefault="00335CD2" w:rsidP="00335CD2"/>
    <w:p w14:paraId="62E0CFE7" w14:textId="77777777" w:rsidR="00335CD2" w:rsidRDefault="00335CD2" w:rsidP="00335CD2">
      <w:pPr>
        <w:rPr>
          <w:rFonts w:hint="eastAsia"/>
        </w:rPr>
      </w:pPr>
      <w:r>
        <w:rPr>
          <w:rFonts w:hint="eastAsia"/>
        </w:rPr>
        <w:t>为了方便使用，你可以将该命令拖到任务栏的链接里</w:t>
      </w:r>
    </w:p>
    <w:p w14:paraId="6594C368" w14:textId="77777777" w:rsidR="00335CD2" w:rsidRDefault="00335CD2" w:rsidP="00335CD2">
      <w:r>
        <w:rPr>
          <w:noProof/>
        </w:rPr>
        <w:drawing>
          <wp:inline distT="0" distB="0" distL="0" distR="0" wp14:anchorId="47271905" wp14:editId="41F7A776">
            <wp:extent cx="153352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B9A" w14:textId="77777777" w:rsidR="00335CD2" w:rsidRDefault="00335CD2" w:rsidP="00335CD2"/>
    <w:p w14:paraId="42DBEF39" w14:textId="77777777" w:rsidR="00335CD2" w:rsidRDefault="00335CD2" w:rsidP="00335CD2"/>
    <w:p w14:paraId="0A75341A" w14:textId="77777777" w:rsidR="00335CD2" w:rsidRPr="00660832" w:rsidRDefault="00335CD2" w:rsidP="00335CD2">
      <w:pPr>
        <w:rPr>
          <w:color w:val="FF0000"/>
        </w:rPr>
      </w:pPr>
      <w:r w:rsidRPr="0066083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proofErr w:type="spellStart"/>
      <w:r w:rsidRPr="00660832">
        <w:rPr>
          <w:color w:val="FF0000"/>
        </w:rPr>
        <w:t>xyx_wp</w:t>
      </w:r>
      <w:proofErr w:type="spellEnd"/>
      <w:r w:rsidRPr="00660832">
        <w:rPr>
          <w:color w:val="FF0000"/>
        </w:rPr>
        <w:t xml:space="preserve"> </w:t>
      </w:r>
      <w:r w:rsidRPr="00660832">
        <w:rPr>
          <w:rFonts w:hint="eastAsia"/>
          <w:color w:val="FF0000"/>
        </w:rPr>
        <w:t xml:space="preserve">和 </w:t>
      </w:r>
      <w:r w:rsidRPr="00660832">
        <w:rPr>
          <w:color w:val="FF0000"/>
        </w:rPr>
        <w:t>client</w:t>
      </w:r>
      <w:r w:rsidRPr="00660832">
        <w:rPr>
          <w:rFonts w:hint="eastAsia"/>
          <w:color w:val="FF0000"/>
        </w:rPr>
        <w:t>目录层级关系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他们是在同一层级</w:t>
      </w:r>
    </w:p>
    <w:p w14:paraId="4D5C8D7B" w14:textId="77777777" w:rsidR="00335CD2" w:rsidRDefault="00335CD2" w:rsidP="00335CD2">
      <w:r>
        <w:rPr>
          <w:noProof/>
        </w:rPr>
        <w:drawing>
          <wp:inline distT="0" distB="0" distL="0" distR="0" wp14:anchorId="54E0411E" wp14:editId="3A2F0147">
            <wp:extent cx="4038600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AC7ED3" w14:textId="77777777" w:rsidR="00335CD2" w:rsidRDefault="00335CD2" w:rsidP="00335CD2"/>
    <w:p w14:paraId="5E8A4801" w14:textId="77777777" w:rsidR="00335CD2" w:rsidRDefault="00335CD2" w:rsidP="00335CD2"/>
    <w:p w14:paraId="79F9492B" w14:textId="77777777" w:rsidR="00335CD2" w:rsidRDefault="00335CD2" w:rsidP="00335CD2">
      <w:pPr>
        <w:pStyle w:val="1"/>
      </w:pPr>
      <w:r>
        <w:rPr>
          <w:rFonts w:hint="eastAsia"/>
        </w:rPr>
        <w:t>生产的文件</w:t>
      </w:r>
    </w:p>
    <w:p w14:paraId="6B78EBA8" w14:textId="77777777" w:rsidR="00335CD2" w:rsidRDefault="00335CD2" w:rsidP="00335CD2">
      <w:r>
        <w:rPr>
          <w:noProof/>
        </w:rPr>
        <w:drawing>
          <wp:inline distT="0" distB="0" distL="0" distR="0" wp14:anchorId="3850D16B" wp14:editId="0F7EBA6F">
            <wp:extent cx="1676400" cy="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1BF" w14:textId="77777777" w:rsidR="00335CD2" w:rsidRDefault="00335CD2" w:rsidP="00335CD2"/>
    <w:p w14:paraId="1D7F3DA7" w14:textId="77777777" w:rsidR="00335CD2" w:rsidRPr="00F07232" w:rsidRDefault="00335CD2" w:rsidP="00335CD2">
      <w:pPr>
        <w:rPr>
          <w:rFonts w:hint="eastAsia"/>
        </w:rPr>
      </w:pPr>
      <w:r>
        <w:rPr>
          <w:noProof/>
        </w:rPr>
        <w:drawing>
          <wp:inline distT="0" distB="0" distL="0" distR="0" wp14:anchorId="0BC2EF85" wp14:editId="506B87D3">
            <wp:extent cx="2733675" cy="4457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EB29" w14:textId="77777777" w:rsidR="00335CD2" w:rsidRPr="00FB6D1F" w:rsidRDefault="00335CD2" w:rsidP="00335CD2">
      <w:pPr>
        <w:rPr>
          <w:rFonts w:hint="eastAsia"/>
        </w:rPr>
      </w:pPr>
    </w:p>
    <w:p w14:paraId="0BD3F71F" w14:textId="77777777" w:rsidR="00162216" w:rsidRPr="00335CD2" w:rsidRDefault="00162216" w:rsidP="00335CD2"/>
    <w:sectPr w:rsidR="00162216" w:rsidRPr="0033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8EB0E" w14:textId="77777777" w:rsidR="001E22FF" w:rsidRDefault="001E22FF" w:rsidP="00335CD2">
      <w:r>
        <w:separator/>
      </w:r>
    </w:p>
  </w:endnote>
  <w:endnote w:type="continuationSeparator" w:id="0">
    <w:p w14:paraId="258BB449" w14:textId="77777777" w:rsidR="001E22FF" w:rsidRDefault="001E22FF" w:rsidP="0033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22503" w14:textId="77777777" w:rsidR="001E22FF" w:rsidRDefault="001E22FF" w:rsidP="00335CD2">
      <w:r>
        <w:separator/>
      </w:r>
    </w:p>
  </w:footnote>
  <w:footnote w:type="continuationSeparator" w:id="0">
    <w:p w14:paraId="6353760E" w14:textId="77777777" w:rsidR="001E22FF" w:rsidRDefault="001E22FF" w:rsidP="00335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AD"/>
    <w:rsid w:val="00162216"/>
    <w:rsid w:val="001E22FF"/>
    <w:rsid w:val="00335CD2"/>
    <w:rsid w:val="00B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8092"/>
  <w15:chartTrackingRefBased/>
  <w15:docId w15:val="{27A3DD0E-22C3-4CE4-B3E0-EDFEC168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C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CD2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35C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5CD2"/>
    <w:rPr>
      <w:sz w:val="18"/>
      <w:szCs w:val="18"/>
    </w:rPr>
  </w:style>
  <w:style w:type="character" w:styleId="a9">
    <w:name w:val="Hyperlink"/>
    <w:basedOn w:val="a0"/>
    <w:uiPriority w:val="99"/>
    <w:unhideWhenUsed/>
    <w:rsid w:val="0033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n.intra.123u.com/xyx_wp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2</cp:revision>
  <dcterms:created xsi:type="dcterms:W3CDTF">2019-03-13T08:01:00Z</dcterms:created>
  <dcterms:modified xsi:type="dcterms:W3CDTF">2019-03-13T08:03:00Z</dcterms:modified>
</cp:coreProperties>
</file>