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D39F3" w14:textId="77777777" w:rsidR="00C64DB7" w:rsidRDefault="00000000">
      <w:pPr>
        <w:ind w:right="-259"/>
        <w:jc w:val="center"/>
        <w:rPr>
          <w:szCs w:val="20"/>
          <w:lang w:val="ru-RU"/>
        </w:rPr>
      </w:pPr>
      <w:r>
        <w:rPr>
          <w:b/>
          <w:bCs/>
          <w:sz w:val="28"/>
          <w:szCs w:val="28"/>
          <w:lang w:val="ru-RU"/>
        </w:rPr>
        <w:t>МИНИСТЕРСТВО ОБРАЗОВАНИЯ РЕСПУБЛИКИ БЕЛАРУСЬ</w:t>
      </w:r>
    </w:p>
    <w:p w14:paraId="5634F7B1" w14:textId="77777777" w:rsidR="00C64DB7" w:rsidRDefault="00C64DB7">
      <w:pPr>
        <w:spacing w:line="200" w:lineRule="exact"/>
        <w:rPr>
          <w:sz w:val="24"/>
          <w:szCs w:val="24"/>
          <w:lang w:val="ru-RU"/>
        </w:rPr>
      </w:pPr>
    </w:p>
    <w:p w14:paraId="490F2807" w14:textId="77777777" w:rsidR="00C64DB7" w:rsidRDefault="00C64DB7">
      <w:pPr>
        <w:spacing w:line="202" w:lineRule="exact"/>
        <w:rPr>
          <w:sz w:val="24"/>
          <w:szCs w:val="24"/>
          <w:lang w:val="ru-RU"/>
        </w:rPr>
      </w:pPr>
    </w:p>
    <w:p w14:paraId="657F6F81" w14:textId="77777777" w:rsidR="00C64DB7" w:rsidRDefault="00000000">
      <w:pPr>
        <w:spacing w:line="258" w:lineRule="auto"/>
        <w:ind w:right="-259"/>
        <w:jc w:val="center"/>
        <w:rPr>
          <w:szCs w:val="20"/>
          <w:lang w:val="ru-RU"/>
        </w:rPr>
      </w:pPr>
      <w:r>
        <w:rPr>
          <w:b/>
          <w:bCs/>
          <w:sz w:val="28"/>
          <w:szCs w:val="28"/>
          <w:lang w:val="ru-RU"/>
        </w:rPr>
        <w:t>УЧРЕЖДЕНИЕ ОБРАЗОВАНИЯ ГОМЕЛЬСКИЙ ГОСУДАРСТВЕННЫЙ ТЕХНИЧЕСКИЙ УНИВЕРСИТЕТ ИМЕНИ П. О. СУХОГО</w:t>
      </w:r>
    </w:p>
    <w:p w14:paraId="64E59555" w14:textId="77777777" w:rsidR="00C64DB7" w:rsidRDefault="00C64DB7">
      <w:pPr>
        <w:spacing w:line="364" w:lineRule="exact"/>
        <w:rPr>
          <w:sz w:val="24"/>
          <w:szCs w:val="24"/>
          <w:lang w:val="ru-RU"/>
        </w:rPr>
      </w:pPr>
    </w:p>
    <w:p w14:paraId="569EC62E" w14:textId="77777777" w:rsidR="00C64DB7" w:rsidRDefault="00000000">
      <w:pPr>
        <w:ind w:right="-259"/>
        <w:jc w:val="center"/>
        <w:rPr>
          <w:szCs w:val="20"/>
          <w:lang w:val="ru-RU"/>
        </w:rPr>
      </w:pPr>
      <w:r>
        <w:rPr>
          <w:sz w:val="28"/>
          <w:szCs w:val="28"/>
          <w:lang w:val="ru-RU"/>
        </w:rPr>
        <w:t>Факультет автоматизированных и информационных систем</w:t>
      </w:r>
    </w:p>
    <w:p w14:paraId="2425A68F" w14:textId="77777777" w:rsidR="00C64DB7" w:rsidRDefault="00C64DB7">
      <w:pPr>
        <w:spacing w:line="386" w:lineRule="exact"/>
        <w:rPr>
          <w:sz w:val="24"/>
          <w:szCs w:val="24"/>
          <w:lang w:val="ru-RU"/>
        </w:rPr>
      </w:pPr>
    </w:p>
    <w:p w14:paraId="5373793D" w14:textId="77777777" w:rsidR="00C64DB7" w:rsidRDefault="00000000">
      <w:pPr>
        <w:ind w:right="-259"/>
        <w:jc w:val="center"/>
        <w:rPr>
          <w:szCs w:val="20"/>
          <w:lang w:val="ru-RU"/>
        </w:rPr>
      </w:pPr>
      <w:r>
        <w:rPr>
          <w:sz w:val="28"/>
          <w:szCs w:val="28"/>
          <w:lang w:val="ru-RU"/>
        </w:rPr>
        <w:t>Кафедра «Информационные технологии»</w:t>
      </w:r>
    </w:p>
    <w:p w14:paraId="0FFF0955" w14:textId="77777777" w:rsidR="00C64DB7" w:rsidRDefault="00C64DB7">
      <w:pPr>
        <w:spacing w:line="386" w:lineRule="exact"/>
        <w:rPr>
          <w:sz w:val="24"/>
          <w:szCs w:val="24"/>
          <w:lang w:val="ru-RU"/>
        </w:rPr>
      </w:pPr>
    </w:p>
    <w:p w14:paraId="4615B222" w14:textId="77777777" w:rsidR="00C64DB7" w:rsidRDefault="00000000">
      <w:pPr>
        <w:ind w:right="-259"/>
        <w:jc w:val="center"/>
        <w:rPr>
          <w:szCs w:val="20"/>
          <w:lang w:val="ru-RU"/>
        </w:rPr>
      </w:pPr>
      <w:r>
        <w:rPr>
          <w:sz w:val="28"/>
          <w:szCs w:val="28"/>
          <w:lang w:val="ru-RU"/>
        </w:rPr>
        <w:t>Специальность 6-05-0611-01 «Информационные системы</w:t>
      </w:r>
    </w:p>
    <w:p w14:paraId="495F9B4B" w14:textId="77777777" w:rsidR="00C64DB7" w:rsidRDefault="00C64DB7">
      <w:pPr>
        <w:spacing w:line="34" w:lineRule="exact"/>
        <w:rPr>
          <w:sz w:val="24"/>
          <w:szCs w:val="24"/>
          <w:lang w:val="ru-RU"/>
        </w:rPr>
      </w:pPr>
    </w:p>
    <w:p w14:paraId="73D55706" w14:textId="77777777" w:rsidR="00C64DB7" w:rsidRDefault="00000000">
      <w:pPr>
        <w:ind w:right="-259"/>
        <w:jc w:val="center"/>
        <w:rPr>
          <w:szCs w:val="20"/>
          <w:lang w:val="ru-RU"/>
        </w:rPr>
      </w:pPr>
      <w:r>
        <w:rPr>
          <w:sz w:val="28"/>
          <w:szCs w:val="28"/>
          <w:lang w:val="ru-RU"/>
        </w:rPr>
        <w:t>и технологии»</w:t>
      </w:r>
    </w:p>
    <w:p w14:paraId="5A7865A8" w14:textId="77777777" w:rsidR="00C64DB7" w:rsidRDefault="00C64DB7">
      <w:pPr>
        <w:spacing w:line="339" w:lineRule="exact"/>
        <w:rPr>
          <w:sz w:val="24"/>
          <w:szCs w:val="24"/>
          <w:lang w:val="ru-RU"/>
        </w:rPr>
      </w:pPr>
    </w:p>
    <w:p w14:paraId="57E0CE33" w14:textId="77777777" w:rsidR="00C64DB7" w:rsidRDefault="00000000">
      <w:pPr>
        <w:ind w:right="-259"/>
        <w:jc w:val="center"/>
        <w:rPr>
          <w:szCs w:val="20"/>
          <w:lang w:val="ru-RU"/>
        </w:rPr>
      </w:pPr>
      <w:r>
        <w:rPr>
          <w:sz w:val="28"/>
          <w:szCs w:val="28"/>
          <w:lang w:val="ru-RU"/>
        </w:rPr>
        <w:t>ПОЯСНИТЕЛЬНАЯ ЗАПИСКА</w:t>
      </w:r>
    </w:p>
    <w:p w14:paraId="66535124" w14:textId="77777777" w:rsidR="00C64DB7" w:rsidRDefault="00C64DB7">
      <w:pPr>
        <w:spacing w:line="33" w:lineRule="exact"/>
        <w:rPr>
          <w:sz w:val="24"/>
          <w:szCs w:val="24"/>
          <w:lang w:val="ru-RU"/>
        </w:rPr>
      </w:pPr>
    </w:p>
    <w:p w14:paraId="255CD162" w14:textId="77777777" w:rsidR="00C64DB7" w:rsidRDefault="00000000">
      <w:pPr>
        <w:ind w:right="-259"/>
        <w:jc w:val="center"/>
        <w:rPr>
          <w:szCs w:val="20"/>
          <w:lang w:val="ru-RU"/>
        </w:rPr>
      </w:pPr>
      <w:r>
        <w:rPr>
          <w:sz w:val="28"/>
          <w:szCs w:val="28"/>
          <w:lang w:val="ru-RU"/>
        </w:rPr>
        <w:t>к курсовому проекту</w:t>
      </w:r>
    </w:p>
    <w:p w14:paraId="74D96761" w14:textId="77777777" w:rsidR="00C64DB7" w:rsidRDefault="00C64DB7">
      <w:pPr>
        <w:spacing w:line="33" w:lineRule="exact"/>
        <w:rPr>
          <w:sz w:val="24"/>
          <w:szCs w:val="24"/>
          <w:lang w:val="ru-RU"/>
        </w:rPr>
      </w:pPr>
    </w:p>
    <w:p w14:paraId="535FD8B7" w14:textId="77777777" w:rsidR="00C64DB7" w:rsidRDefault="00000000">
      <w:pPr>
        <w:ind w:right="-259"/>
        <w:jc w:val="center"/>
        <w:rPr>
          <w:szCs w:val="20"/>
          <w:lang w:val="ru-RU"/>
        </w:rPr>
      </w:pPr>
      <w:r>
        <w:rPr>
          <w:sz w:val="28"/>
          <w:szCs w:val="28"/>
          <w:lang w:val="ru-RU"/>
        </w:rPr>
        <w:t>по дисциплине «</w:t>
      </w:r>
      <w:r>
        <w:rPr>
          <w:b/>
          <w:bCs/>
          <w:sz w:val="28"/>
          <w:szCs w:val="28"/>
          <w:lang w:val="ru-RU"/>
        </w:rPr>
        <w:t>Программирование сетевых приложений</w:t>
      </w:r>
      <w:r>
        <w:rPr>
          <w:sz w:val="28"/>
          <w:szCs w:val="28"/>
          <w:lang w:val="ru-RU"/>
        </w:rPr>
        <w:t>»</w:t>
      </w:r>
    </w:p>
    <w:p w14:paraId="1F09D4A7" w14:textId="77777777" w:rsidR="00C64DB7" w:rsidRDefault="00C64DB7">
      <w:pPr>
        <w:spacing w:line="400" w:lineRule="exact"/>
        <w:rPr>
          <w:sz w:val="24"/>
          <w:szCs w:val="24"/>
          <w:lang w:val="ru-RU"/>
        </w:rPr>
      </w:pPr>
    </w:p>
    <w:p w14:paraId="572FBAEC" w14:textId="77777777" w:rsidR="00C64DB7" w:rsidRDefault="00000000">
      <w:pPr>
        <w:spacing w:line="252" w:lineRule="auto"/>
        <w:ind w:right="-259"/>
        <w:jc w:val="center"/>
        <w:rPr>
          <w:szCs w:val="20"/>
          <w:lang w:val="ru-RU"/>
        </w:rPr>
      </w:pPr>
      <w:r>
        <w:rPr>
          <w:sz w:val="28"/>
          <w:szCs w:val="28"/>
          <w:lang w:val="ru-RU"/>
        </w:rPr>
        <w:t>на тему: «Клиент-серверная система учёта и управления ремонтом техники в сервисном центре»</w:t>
      </w:r>
    </w:p>
    <w:p w14:paraId="5D22C8AC" w14:textId="77777777" w:rsidR="00C64DB7" w:rsidRDefault="00C64DB7">
      <w:pPr>
        <w:spacing w:line="200" w:lineRule="exact"/>
        <w:rPr>
          <w:sz w:val="24"/>
          <w:szCs w:val="24"/>
          <w:lang w:val="ru-RU"/>
        </w:rPr>
      </w:pPr>
    </w:p>
    <w:p w14:paraId="1A795FA1" w14:textId="77777777" w:rsidR="00C64DB7" w:rsidRDefault="00C64DB7">
      <w:pPr>
        <w:spacing w:line="200" w:lineRule="exact"/>
        <w:rPr>
          <w:sz w:val="24"/>
          <w:szCs w:val="24"/>
          <w:lang w:val="ru-RU"/>
        </w:rPr>
      </w:pPr>
    </w:p>
    <w:p w14:paraId="3D56619B" w14:textId="77777777" w:rsidR="00C64DB7" w:rsidRDefault="00C64DB7">
      <w:pPr>
        <w:spacing w:line="200" w:lineRule="exact"/>
        <w:rPr>
          <w:sz w:val="24"/>
          <w:szCs w:val="24"/>
          <w:lang w:val="ru-RU"/>
        </w:rPr>
      </w:pPr>
    </w:p>
    <w:p w14:paraId="35EB410A" w14:textId="77777777" w:rsidR="00C64DB7" w:rsidRDefault="00C64DB7">
      <w:pPr>
        <w:spacing w:line="200" w:lineRule="exact"/>
        <w:rPr>
          <w:sz w:val="24"/>
          <w:szCs w:val="24"/>
          <w:lang w:val="ru-RU"/>
        </w:rPr>
      </w:pPr>
    </w:p>
    <w:p w14:paraId="1D2AEC49" w14:textId="77777777" w:rsidR="00C64DB7" w:rsidRDefault="00C64DB7">
      <w:pPr>
        <w:rPr>
          <w:sz w:val="28"/>
          <w:szCs w:val="28"/>
          <w:lang w:val="ru-RU"/>
        </w:rPr>
      </w:pPr>
    </w:p>
    <w:p w14:paraId="12B76338" w14:textId="77777777" w:rsidR="00C64DB7" w:rsidRDefault="00000000">
      <w:pPr>
        <w:tabs>
          <w:tab w:val="left" w:pos="6651"/>
        </w:tabs>
        <w:ind w:left="6651" w:hanging="183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Исполнитель:</w:t>
      </w:r>
      <w:r>
        <w:rPr>
          <w:sz w:val="28"/>
          <w:szCs w:val="28"/>
          <w:lang w:val="ru-RU"/>
        </w:rPr>
        <w:tab/>
        <w:t>студент гр. ИТД-41</w:t>
      </w:r>
    </w:p>
    <w:p w14:paraId="206625C0" w14:textId="77777777" w:rsidR="00C64DB7" w:rsidRDefault="00000000">
      <w:pPr>
        <w:ind w:left="665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Сечко </w:t>
      </w:r>
      <w:proofErr w:type="gramStart"/>
      <w:r>
        <w:rPr>
          <w:sz w:val="28"/>
          <w:szCs w:val="28"/>
          <w:lang w:val="ru-RU"/>
        </w:rPr>
        <w:t>Д.В.</w:t>
      </w:r>
      <w:proofErr w:type="gramEnd"/>
    </w:p>
    <w:p w14:paraId="09C2F864" w14:textId="77777777" w:rsidR="00C64DB7" w:rsidRDefault="00000000">
      <w:pPr>
        <w:tabs>
          <w:tab w:val="left" w:pos="6651"/>
        </w:tabs>
        <w:ind w:left="6651" w:hanging="183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Руководитель:</w:t>
      </w:r>
      <w:r>
        <w:rPr>
          <w:sz w:val="28"/>
          <w:szCs w:val="28"/>
          <w:lang w:val="ru-RU"/>
        </w:rPr>
        <w:tab/>
        <w:t>Комраков В.В.</w:t>
      </w:r>
    </w:p>
    <w:p w14:paraId="17BFCC4D" w14:textId="77777777" w:rsidR="00C64DB7" w:rsidRDefault="00C64DB7">
      <w:pPr>
        <w:ind w:left="6651"/>
        <w:rPr>
          <w:sz w:val="28"/>
          <w:szCs w:val="28"/>
          <w:lang w:val="ru-RU"/>
        </w:rPr>
      </w:pPr>
    </w:p>
    <w:p w14:paraId="340D73C0" w14:textId="77777777" w:rsidR="00C64DB7" w:rsidRDefault="00C64DB7">
      <w:pPr>
        <w:ind w:left="4962"/>
        <w:rPr>
          <w:sz w:val="28"/>
          <w:szCs w:val="28"/>
          <w:lang w:val="ru-RU"/>
        </w:rPr>
      </w:pPr>
    </w:p>
    <w:p w14:paraId="031E550F" w14:textId="77777777" w:rsidR="00C64DB7" w:rsidRDefault="00C64DB7">
      <w:pPr>
        <w:ind w:left="4962"/>
        <w:rPr>
          <w:sz w:val="28"/>
          <w:szCs w:val="28"/>
          <w:lang w:val="ru-RU"/>
        </w:rPr>
      </w:pPr>
    </w:p>
    <w:p w14:paraId="3DB1DECA" w14:textId="77777777" w:rsidR="00C64DB7" w:rsidRDefault="00C64DB7">
      <w:pPr>
        <w:spacing w:line="31" w:lineRule="exact"/>
        <w:rPr>
          <w:sz w:val="24"/>
          <w:szCs w:val="24"/>
          <w:lang w:val="ru-RU"/>
        </w:rPr>
      </w:pPr>
    </w:p>
    <w:p w14:paraId="6BBCCA04" w14:textId="77777777" w:rsidR="00C64DB7" w:rsidRDefault="00000000">
      <w:pPr>
        <w:tabs>
          <w:tab w:val="left" w:pos="6521"/>
        </w:tabs>
        <w:ind w:left="3686"/>
        <w:rPr>
          <w:szCs w:val="20"/>
          <w:lang w:val="ru-RU"/>
        </w:rPr>
      </w:pPr>
      <w:r>
        <w:rPr>
          <w:sz w:val="28"/>
          <w:szCs w:val="28"/>
          <w:lang w:val="ru-RU"/>
        </w:rPr>
        <w:t>Дата проверки:</w:t>
      </w:r>
      <w:r>
        <w:rPr>
          <w:sz w:val="28"/>
          <w:szCs w:val="28"/>
          <w:lang w:val="ru-RU"/>
        </w:rPr>
        <w:tab/>
      </w:r>
      <w:r>
        <w:rPr>
          <w:i/>
          <w:iCs/>
          <w:sz w:val="28"/>
          <w:szCs w:val="28"/>
          <w:lang w:val="ru-RU"/>
        </w:rPr>
        <w:t>_____________________</w:t>
      </w:r>
    </w:p>
    <w:p w14:paraId="449EFC1B" w14:textId="77777777" w:rsidR="00C64DB7" w:rsidRDefault="00C64DB7">
      <w:pPr>
        <w:spacing w:line="31" w:lineRule="exact"/>
        <w:ind w:left="3686"/>
        <w:rPr>
          <w:sz w:val="24"/>
          <w:szCs w:val="24"/>
          <w:lang w:val="ru-RU"/>
        </w:rPr>
      </w:pPr>
    </w:p>
    <w:p w14:paraId="223A6D01" w14:textId="77777777" w:rsidR="00C64DB7" w:rsidRDefault="00000000">
      <w:pPr>
        <w:ind w:left="3686"/>
        <w:rPr>
          <w:szCs w:val="20"/>
          <w:lang w:val="ru-RU"/>
        </w:rPr>
      </w:pPr>
      <w:r>
        <w:rPr>
          <w:sz w:val="28"/>
          <w:szCs w:val="28"/>
          <w:lang w:val="ru-RU"/>
        </w:rPr>
        <w:t xml:space="preserve">Дата допуска к защите: </w:t>
      </w:r>
      <w:r>
        <w:rPr>
          <w:i/>
          <w:iCs/>
          <w:sz w:val="28"/>
          <w:szCs w:val="28"/>
          <w:lang w:val="ru-RU"/>
        </w:rPr>
        <w:t>_____________________</w:t>
      </w:r>
    </w:p>
    <w:p w14:paraId="367486FF" w14:textId="77777777" w:rsidR="00C64DB7" w:rsidRDefault="00C64DB7">
      <w:pPr>
        <w:spacing w:line="33" w:lineRule="exact"/>
        <w:ind w:left="3686"/>
        <w:rPr>
          <w:sz w:val="24"/>
          <w:szCs w:val="24"/>
          <w:lang w:val="ru-RU"/>
        </w:rPr>
      </w:pPr>
    </w:p>
    <w:p w14:paraId="2F6BB0FD" w14:textId="77777777" w:rsidR="00C64DB7" w:rsidRDefault="00000000">
      <w:pPr>
        <w:tabs>
          <w:tab w:val="left" w:pos="6521"/>
        </w:tabs>
        <w:ind w:left="3686"/>
        <w:rPr>
          <w:szCs w:val="20"/>
          <w:lang w:val="ru-RU"/>
        </w:rPr>
      </w:pPr>
      <w:r>
        <w:rPr>
          <w:sz w:val="28"/>
          <w:szCs w:val="28"/>
          <w:lang w:val="ru-RU"/>
        </w:rPr>
        <w:t>Дата защиты:</w:t>
      </w:r>
      <w:r>
        <w:rPr>
          <w:sz w:val="28"/>
          <w:szCs w:val="28"/>
          <w:lang w:val="ru-RU"/>
        </w:rPr>
        <w:tab/>
      </w:r>
      <w:r>
        <w:rPr>
          <w:i/>
          <w:iCs/>
          <w:sz w:val="28"/>
          <w:szCs w:val="28"/>
          <w:lang w:val="ru-RU"/>
        </w:rPr>
        <w:t>_____________________</w:t>
      </w:r>
    </w:p>
    <w:p w14:paraId="5171B745" w14:textId="77777777" w:rsidR="00C64DB7" w:rsidRDefault="00000000">
      <w:pPr>
        <w:tabs>
          <w:tab w:val="left" w:pos="6521"/>
        </w:tabs>
        <w:ind w:left="3686"/>
        <w:rPr>
          <w:szCs w:val="20"/>
          <w:lang w:val="ru-RU"/>
        </w:rPr>
      </w:pPr>
      <w:r>
        <w:rPr>
          <w:sz w:val="28"/>
          <w:szCs w:val="28"/>
          <w:lang w:val="ru-RU"/>
        </w:rPr>
        <w:t>Оценка работы:</w:t>
      </w:r>
      <w:r>
        <w:rPr>
          <w:sz w:val="28"/>
          <w:szCs w:val="28"/>
          <w:lang w:val="ru-RU"/>
        </w:rPr>
        <w:tab/>
      </w:r>
      <w:r>
        <w:rPr>
          <w:i/>
          <w:iCs/>
          <w:sz w:val="28"/>
          <w:szCs w:val="28"/>
          <w:lang w:val="ru-RU"/>
        </w:rPr>
        <w:t>_____________________</w:t>
      </w:r>
    </w:p>
    <w:p w14:paraId="1290B859" w14:textId="77777777" w:rsidR="00C64DB7" w:rsidRDefault="00C64DB7">
      <w:pPr>
        <w:spacing w:line="386" w:lineRule="exact"/>
        <w:rPr>
          <w:sz w:val="24"/>
          <w:szCs w:val="24"/>
          <w:lang w:val="ru-RU"/>
        </w:rPr>
      </w:pPr>
    </w:p>
    <w:p w14:paraId="54FCDF7C" w14:textId="77777777" w:rsidR="00C64DB7" w:rsidRDefault="00000000">
      <w:pPr>
        <w:rPr>
          <w:szCs w:val="20"/>
          <w:lang w:val="ru-RU"/>
        </w:rPr>
      </w:pPr>
      <w:r>
        <w:rPr>
          <w:sz w:val="28"/>
          <w:szCs w:val="28"/>
          <w:lang w:val="ru-RU"/>
        </w:rPr>
        <w:t>Подписи членов комиссии</w:t>
      </w:r>
    </w:p>
    <w:p w14:paraId="041677E2" w14:textId="77777777" w:rsidR="00C64DB7" w:rsidRDefault="00C64DB7">
      <w:pPr>
        <w:spacing w:line="33" w:lineRule="exact"/>
        <w:rPr>
          <w:sz w:val="24"/>
          <w:szCs w:val="24"/>
          <w:lang w:val="ru-RU"/>
        </w:rPr>
      </w:pPr>
    </w:p>
    <w:p w14:paraId="6D01D8CA" w14:textId="77777777" w:rsidR="00C64DB7" w:rsidRDefault="00000000">
      <w:pPr>
        <w:rPr>
          <w:szCs w:val="20"/>
          <w:lang w:val="ru-RU"/>
        </w:rPr>
      </w:pPr>
      <w:r>
        <w:rPr>
          <w:sz w:val="28"/>
          <w:szCs w:val="28"/>
          <w:lang w:val="ru-RU"/>
        </w:rPr>
        <w:t xml:space="preserve">по защите курсового проекта: </w:t>
      </w:r>
      <w:r>
        <w:rPr>
          <w:i/>
          <w:iCs/>
          <w:sz w:val="28"/>
          <w:szCs w:val="28"/>
          <w:lang w:val="ru-RU"/>
        </w:rPr>
        <w:t>______________________________</w:t>
      </w:r>
    </w:p>
    <w:p w14:paraId="7AE6A65B" w14:textId="77777777" w:rsidR="00C64DB7" w:rsidRDefault="00C64DB7">
      <w:pPr>
        <w:spacing w:line="386" w:lineRule="exact"/>
        <w:rPr>
          <w:sz w:val="28"/>
          <w:szCs w:val="24"/>
          <w:lang w:val="ru-RU"/>
        </w:rPr>
      </w:pPr>
    </w:p>
    <w:p w14:paraId="7D88DD54" w14:textId="77777777" w:rsidR="00C64DB7" w:rsidRDefault="00C64DB7">
      <w:pPr>
        <w:spacing w:line="386" w:lineRule="exact"/>
        <w:rPr>
          <w:sz w:val="28"/>
          <w:szCs w:val="24"/>
          <w:lang w:val="ru-RU"/>
        </w:rPr>
      </w:pPr>
    </w:p>
    <w:p w14:paraId="069FCB7E" w14:textId="77777777" w:rsidR="00C64DB7" w:rsidRDefault="00C64DB7">
      <w:pPr>
        <w:spacing w:line="386" w:lineRule="exact"/>
        <w:rPr>
          <w:sz w:val="28"/>
          <w:szCs w:val="24"/>
          <w:lang w:val="ru-RU"/>
        </w:rPr>
      </w:pPr>
    </w:p>
    <w:p w14:paraId="3B4E4A82" w14:textId="77777777" w:rsidR="00C64DB7" w:rsidRDefault="00C64DB7">
      <w:pPr>
        <w:spacing w:line="386" w:lineRule="exact"/>
        <w:rPr>
          <w:sz w:val="28"/>
          <w:szCs w:val="24"/>
          <w:lang w:val="ru-RU"/>
        </w:rPr>
      </w:pPr>
    </w:p>
    <w:p w14:paraId="458D3DBC" w14:textId="77777777" w:rsidR="00C64DB7" w:rsidRDefault="00000000">
      <w:pPr>
        <w:spacing w:line="26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Гомель 2026</w:t>
      </w:r>
    </w:p>
    <w:p w14:paraId="56862D56" w14:textId="77777777" w:rsidR="00C64DB7" w:rsidRDefault="00000000">
      <w:pPr>
        <w:pStyle w:val="11"/>
        <w:pageBreakBefore/>
        <w:jc w:val="center"/>
      </w:pPr>
      <w:r>
        <w:rPr>
          <w:b/>
          <w:bCs/>
        </w:rPr>
        <w:lastRenderedPageBreak/>
        <w:t>ОГЛАВЛЕНИЕ</w:t>
      </w:r>
    </w:p>
    <w:p w14:paraId="7486267D" w14:textId="77777777" w:rsidR="00C64DB7" w:rsidRDefault="00000000">
      <w:pPr>
        <w:pStyle w:val="11"/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000000001" w:history="1">
        <w:r>
          <w:rPr>
            <w:rStyle w:val="a3"/>
          </w:rPr>
          <w:t>Введение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_Toc000000001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97F78FA" w14:textId="77777777" w:rsidR="00C64DB7" w:rsidRDefault="00000000">
      <w:pPr>
        <w:pStyle w:val="11"/>
      </w:pPr>
      <w:hyperlink w:anchor="_Toc000000010" w:history="1">
        <w:r>
          <w:rPr>
            <w:rStyle w:val="a3"/>
          </w:rPr>
          <w:t>1 Обзор программно-технических средств и подходов к построению систем учёта ремонта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_Toc000000010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A50FA7F" w14:textId="77777777" w:rsidR="00C64DB7" w:rsidRDefault="00000000">
      <w:pPr>
        <w:pStyle w:val="21"/>
      </w:pPr>
      <w:hyperlink w:anchor="_Toc000000011" w:history="1">
        <w:r>
          <w:rPr>
            <w:rStyle w:val="a3"/>
          </w:rPr>
          <w:t>1.1 Программные средства автоматизации сервисных центров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_Toc000000011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FA68E49" w14:textId="77777777" w:rsidR="00C64DB7" w:rsidRDefault="00000000">
      <w:pPr>
        <w:pStyle w:val="21"/>
      </w:pPr>
      <w:hyperlink w:anchor="_Toc000000017" w:history="1">
        <w:r>
          <w:rPr>
            <w:rStyle w:val="a3"/>
          </w:rPr>
          <w:t>1.2 Сетевые архитектуры прикладных систем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_Toc000000017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3AD708C" w14:textId="77777777" w:rsidR="00C64DB7" w:rsidRDefault="00000000">
      <w:pPr>
        <w:pStyle w:val="21"/>
      </w:pPr>
      <w:hyperlink w:anchor="_Toc000000022" w:history="1">
        <w:r>
          <w:rPr>
            <w:rStyle w:val="a3"/>
          </w:rPr>
          <w:t>1.3 Транспортные протоколы TCP и UDP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_Toc000000022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FC35F28" w14:textId="77777777" w:rsidR="00C64DB7" w:rsidRDefault="00000000">
      <w:pPr>
        <w:pStyle w:val="21"/>
      </w:pPr>
      <w:hyperlink w:anchor="_Toc000000027" w:history="1">
        <w:r>
          <w:rPr>
            <w:rStyle w:val="a3"/>
          </w:rPr>
          <w:t>1.4 Форматы сообщений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_Toc000000027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526797F" w14:textId="77777777" w:rsidR="00C64DB7" w:rsidRDefault="00000000">
      <w:pPr>
        <w:pStyle w:val="21"/>
      </w:pPr>
      <w:hyperlink w:anchor="_Toc000000032" w:history="1">
        <w:r>
          <w:rPr>
            <w:rStyle w:val="a3"/>
          </w:rPr>
          <w:t>1.5 Модели параллельной обработки запросов на сервере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_Toc000000032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300FA945" w14:textId="77777777" w:rsidR="00C64DB7" w:rsidRDefault="00000000">
      <w:pPr>
        <w:pStyle w:val="21"/>
      </w:pPr>
      <w:hyperlink w:anchor="_Toc000000037" w:history="1">
        <w:r>
          <w:rPr>
            <w:rStyle w:val="a3"/>
          </w:rPr>
          <w:t>1.6 Способы хранения данных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_Toc000000037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3DD9561" w14:textId="77777777" w:rsidR="00C64DB7" w:rsidRDefault="00000000">
      <w:pPr>
        <w:pStyle w:val="21"/>
      </w:pPr>
      <w:hyperlink w:anchor="_Toc000000042" w:history="1">
        <w:r>
          <w:rPr>
            <w:rStyle w:val="a3"/>
          </w:rPr>
          <w:t>1.7 Средства построения интерфейса и выбор платформы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_Toc000000042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46B897DC" w14:textId="77777777" w:rsidR="00C64DB7" w:rsidRDefault="00000000">
      <w:pPr>
        <w:pStyle w:val="21"/>
      </w:pPr>
      <w:hyperlink w:anchor="_Toc000000047" w:history="1">
        <w:r>
          <w:rPr>
            <w:rStyle w:val="a3"/>
          </w:rPr>
          <w:t>1.8 Средства обеспечения безопасности и устойчивости сетевого сервера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_Toc000000047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32A6A2CC" w14:textId="77777777" w:rsidR="00C64DB7" w:rsidRDefault="00000000">
      <w:pPr>
        <w:pStyle w:val="21"/>
      </w:pPr>
      <w:hyperlink w:anchor="_Toc000000052" w:history="1">
        <w:r>
          <w:rPr>
            <w:rStyle w:val="a3"/>
          </w:rPr>
          <w:t>1.9 Обоснование выбранного решения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_Toc000000052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3DC037B6" w14:textId="77777777" w:rsidR="00C64DB7" w:rsidRDefault="00000000">
      <w:pPr>
        <w:pStyle w:val="11"/>
      </w:pPr>
      <w:hyperlink w:anchor="_Toc000000056" w:history="1">
        <w:r>
          <w:rPr>
            <w:rStyle w:val="a3"/>
          </w:rPr>
          <w:t>2 Алгоритмический анализ задачи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_Toc000000056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12262586" w14:textId="77777777" w:rsidR="00C64DB7" w:rsidRDefault="00000000">
      <w:pPr>
        <w:pStyle w:val="21"/>
      </w:pPr>
      <w:hyperlink w:anchor="_Toc000000057" w:history="1">
        <w:r>
          <w:rPr>
            <w:rStyle w:val="a3"/>
          </w:rPr>
          <w:t>2.1 Постановка задачи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_Toc000000057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5C7A4870" w14:textId="77777777" w:rsidR="00C64DB7" w:rsidRDefault="00000000">
      <w:pPr>
        <w:pStyle w:val="21"/>
      </w:pPr>
      <w:hyperlink w:anchor="_Toc000000063" w:history="1">
        <w:r>
          <w:rPr>
            <w:rStyle w:val="a3"/>
          </w:rPr>
          <w:t>2.2 Обобщённая функциональная схема и варианты использования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_Toc000000063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5A39EAD2" w14:textId="77777777" w:rsidR="00C64DB7" w:rsidRDefault="00000000">
      <w:pPr>
        <w:pStyle w:val="21"/>
      </w:pPr>
      <w:hyperlink w:anchor="_Toc000000069" w:history="1">
        <w:r>
          <w:rPr>
            <w:rStyle w:val="a3"/>
          </w:rPr>
          <w:t>2.3 Модель статусов заказа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_Toc000000069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7AF256F9" w14:textId="77777777" w:rsidR="00C64DB7" w:rsidRDefault="00000000">
      <w:pPr>
        <w:pStyle w:val="21"/>
      </w:pPr>
      <w:hyperlink w:anchor="_Toc000000075" w:history="1">
        <w:r>
          <w:rPr>
            <w:rStyle w:val="a3"/>
          </w:rPr>
          <w:t>2.4 Проектирование прикладного протокола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3DFF82BF" w14:textId="77777777" w:rsidR="00C64DB7" w:rsidRDefault="00000000">
      <w:pPr>
        <w:pStyle w:val="21"/>
      </w:pPr>
      <w:hyperlink w:anchor="_Toc000000087" w:history="1">
        <w:r>
          <w:rPr>
            <w:rStyle w:val="a3"/>
          </w:rPr>
          <w:t>2.5 Модель потоков сервера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_Toc000000087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0E47AFA2" w14:textId="77777777" w:rsidR="00C64DB7" w:rsidRDefault="00000000">
      <w:pPr>
        <w:pStyle w:val="21"/>
      </w:pPr>
      <w:hyperlink w:anchor="_Toc000000092" w:history="1">
        <w:r>
          <w:rPr>
            <w:rStyle w:val="a3"/>
          </w:rPr>
          <w:t>2.6 Хранение данных и восстановление после сбоя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_Toc000000092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6F298FF2" w14:textId="77777777" w:rsidR="00C64DB7" w:rsidRDefault="00000000">
      <w:pPr>
        <w:pStyle w:val="21"/>
      </w:pPr>
      <w:hyperlink w:anchor="_Toc000000096" w:history="1">
        <w:r>
          <w:rPr>
            <w:rStyle w:val="a3"/>
          </w:rPr>
          <w:t>2.7 Иерархия классов и схема данных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_Toc000000096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28843CAA" w14:textId="77777777" w:rsidR="00C64DB7" w:rsidRDefault="00000000">
      <w:pPr>
        <w:pStyle w:val="21"/>
      </w:pPr>
      <w:hyperlink w:anchor="_Toc000000106" w:history="1">
        <w:r>
          <w:rPr>
            <w:rStyle w:val="a3"/>
          </w:rPr>
          <w:t>2.8 Расчётные формулы отчётов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_Toc000000106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74180212" w14:textId="77777777" w:rsidR="00C64DB7" w:rsidRDefault="00000000">
      <w:pPr>
        <w:pStyle w:val="11"/>
      </w:pPr>
      <w:hyperlink w:anchor="_Toc000000124" w:history="1">
        <w:r>
          <w:rPr>
            <w:rStyle w:val="a3"/>
          </w:rPr>
          <w:t>3 Описание программы, тестирование и апробация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_Toc000000124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58147535" w14:textId="77777777" w:rsidR="00C64DB7" w:rsidRDefault="00000000">
      <w:pPr>
        <w:pStyle w:val="21"/>
      </w:pPr>
      <w:hyperlink w:anchor="_Toc000000125" w:history="1">
        <w:r>
          <w:rPr>
            <w:rStyle w:val="a3"/>
          </w:rPr>
          <w:t>3.1 Структура программного решения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_Toc000000125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23E15815" w14:textId="77777777" w:rsidR="00C64DB7" w:rsidRDefault="00000000">
      <w:pPr>
        <w:pStyle w:val="21"/>
      </w:pPr>
      <w:hyperlink w:anchor="_Toc000000129" w:history="1">
        <w:r>
          <w:rPr>
            <w:rStyle w:val="a3"/>
          </w:rPr>
          <w:t>3.2 Основные классы сервера и клиентской библиотеки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_Toc000000129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16FCF1B4" w14:textId="77777777" w:rsidR="00C64DB7" w:rsidRDefault="00000000">
      <w:pPr>
        <w:pStyle w:val="21"/>
      </w:pPr>
      <w:hyperlink w:anchor="_Toc000000143" w:history="1">
        <w:r>
          <w:rPr>
            <w:rStyle w:val="a3"/>
          </w:rPr>
          <w:t>3.3 Клиентские программы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_Toc000000143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00D1323A" w14:textId="77777777" w:rsidR="00C64DB7" w:rsidRDefault="00000000">
      <w:pPr>
        <w:pStyle w:val="21"/>
      </w:pPr>
      <w:hyperlink w:anchor="_Toc000000159" w:history="1">
        <w:r>
          <w:rPr>
            <w:rStyle w:val="a3"/>
          </w:rPr>
          <w:t>3.4 Тестирование созданных классов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_Toc000000159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 w14:paraId="74809882" w14:textId="77777777" w:rsidR="00C64DB7" w:rsidRDefault="00000000">
      <w:pPr>
        <w:pStyle w:val="21"/>
      </w:pPr>
      <w:hyperlink w:anchor="_Toc000000163" w:history="1">
        <w:r>
          <w:rPr>
            <w:rStyle w:val="a3"/>
          </w:rPr>
          <w:t>3.5 Верификация и апробация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_Toc000000163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0467B156" w14:textId="77777777" w:rsidR="00C64DB7" w:rsidRDefault="00000000">
      <w:pPr>
        <w:pStyle w:val="11"/>
      </w:pPr>
      <w:hyperlink w:anchor="_Toc000000170" w:history="1">
        <w:r>
          <w:rPr>
            <w:rStyle w:val="a3"/>
          </w:rPr>
          <w:t>Заключение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_Toc000000170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14:paraId="190AE3DF" w14:textId="77777777" w:rsidR="00C64DB7" w:rsidRDefault="00000000">
      <w:pPr>
        <w:pStyle w:val="11"/>
      </w:pPr>
      <w:hyperlink w:anchor="_Toc000000176" w:history="1">
        <w:r>
          <w:rPr>
            <w:rStyle w:val="a3"/>
          </w:rPr>
          <w:t>Список использованных источников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_Toc000000176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41</w:t>
        </w:r>
        <w:r>
          <w:rPr>
            <w:webHidden/>
          </w:rPr>
          <w:fldChar w:fldCharType="end"/>
        </w:r>
      </w:hyperlink>
    </w:p>
    <w:p w14:paraId="51D49B42" w14:textId="77777777" w:rsidR="00C64DB7" w:rsidRDefault="00000000">
      <w:pPr>
        <w:pStyle w:val="11"/>
      </w:pPr>
      <w:hyperlink w:anchor="_Toc000000178" w:history="1">
        <w:r>
          <w:rPr>
            <w:rStyle w:val="a3"/>
          </w:rPr>
          <w:t>Приложение А Листинг программы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_Toc000000178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43</w:t>
        </w:r>
        <w:r>
          <w:rPr>
            <w:webHidden/>
          </w:rPr>
          <w:fldChar w:fldCharType="end"/>
        </w:r>
      </w:hyperlink>
    </w:p>
    <w:p w14:paraId="6455041F" w14:textId="77777777" w:rsidR="00C64DB7" w:rsidRDefault="00000000">
      <w:pPr>
        <w:pStyle w:val="11"/>
      </w:pPr>
      <w:hyperlink w:anchor="_Toc000000183" w:history="1">
        <w:r>
          <w:rPr>
            <w:rStyle w:val="a3"/>
          </w:rPr>
          <w:t>Приложение Б Руководство пользователя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_Toc000000183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54</w:t>
        </w:r>
        <w:r>
          <w:rPr>
            <w:webHidden/>
          </w:rPr>
          <w:fldChar w:fldCharType="end"/>
        </w:r>
      </w:hyperlink>
    </w:p>
    <w:p w14:paraId="2C8C0E9A" w14:textId="77777777" w:rsidR="00C64DB7" w:rsidRDefault="00000000">
      <w:pPr>
        <w:pStyle w:val="11"/>
      </w:pPr>
      <w:hyperlink w:anchor="_Toc000000189" w:history="1">
        <w:r>
          <w:rPr>
            <w:rStyle w:val="a3"/>
          </w:rPr>
          <w:t>Приложение В Руководство программиста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_Toc000000189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56</w:t>
        </w:r>
        <w:r>
          <w:rPr>
            <w:webHidden/>
          </w:rPr>
          <w:fldChar w:fldCharType="end"/>
        </w:r>
      </w:hyperlink>
    </w:p>
    <w:p w14:paraId="1418EEA8" w14:textId="77777777" w:rsidR="00C64DB7" w:rsidRDefault="00000000">
      <w:pPr>
        <w:pStyle w:val="11"/>
      </w:pPr>
      <w:hyperlink w:anchor="_Toc000000194" w:history="1">
        <w:r>
          <w:rPr>
            <w:rStyle w:val="a3"/>
          </w:rPr>
          <w:t>Приложение Г Руководство системного программиста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_Toc000000194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58</w:t>
        </w:r>
        <w:r>
          <w:rPr>
            <w:webHidden/>
          </w:rPr>
          <w:fldChar w:fldCharType="end"/>
        </w:r>
      </w:hyperlink>
    </w:p>
    <w:p w14:paraId="1B886C2A" w14:textId="77777777" w:rsidR="00C64DB7" w:rsidRDefault="00000000">
      <w:pPr>
        <w:pStyle w:val="11"/>
      </w:pPr>
      <w:hyperlink w:anchor="_Toc000000200" w:history="1">
        <w:r>
          <w:rPr>
            <w:rStyle w:val="a3"/>
          </w:rPr>
          <w:t>Приложение Д Результаты опытной эксплуатации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_Toc000000200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60</w:t>
        </w:r>
        <w:r>
          <w:rPr>
            <w:webHidden/>
          </w:rPr>
          <w:fldChar w:fldCharType="end"/>
        </w:r>
      </w:hyperlink>
    </w:p>
    <w:p w14:paraId="5BAA4586" w14:textId="77777777" w:rsidR="00C64DB7" w:rsidRDefault="00000000">
      <w:pPr>
        <w:spacing w:after="0" w:line="20" w:lineRule="exact"/>
        <w:ind w:left="0" w:firstLine="0"/>
        <w:rPr>
          <w:sz w:val="2"/>
          <w:szCs w:val="2"/>
        </w:rPr>
        <w:sectPr w:rsidR="00C64DB7">
          <w:footerReference w:type="default" r:id="rId6"/>
          <w:footerReference w:type="first" r:id="rId7"/>
          <w:type w:val="continuous"/>
          <w:pgSz w:w="11906" w:h="16838" w:code="9"/>
          <w:pgMar w:top="1134" w:right="567" w:bottom="1134" w:left="1701" w:header="709" w:footer="709" w:gutter="0"/>
          <w:cols w:space="708"/>
          <w:docGrid w:linePitch="360"/>
        </w:sectPr>
      </w:pPr>
      <w:r>
        <w:fldChar w:fldCharType="end"/>
      </w:r>
    </w:p>
    <w:p w14:paraId="2E39FD59" w14:textId="77777777" w:rsidR="00C64DB7" w:rsidRDefault="00000000">
      <w:pPr>
        <w:pStyle w:val="1"/>
        <w:tabs>
          <w:tab w:val="left" w:pos="1134"/>
          <w:tab w:val="left" w:pos="1560"/>
        </w:tabs>
        <w:spacing w:after="0" w:line="276" w:lineRule="auto"/>
        <w:ind w:left="0" w:right="0" w:firstLine="0"/>
        <w:jc w:val="center"/>
        <w:rPr>
          <w:szCs w:val="28"/>
          <w:lang w:val="ru-RU"/>
        </w:rPr>
      </w:pPr>
      <w:bookmarkStart w:id="0" w:name="_Toc000000001"/>
      <w:r>
        <w:rPr>
          <w:lang w:val="ru-RU"/>
        </w:rPr>
        <w:lastRenderedPageBreak/>
        <w:t>ВВЕДЕНИЕ</w:t>
      </w:r>
      <w:bookmarkEnd w:id="0"/>
    </w:p>
    <w:p w14:paraId="01B906BE" w14:textId="77777777" w:rsidR="00C64DB7" w:rsidRDefault="00C64DB7">
      <w:pPr>
        <w:keepNext/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32445E79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Сервисный центр по ремонту бытовой и компьютерной техники ежедневно принимает десятки устройств, каждое из которых проходит несколько этапов: приём и оформление, диагностику, ожидание запчастей, ремонт, проверку и выдачу владельцу. В работе одновременно участвуют приёмщик, несколько мастеров и администратор, а владелец техники хочет знать, на каком этапе находится его заказ. Пока учёт ведётся в бумажном журнале или в разрозненных таблицах, теряется история заказа, запчасти оказываются обещанными сразу нескольким заказам, клиент звонит и отвлекает мастеров, а руководитель не может оценить загрузку сотрудников и сроки ремонта.</w:t>
      </w:r>
    </w:p>
    <w:p w14:paraId="03E90B53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Актуальность темы определяется тем, что перечисленные задачи по своей природе распределённые: рабочие места сотрудников и клиент находятся на разных компьютерах, а данные должны быть едиными и согласованными. Такие задачи решаются клиент-серверными системами, в которых сервер хранит общие данные, проверяет права и правила предметной области, а клиентские программы только отображают сведения и передают команды пользователей [1]. Важным свойством является оперативное оповещение: сообщение о готовности устройства должно приходить клиенту и приёмщику сразу после того, как мастер сменил статус заказа, без ручного обновления окна.</w:t>
      </w:r>
    </w:p>
    <w:p w14:paraId="1E641E96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Целью курсового проекта является разработка клиент-серверной системы учёта и управления ремонтом техники в сервисном центре, в которой сервер хранит клиентов, устройства, заказы на ремонт, выполненные работы и запчасти, а четыре клиентские программы обслуживают приёмщика, мастера, администратора и владельца техники.</w:t>
      </w:r>
    </w:p>
    <w:p w14:paraId="01F61326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достижения цели поставлены следующие задачи:</w:t>
      </w:r>
    </w:p>
    <w:p w14:paraId="58494430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– проанализировать программные средства и архитектурные подходы, применяемые для автоматизации сервисных центров и построения сетевых приложений;</w:t>
      </w:r>
    </w:p>
    <w:p w14:paraId="0DC9C5CD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– разработать прикладной протокол обмена сообщениями в формате </w:t>
      </w:r>
      <w:r>
        <w:rPr>
          <w:i/>
          <w:iCs/>
          <w:sz w:val="28"/>
          <w:szCs w:val="28"/>
        </w:rPr>
        <w:t>JSON</w:t>
      </w:r>
      <w:r>
        <w:rPr>
          <w:sz w:val="28"/>
          <w:szCs w:val="28"/>
          <w:lang w:val="ru-RU"/>
        </w:rPr>
        <w:t xml:space="preserve"> поверх </w:t>
      </w:r>
      <w:r>
        <w:rPr>
          <w:i/>
          <w:iCs/>
          <w:sz w:val="28"/>
          <w:szCs w:val="28"/>
        </w:rPr>
        <w:t>TCP</w:t>
      </w:r>
      <w:r>
        <w:rPr>
          <w:sz w:val="28"/>
          <w:szCs w:val="28"/>
          <w:lang w:val="ru-RU"/>
        </w:rPr>
        <w:t xml:space="preserve"> для команд и поверх </w:t>
      </w:r>
      <w:r>
        <w:rPr>
          <w:i/>
          <w:iCs/>
          <w:sz w:val="28"/>
          <w:szCs w:val="28"/>
        </w:rPr>
        <w:t>UDP</w:t>
      </w:r>
      <w:r>
        <w:rPr>
          <w:sz w:val="28"/>
          <w:szCs w:val="28"/>
          <w:lang w:val="ru-RU"/>
        </w:rPr>
        <w:t xml:space="preserve"> для уведомлений о смене статуса, включая меры повышения надёжности доставки датаграмм;</w:t>
      </w:r>
    </w:p>
    <w:p w14:paraId="10B60438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– реализовать многопоточный сервер с моделью «поток на клиента», журналом событий, историей заказов, сохранением данных на диск и восстановлением после аварийного перезапуска;</w:t>
      </w:r>
    </w:p>
    <w:p w14:paraId="31CC9B68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– реализовать правила смены статусов заказа, учёт запчастей на складе с резервированием, распределение заказов между мастерами и четыре отчёта: загрузка мастеров, сроки ремонта, выручка, частые неисправности;</w:t>
      </w:r>
    </w:p>
    <w:p w14:paraId="1172AE10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– разработать клиентские программы с графическим интерфейсом для каждой роли;</w:t>
      </w:r>
    </w:p>
    <w:p w14:paraId="778C6803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– выполнить модульное и интеграционное тестирование, нагрузочные испытания и проверку восстановления данных после аварийного завершения сервера.</w:t>
      </w:r>
    </w:p>
    <w:p w14:paraId="607F30E0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подобных задач применяется широкий набор информационных технологий. На транспортном уровне используются протоколы </w:t>
      </w:r>
      <w:r>
        <w:rPr>
          <w:i/>
          <w:iCs/>
          <w:sz w:val="28"/>
          <w:szCs w:val="28"/>
        </w:rPr>
        <w:t>TCP</w:t>
      </w:r>
      <w:r>
        <w:rPr>
          <w:sz w:val="28"/>
          <w:szCs w:val="28"/>
          <w:lang w:val="ru-RU"/>
        </w:rPr>
        <w:t xml:space="preserve"> и </w:t>
      </w:r>
      <w:r>
        <w:rPr>
          <w:i/>
          <w:iCs/>
          <w:sz w:val="28"/>
          <w:szCs w:val="28"/>
        </w:rPr>
        <w:t>UDP</w:t>
      </w:r>
      <w:r>
        <w:rPr>
          <w:sz w:val="28"/>
          <w:szCs w:val="28"/>
          <w:lang w:val="ru-RU"/>
        </w:rPr>
        <w:t xml:space="preserve"> стека </w:t>
      </w:r>
      <w:r>
        <w:rPr>
          <w:i/>
          <w:iCs/>
          <w:sz w:val="28"/>
          <w:szCs w:val="28"/>
        </w:rPr>
        <w:t>TCP</w:t>
      </w:r>
      <w:r w:rsidRPr="00072396">
        <w:rPr>
          <w:i/>
          <w:iCs/>
          <w:sz w:val="28"/>
          <w:szCs w:val="28"/>
          <w:lang w:val="ru-RU"/>
        </w:rPr>
        <w:t>/</w:t>
      </w:r>
      <w:r>
        <w:rPr>
          <w:i/>
          <w:iCs/>
          <w:sz w:val="28"/>
          <w:szCs w:val="28"/>
        </w:rPr>
        <w:t>IP</w:t>
      </w:r>
      <w:r>
        <w:rPr>
          <w:sz w:val="28"/>
          <w:szCs w:val="28"/>
          <w:lang w:val="ru-RU"/>
        </w:rPr>
        <w:t xml:space="preserve"> [2, 3]; для представления сообщений – текстовые форматы </w:t>
      </w:r>
      <w:r>
        <w:rPr>
          <w:i/>
          <w:iCs/>
          <w:sz w:val="28"/>
          <w:szCs w:val="28"/>
        </w:rPr>
        <w:t>JSON</w:t>
      </w:r>
      <w:r>
        <w:rPr>
          <w:sz w:val="28"/>
          <w:szCs w:val="28"/>
          <w:lang w:val="ru-RU"/>
        </w:rPr>
        <w:t xml:space="preserve"> и </w:t>
      </w:r>
      <w:r>
        <w:rPr>
          <w:i/>
          <w:iCs/>
          <w:sz w:val="28"/>
          <w:szCs w:val="28"/>
        </w:rPr>
        <w:t>XML</w:t>
      </w:r>
      <w:r>
        <w:rPr>
          <w:sz w:val="28"/>
          <w:szCs w:val="28"/>
          <w:lang w:val="ru-RU"/>
        </w:rPr>
        <w:t xml:space="preserve"> либо двоичные форматы (</w:t>
      </w:r>
      <w:r>
        <w:rPr>
          <w:i/>
          <w:iCs/>
          <w:sz w:val="28"/>
          <w:szCs w:val="28"/>
        </w:rPr>
        <w:t>Protocol</w:t>
      </w:r>
      <w:r w:rsidRPr="00072396">
        <w:rPr>
          <w:i/>
          <w:iCs/>
          <w:sz w:val="28"/>
          <w:szCs w:val="28"/>
          <w:lang w:val="ru-RU"/>
        </w:rPr>
        <w:t xml:space="preserve"> </w:t>
      </w:r>
      <w:r>
        <w:rPr>
          <w:i/>
          <w:iCs/>
          <w:sz w:val="28"/>
          <w:szCs w:val="28"/>
        </w:rPr>
        <w:t>Buffers</w:t>
      </w:r>
      <w:r>
        <w:rPr>
          <w:sz w:val="28"/>
          <w:szCs w:val="28"/>
          <w:lang w:val="ru-RU"/>
        </w:rPr>
        <w:t xml:space="preserve">, </w:t>
      </w:r>
      <w:r>
        <w:rPr>
          <w:i/>
          <w:iCs/>
          <w:sz w:val="28"/>
          <w:szCs w:val="28"/>
        </w:rPr>
        <w:t>MessagePack</w:t>
      </w:r>
      <w:r>
        <w:rPr>
          <w:sz w:val="28"/>
          <w:szCs w:val="28"/>
          <w:lang w:val="ru-RU"/>
        </w:rPr>
        <w:t xml:space="preserve">); для построения серверов – платформы </w:t>
      </w:r>
      <w:r w:rsidRPr="00072396">
        <w:rPr>
          <w:i/>
          <w:iCs/>
          <w:sz w:val="28"/>
          <w:szCs w:val="28"/>
          <w:lang w:val="ru-RU"/>
        </w:rPr>
        <w:t>.</w:t>
      </w:r>
      <w:r>
        <w:rPr>
          <w:i/>
          <w:iCs/>
          <w:sz w:val="28"/>
          <w:szCs w:val="28"/>
        </w:rPr>
        <w:t>NET</w:t>
      </w:r>
      <w:r>
        <w:rPr>
          <w:sz w:val="28"/>
          <w:szCs w:val="28"/>
          <w:lang w:val="ru-RU"/>
        </w:rPr>
        <w:t xml:space="preserve">, </w:t>
      </w:r>
      <w:r>
        <w:rPr>
          <w:i/>
          <w:iCs/>
          <w:sz w:val="28"/>
          <w:szCs w:val="28"/>
        </w:rPr>
        <w:t>Java</w:t>
      </w:r>
      <w:r>
        <w:rPr>
          <w:sz w:val="28"/>
          <w:szCs w:val="28"/>
          <w:lang w:val="ru-RU"/>
        </w:rPr>
        <w:t xml:space="preserve">, </w:t>
      </w:r>
      <w:r>
        <w:rPr>
          <w:i/>
          <w:iCs/>
          <w:sz w:val="28"/>
          <w:szCs w:val="28"/>
        </w:rPr>
        <w:t>Node</w:t>
      </w:r>
      <w:r w:rsidRPr="00072396">
        <w:rPr>
          <w:i/>
          <w:iCs/>
          <w:sz w:val="28"/>
          <w:szCs w:val="28"/>
          <w:lang w:val="ru-RU"/>
        </w:rPr>
        <w:t>.</w:t>
      </w:r>
      <w:r>
        <w:rPr>
          <w:i/>
          <w:iCs/>
          <w:sz w:val="28"/>
          <w:szCs w:val="28"/>
        </w:rPr>
        <w:t>js</w:t>
      </w:r>
      <w:r>
        <w:rPr>
          <w:sz w:val="28"/>
          <w:szCs w:val="28"/>
          <w:lang w:val="ru-RU"/>
        </w:rPr>
        <w:t xml:space="preserve">, </w:t>
      </w:r>
      <w:r>
        <w:rPr>
          <w:i/>
          <w:iCs/>
          <w:sz w:val="28"/>
          <w:szCs w:val="28"/>
        </w:rPr>
        <w:t>Python</w:t>
      </w:r>
      <w:r>
        <w:rPr>
          <w:sz w:val="28"/>
          <w:szCs w:val="28"/>
          <w:lang w:val="ru-RU"/>
        </w:rPr>
        <w:t xml:space="preserve"> и </w:t>
      </w:r>
      <w:r>
        <w:rPr>
          <w:i/>
          <w:iCs/>
          <w:sz w:val="28"/>
          <w:szCs w:val="28"/>
        </w:rPr>
        <w:t>Go</w:t>
      </w:r>
      <w:r>
        <w:rPr>
          <w:sz w:val="28"/>
          <w:szCs w:val="28"/>
          <w:lang w:val="ru-RU"/>
        </w:rPr>
        <w:t xml:space="preserve"> со своими средствами многопоточного и асинхронного программирования; для хранения данных – реляционные СУБД (</w:t>
      </w:r>
      <w:r>
        <w:rPr>
          <w:i/>
          <w:iCs/>
          <w:sz w:val="28"/>
          <w:szCs w:val="28"/>
        </w:rPr>
        <w:t>PostgreSQL</w:t>
      </w:r>
      <w:r>
        <w:rPr>
          <w:sz w:val="28"/>
          <w:szCs w:val="28"/>
          <w:lang w:val="ru-RU"/>
        </w:rPr>
        <w:t xml:space="preserve">, </w:t>
      </w:r>
      <w:r>
        <w:rPr>
          <w:i/>
          <w:iCs/>
          <w:sz w:val="28"/>
          <w:szCs w:val="28"/>
        </w:rPr>
        <w:t>Microsoft</w:t>
      </w:r>
      <w:r w:rsidRPr="00072396">
        <w:rPr>
          <w:i/>
          <w:iCs/>
          <w:sz w:val="28"/>
          <w:szCs w:val="28"/>
          <w:lang w:val="ru-RU"/>
        </w:rPr>
        <w:t xml:space="preserve"> </w:t>
      </w:r>
      <w:r>
        <w:rPr>
          <w:i/>
          <w:iCs/>
          <w:sz w:val="28"/>
          <w:szCs w:val="28"/>
        </w:rPr>
        <w:t>SQL</w:t>
      </w:r>
      <w:r w:rsidRPr="00072396">
        <w:rPr>
          <w:i/>
          <w:iCs/>
          <w:sz w:val="28"/>
          <w:szCs w:val="28"/>
          <w:lang w:val="ru-RU"/>
        </w:rPr>
        <w:t xml:space="preserve"> </w:t>
      </w:r>
      <w:r>
        <w:rPr>
          <w:i/>
          <w:iCs/>
          <w:sz w:val="28"/>
          <w:szCs w:val="28"/>
        </w:rPr>
        <w:t>Server</w:t>
      </w:r>
      <w:r>
        <w:rPr>
          <w:sz w:val="28"/>
          <w:szCs w:val="28"/>
          <w:lang w:val="ru-RU"/>
        </w:rPr>
        <w:t>), встраиваемые базы (</w:t>
      </w:r>
      <w:r>
        <w:rPr>
          <w:i/>
          <w:iCs/>
          <w:sz w:val="28"/>
          <w:szCs w:val="28"/>
        </w:rPr>
        <w:t>SQLite</w:t>
      </w:r>
      <w:r>
        <w:rPr>
          <w:sz w:val="28"/>
          <w:szCs w:val="28"/>
          <w:lang w:val="ru-RU"/>
        </w:rPr>
        <w:t xml:space="preserve">) и файловые хранилища с журналом изменений; для пользовательского интерфейса – </w:t>
      </w:r>
      <w:r>
        <w:rPr>
          <w:i/>
          <w:iCs/>
          <w:sz w:val="28"/>
          <w:szCs w:val="28"/>
        </w:rPr>
        <w:t>Windows</w:t>
      </w:r>
      <w:r w:rsidRPr="00072396">
        <w:rPr>
          <w:i/>
          <w:iCs/>
          <w:sz w:val="28"/>
          <w:szCs w:val="28"/>
          <w:lang w:val="ru-RU"/>
        </w:rPr>
        <w:t xml:space="preserve"> </w:t>
      </w:r>
      <w:r>
        <w:rPr>
          <w:i/>
          <w:iCs/>
          <w:sz w:val="28"/>
          <w:szCs w:val="28"/>
        </w:rPr>
        <w:t>Forms</w:t>
      </w:r>
      <w:r>
        <w:rPr>
          <w:sz w:val="28"/>
          <w:szCs w:val="28"/>
          <w:lang w:val="ru-RU"/>
        </w:rPr>
        <w:t xml:space="preserve">, </w:t>
      </w:r>
      <w:r>
        <w:rPr>
          <w:i/>
          <w:iCs/>
          <w:sz w:val="28"/>
          <w:szCs w:val="28"/>
        </w:rPr>
        <w:t>WPF</w:t>
      </w:r>
      <w:r>
        <w:rPr>
          <w:sz w:val="28"/>
          <w:szCs w:val="28"/>
          <w:lang w:val="ru-RU"/>
        </w:rPr>
        <w:t xml:space="preserve">, </w:t>
      </w:r>
      <w:r>
        <w:rPr>
          <w:i/>
          <w:iCs/>
          <w:sz w:val="28"/>
          <w:szCs w:val="28"/>
        </w:rPr>
        <w:t>Avalonia</w:t>
      </w:r>
      <w:r>
        <w:rPr>
          <w:sz w:val="28"/>
          <w:szCs w:val="28"/>
          <w:lang w:val="ru-RU"/>
        </w:rPr>
        <w:t xml:space="preserve">, веб-интерфейсы на </w:t>
      </w:r>
      <w:r>
        <w:rPr>
          <w:i/>
          <w:iCs/>
          <w:sz w:val="28"/>
          <w:szCs w:val="28"/>
        </w:rPr>
        <w:t>HTML</w:t>
      </w:r>
      <w:r>
        <w:rPr>
          <w:sz w:val="28"/>
          <w:szCs w:val="28"/>
          <w:lang w:val="ru-RU"/>
        </w:rPr>
        <w:t xml:space="preserve"> и </w:t>
      </w:r>
      <w:r>
        <w:rPr>
          <w:i/>
          <w:iCs/>
          <w:sz w:val="28"/>
          <w:szCs w:val="28"/>
        </w:rPr>
        <w:t>JavaScript</w:t>
      </w:r>
      <w:r>
        <w:rPr>
          <w:sz w:val="28"/>
          <w:szCs w:val="28"/>
          <w:lang w:val="ru-RU"/>
        </w:rPr>
        <w:t>.</w:t>
      </w:r>
    </w:p>
    <w:p w14:paraId="0A82EFE6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проекте выбран язык </w:t>
      </w:r>
      <w:r>
        <w:rPr>
          <w:i/>
          <w:iCs/>
          <w:sz w:val="28"/>
          <w:szCs w:val="28"/>
        </w:rPr>
        <w:t>C</w:t>
      </w:r>
      <w:r w:rsidRPr="00072396">
        <w:rPr>
          <w:i/>
          <w:iCs/>
          <w:sz w:val="28"/>
          <w:szCs w:val="28"/>
          <w:lang w:val="ru-RU"/>
        </w:rPr>
        <w:t>#</w:t>
      </w:r>
      <w:r>
        <w:rPr>
          <w:sz w:val="28"/>
          <w:szCs w:val="28"/>
          <w:lang w:val="ru-RU"/>
        </w:rPr>
        <w:t xml:space="preserve"> и платформа </w:t>
      </w:r>
      <w:r w:rsidRPr="00072396">
        <w:rPr>
          <w:i/>
          <w:iCs/>
          <w:sz w:val="28"/>
          <w:szCs w:val="28"/>
          <w:lang w:val="ru-RU"/>
        </w:rPr>
        <w:t>.</w:t>
      </w:r>
      <w:r>
        <w:rPr>
          <w:i/>
          <w:iCs/>
          <w:sz w:val="28"/>
          <w:szCs w:val="28"/>
        </w:rPr>
        <w:t>NET</w:t>
      </w:r>
      <w:r>
        <w:rPr>
          <w:sz w:val="28"/>
          <w:szCs w:val="28"/>
          <w:lang w:val="ru-RU"/>
        </w:rPr>
        <w:t xml:space="preserve"> 8: сервер и клиентская библиотека используют только стандартные средства платформы – </w:t>
      </w:r>
      <w:r>
        <w:rPr>
          <w:i/>
          <w:iCs/>
          <w:sz w:val="28"/>
          <w:szCs w:val="28"/>
        </w:rPr>
        <w:t>System</w:t>
      </w:r>
      <w:r w:rsidRPr="00072396">
        <w:rPr>
          <w:i/>
          <w:iCs/>
          <w:sz w:val="28"/>
          <w:szCs w:val="28"/>
          <w:lang w:val="ru-RU"/>
        </w:rPr>
        <w:t>.</w:t>
      </w:r>
      <w:r>
        <w:rPr>
          <w:i/>
          <w:iCs/>
          <w:sz w:val="28"/>
          <w:szCs w:val="28"/>
        </w:rPr>
        <w:t>Net</w:t>
      </w:r>
      <w:r w:rsidRPr="00072396">
        <w:rPr>
          <w:i/>
          <w:iCs/>
          <w:sz w:val="28"/>
          <w:szCs w:val="28"/>
          <w:lang w:val="ru-RU"/>
        </w:rPr>
        <w:t>.</w:t>
      </w:r>
      <w:r>
        <w:rPr>
          <w:i/>
          <w:iCs/>
          <w:sz w:val="28"/>
          <w:szCs w:val="28"/>
        </w:rPr>
        <w:t>Sockets</w:t>
      </w:r>
      <w:r>
        <w:rPr>
          <w:sz w:val="28"/>
          <w:szCs w:val="28"/>
          <w:lang w:val="ru-RU"/>
        </w:rPr>
        <w:t xml:space="preserve"> для сетевого обмена, </w:t>
      </w:r>
      <w:r>
        <w:rPr>
          <w:i/>
          <w:iCs/>
          <w:sz w:val="28"/>
          <w:szCs w:val="28"/>
        </w:rPr>
        <w:t>System</w:t>
      </w:r>
      <w:r w:rsidRPr="00072396">
        <w:rPr>
          <w:i/>
          <w:iCs/>
          <w:sz w:val="28"/>
          <w:szCs w:val="28"/>
          <w:lang w:val="ru-RU"/>
        </w:rPr>
        <w:t>.</w:t>
      </w:r>
      <w:r>
        <w:rPr>
          <w:i/>
          <w:iCs/>
          <w:sz w:val="28"/>
          <w:szCs w:val="28"/>
        </w:rPr>
        <w:t>Text</w:t>
      </w:r>
      <w:r w:rsidRPr="00072396">
        <w:rPr>
          <w:i/>
          <w:iCs/>
          <w:sz w:val="28"/>
          <w:szCs w:val="28"/>
          <w:lang w:val="ru-RU"/>
        </w:rPr>
        <w:t>.</w:t>
      </w:r>
      <w:r>
        <w:rPr>
          <w:i/>
          <w:iCs/>
          <w:sz w:val="28"/>
          <w:szCs w:val="28"/>
        </w:rPr>
        <w:t>Json</w:t>
      </w:r>
      <w:r>
        <w:rPr>
          <w:sz w:val="28"/>
          <w:szCs w:val="28"/>
          <w:lang w:val="ru-RU"/>
        </w:rPr>
        <w:t xml:space="preserve"> для сериализации, </w:t>
      </w:r>
      <w:r>
        <w:rPr>
          <w:i/>
          <w:iCs/>
          <w:sz w:val="28"/>
          <w:szCs w:val="28"/>
        </w:rPr>
        <w:t>System</w:t>
      </w:r>
      <w:r w:rsidRPr="00072396">
        <w:rPr>
          <w:i/>
          <w:iCs/>
          <w:sz w:val="28"/>
          <w:szCs w:val="28"/>
          <w:lang w:val="ru-RU"/>
        </w:rPr>
        <w:t>.</w:t>
      </w:r>
      <w:r>
        <w:rPr>
          <w:i/>
          <w:iCs/>
          <w:sz w:val="28"/>
          <w:szCs w:val="28"/>
        </w:rPr>
        <w:t>Threading</w:t>
      </w:r>
      <w:r>
        <w:rPr>
          <w:sz w:val="28"/>
          <w:szCs w:val="28"/>
          <w:lang w:val="ru-RU"/>
        </w:rPr>
        <w:t xml:space="preserve"> для потоков и синхронизации, а клиентские окна построены на </w:t>
      </w:r>
      <w:r>
        <w:rPr>
          <w:i/>
          <w:iCs/>
          <w:sz w:val="28"/>
          <w:szCs w:val="28"/>
        </w:rPr>
        <w:t>Windows</w:t>
      </w:r>
      <w:r w:rsidRPr="00072396">
        <w:rPr>
          <w:i/>
          <w:iCs/>
          <w:sz w:val="28"/>
          <w:szCs w:val="28"/>
          <w:lang w:val="ru-RU"/>
        </w:rPr>
        <w:t xml:space="preserve"> </w:t>
      </w:r>
      <w:r>
        <w:rPr>
          <w:i/>
          <w:iCs/>
          <w:sz w:val="28"/>
          <w:szCs w:val="28"/>
        </w:rPr>
        <w:t>Forms</w:t>
      </w:r>
      <w:r>
        <w:rPr>
          <w:sz w:val="28"/>
          <w:szCs w:val="28"/>
          <w:lang w:val="ru-RU"/>
        </w:rPr>
        <w:t>. Решение содержит 92 файла исходного кода общим объёмом 13 329 строк, из них 2 461 строка – автоматические тесты.</w:t>
      </w:r>
    </w:p>
    <w:p w14:paraId="5C39FAF5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Пояснительная записка состоит из трёх разделов. В первом разделе рассмотрены существующие подходы и программно-технические средства и обоснован выбор решения, во втором выполнен алгоритмический анализ задачи и спроектированы протокол, модель потоков, хранение данных и иерархия классов, в третьем описаны структура программы, классы и окна, а также результаты тестирования и апробации. В приложениях приведены листинг основных модулей, руководства пользователя, программиста и системного программиста и результаты опытной эксплуатации.</w:t>
      </w:r>
    </w:p>
    <w:p w14:paraId="375D6FE2" w14:textId="77777777" w:rsidR="00C64DB7" w:rsidRDefault="00000000">
      <w:pPr>
        <w:pStyle w:val="1"/>
        <w:pageBreakBefore/>
        <w:suppressAutoHyphens/>
        <w:spacing w:line="269" w:lineRule="auto"/>
        <w:ind w:left="993" w:hanging="284"/>
        <w:jc w:val="both"/>
        <w:rPr>
          <w:szCs w:val="28"/>
          <w:lang w:val="ru-RU"/>
        </w:rPr>
      </w:pPr>
      <w:bookmarkStart w:id="1" w:name="_Toc000000010"/>
      <w:r>
        <w:rPr>
          <w:lang w:val="ru-RU"/>
        </w:rPr>
        <w:lastRenderedPageBreak/>
        <w:t>1 ОБЗОР ПРОГРАММНО-ТЕХНИЧЕСКИХ СРЕДСТВ И ПОДХОДОВ К ПОСТРОЕНИЮ СИСТЕМ УЧЁТА РЕМОНТА</w:t>
      </w:r>
      <w:bookmarkEnd w:id="1"/>
    </w:p>
    <w:p w14:paraId="1699F3A4" w14:textId="77777777" w:rsidR="00C64DB7" w:rsidRDefault="00C64DB7">
      <w:pPr>
        <w:keepNext/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2B249972" w14:textId="77777777" w:rsidR="00C64DB7" w:rsidRDefault="00000000">
      <w:pPr>
        <w:pStyle w:val="2"/>
        <w:suppressAutoHyphens/>
        <w:spacing w:line="269" w:lineRule="auto"/>
        <w:ind w:left="1134" w:hanging="425"/>
        <w:jc w:val="both"/>
        <w:rPr>
          <w:lang w:val="ru-RU"/>
        </w:rPr>
      </w:pPr>
      <w:bookmarkStart w:id="2" w:name="_Toc000000011"/>
      <w:r>
        <w:rPr>
          <w:lang w:val="ru-RU"/>
        </w:rPr>
        <w:t>1.1 Программные средства автоматизации сервисных центров</w:t>
      </w:r>
      <w:bookmarkEnd w:id="2"/>
    </w:p>
    <w:p w14:paraId="361F6D1A" w14:textId="77777777" w:rsidR="00C64DB7" w:rsidRDefault="00C64DB7">
      <w:pPr>
        <w:keepNext/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6EA94B3F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 xml:space="preserve">1.1.1 </w:t>
      </w:r>
      <w:r>
        <w:rPr>
          <w:sz w:val="28"/>
          <w:szCs w:val="28"/>
          <w:lang w:val="ru-RU"/>
        </w:rPr>
        <w:t>Автоматизация сервисного обслуживания исторически развивалась в рамках трёх классов программных систем. Первый класс – системы управления взаимоотношениями с клиентами (</w:t>
      </w:r>
      <w:r>
        <w:rPr>
          <w:i/>
          <w:iCs/>
          <w:sz w:val="28"/>
          <w:szCs w:val="28"/>
        </w:rPr>
        <w:t>CRM</w:t>
      </w:r>
      <w:r>
        <w:rPr>
          <w:sz w:val="28"/>
          <w:szCs w:val="28"/>
          <w:lang w:val="ru-RU"/>
        </w:rPr>
        <w:t>). Их основу составляет карточка клиента с историей обращений, а учёт ремонта реализуется как один из типов сделки или заявки. Сильная сторона таких систем – работа с клиентской базой и рассылками, слабая – отсутствие встроенной модели этапов ремонта и складского учёта запчастей, которые приходится настраивать дополнительно.</w:t>
      </w:r>
    </w:p>
    <w:p w14:paraId="6FB890B1" w14:textId="77777777" w:rsidR="00C64DB7" w:rsidRDefault="00C64DB7">
      <w:pPr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1693CA38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 xml:space="preserve">1.1.2 </w:t>
      </w:r>
      <w:r>
        <w:rPr>
          <w:sz w:val="28"/>
          <w:szCs w:val="28"/>
          <w:lang w:val="ru-RU"/>
        </w:rPr>
        <w:t>Второй класс – системы обработки заявок (</w:t>
      </w:r>
      <w:r>
        <w:rPr>
          <w:i/>
          <w:iCs/>
          <w:sz w:val="28"/>
          <w:szCs w:val="28"/>
        </w:rPr>
        <w:t>helpdesk</w:t>
      </w:r>
      <w:r>
        <w:rPr>
          <w:sz w:val="28"/>
          <w:szCs w:val="28"/>
          <w:lang w:val="ru-RU"/>
        </w:rPr>
        <w:t xml:space="preserve">, </w:t>
      </w:r>
      <w:r>
        <w:rPr>
          <w:i/>
          <w:iCs/>
          <w:sz w:val="28"/>
          <w:szCs w:val="28"/>
        </w:rPr>
        <w:t>service</w:t>
      </w:r>
      <w:r w:rsidRPr="00072396">
        <w:rPr>
          <w:i/>
          <w:iCs/>
          <w:sz w:val="28"/>
          <w:szCs w:val="28"/>
          <w:lang w:val="ru-RU"/>
        </w:rPr>
        <w:t xml:space="preserve"> </w:t>
      </w:r>
      <w:r>
        <w:rPr>
          <w:i/>
          <w:iCs/>
          <w:sz w:val="28"/>
          <w:szCs w:val="28"/>
        </w:rPr>
        <w:t>desk</w:t>
      </w:r>
      <w:r>
        <w:rPr>
          <w:sz w:val="28"/>
          <w:szCs w:val="28"/>
          <w:lang w:val="ru-RU"/>
        </w:rPr>
        <w:t>). В них центральное понятие – заявка с жизненным циклом, назначаемая исполнителю. Модель статусов, очереди исполнителей, история изменений и уведомления в таких системах развиты хорошо, однако денежный учёт, прейскурант работ и склад обычно отсутствуют или подключаются интеграцией с внешними программами.</w:t>
      </w:r>
    </w:p>
    <w:p w14:paraId="3EC179D2" w14:textId="77777777" w:rsidR="00C64DB7" w:rsidRDefault="00C64DB7">
      <w:pPr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1F6B3EF7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 xml:space="preserve">1.1.3 </w:t>
      </w:r>
      <w:r>
        <w:rPr>
          <w:sz w:val="28"/>
          <w:szCs w:val="28"/>
          <w:lang w:val="ru-RU"/>
        </w:rPr>
        <w:t>Третий класс – модули сервисного обслуживания в составе систем планирования ресурсов предприятия (</w:t>
      </w:r>
      <w:r>
        <w:rPr>
          <w:i/>
          <w:iCs/>
          <w:sz w:val="28"/>
          <w:szCs w:val="28"/>
        </w:rPr>
        <w:t>ERP</w:t>
      </w:r>
      <w:r>
        <w:rPr>
          <w:sz w:val="28"/>
          <w:szCs w:val="28"/>
          <w:lang w:val="ru-RU"/>
        </w:rPr>
        <w:t>). Они охватывают склад, закупки, взаиморасчёты и отчётность, но рассчитаны на крупные организации, требуют сервера баз данных, длительного внедрения и обучения персонала. Для небольшого сервисного центра с несколькими сотрудниками такая система избыточна.</w:t>
      </w:r>
    </w:p>
    <w:p w14:paraId="705B3CC1" w14:textId="77777777" w:rsidR="00C64DB7" w:rsidRDefault="00C64DB7">
      <w:pPr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7736ACB3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 xml:space="preserve">1.1.4 </w:t>
      </w:r>
      <w:r>
        <w:rPr>
          <w:sz w:val="28"/>
          <w:szCs w:val="28"/>
          <w:lang w:val="ru-RU"/>
        </w:rPr>
        <w:t>Отдельно существуют специализированные программы для мастерских, предлагаемые как облачные веб-сервисы по подписке. Они объединяют элементы всех трёх классов, но данные хранятся у поставщика сервиса, а работа невозможна без доступа к сети Интернет. Общими для всех классов являются одни и те же функциональные блоки: карточка заказа с историей, модель статусов с правами ролей, прейскурант работ, учёт запчастей, распределение работ между исполнителями, уведомление клиента и аналитические отчёты. Именно этот набор и реализуется в настоящем проекте в виде собственной клиент-серверной системы, работающей в локальной сети сервисного центра.</w:t>
      </w:r>
    </w:p>
    <w:p w14:paraId="078C4126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lastRenderedPageBreak/>
        <w:t xml:space="preserve">1.1.5 </w:t>
      </w:r>
      <w:r>
        <w:rPr>
          <w:sz w:val="28"/>
          <w:szCs w:val="28"/>
          <w:lang w:val="ru-RU"/>
        </w:rPr>
        <w:t>Анализ перечисленных классов систем позволяет выделить требования, существенные именно для сетевой реализации. Во-первых, данные должны быть общими для всех рабочих мест и изменяться согласованно: два мастера не могут взять один заказ, а одна запчасть не может быть израсходована дважды. Во-вторых, изменения статуса должны доводиться до заинтересованных лиц без задержки, то есть система должна уметь не только отвечать на запросы, но и сама инициировать передачу сообщений. В-третьих, подтверждённые операции не должны теряться при сбое питания или аварийном завершении сервера. Эти требования и определили выбор архитектуры, протоколов, модели потоков и способа хранения, рассмотренных в следующих подразделах.</w:t>
      </w:r>
    </w:p>
    <w:p w14:paraId="2AABF47F" w14:textId="77777777" w:rsidR="00C64DB7" w:rsidRDefault="00C64DB7">
      <w:pPr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21CF6DA0" w14:textId="77777777" w:rsidR="00C64DB7" w:rsidRDefault="00000000">
      <w:pPr>
        <w:pStyle w:val="2"/>
        <w:suppressAutoHyphens/>
        <w:spacing w:line="269" w:lineRule="auto"/>
        <w:ind w:left="1134" w:hanging="425"/>
        <w:jc w:val="both"/>
        <w:rPr>
          <w:lang w:val="ru-RU"/>
        </w:rPr>
      </w:pPr>
      <w:bookmarkStart w:id="3" w:name="_Toc000000017"/>
      <w:r>
        <w:rPr>
          <w:lang w:val="ru-RU"/>
        </w:rPr>
        <w:t>1.2 Сетевые архитектуры прикладных систем</w:t>
      </w:r>
      <w:bookmarkEnd w:id="3"/>
    </w:p>
    <w:p w14:paraId="2DAD6386" w14:textId="77777777" w:rsidR="00C64DB7" w:rsidRDefault="00C64DB7">
      <w:pPr>
        <w:keepNext/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6FCFE1B2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 xml:space="preserve">1.2.1 </w:t>
      </w:r>
      <w:r>
        <w:rPr>
          <w:sz w:val="28"/>
          <w:szCs w:val="28"/>
          <w:lang w:val="ru-RU"/>
        </w:rPr>
        <w:t xml:space="preserve">Наиболее распространены три варианта построения сетевой прикладной системы. В двухзвенной архитектуре «клиент – сервер базы данных» клиентская программа подключается непосредственно </w:t>
      </w:r>
      <w:proofErr w:type="gramStart"/>
      <w:r>
        <w:rPr>
          <w:sz w:val="28"/>
          <w:szCs w:val="28"/>
          <w:lang w:val="ru-RU"/>
        </w:rPr>
        <w:t>к СУБД</w:t>
      </w:r>
      <w:proofErr w:type="gramEnd"/>
      <w:r>
        <w:rPr>
          <w:sz w:val="28"/>
          <w:szCs w:val="28"/>
          <w:lang w:val="ru-RU"/>
        </w:rPr>
        <w:t xml:space="preserve"> и сама выполняет бизнес-логику. Вариант прост, но правила предметной области дублируются в каждом клиенте, права проверяются только средствами СУБД, а каждый клиент должен иметь драйвер и учётные данные базы [4].</w:t>
      </w:r>
    </w:p>
    <w:p w14:paraId="15125796" w14:textId="77777777" w:rsidR="00C64DB7" w:rsidRDefault="00C64DB7">
      <w:pPr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7BB6DAF3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 xml:space="preserve">1.2.2 </w:t>
      </w:r>
      <w:r>
        <w:rPr>
          <w:sz w:val="28"/>
          <w:szCs w:val="28"/>
          <w:lang w:val="ru-RU"/>
        </w:rPr>
        <w:t xml:space="preserve">В трёхзвенной архитектуре между клиентом и хранилищем находится сервер приложений: клиенты передают ему команды прикладного уровня, а он проверяет права, выполняет бизнес-правила и обращается к данным. Логика сосредоточена в одном месте, клиенты становятся «тонкими», а формат хранения можно менять без изменения клиентов [1]. Веб-архитектура является частным случаем трёхзвенной, в котором клиентом служит браузер, а протоколом – </w:t>
      </w:r>
      <w:r>
        <w:rPr>
          <w:i/>
          <w:iCs/>
          <w:sz w:val="28"/>
          <w:szCs w:val="28"/>
        </w:rPr>
        <w:t>HTTP</w:t>
      </w:r>
      <w:r>
        <w:rPr>
          <w:sz w:val="28"/>
          <w:szCs w:val="28"/>
          <w:lang w:val="ru-RU"/>
        </w:rPr>
        <w:t xml:space="preserve">; она удобна для доступа из сети Интернет, но не предусматривает собственного прикладного протокола и требует отдельного механизма оповещения (периодический опрос, </w:t>
      </w:r>
      <w:r>
        <w:rPr>
          <w:i/>
          <w:iCs/>
          <w:sz w:val="28"/>
          <w:szCs w:val="28"/>
        </w:rPr>
        <w:t>WebSocket</w:t>
      </w:r>
      <w:r>
        <w:rPr>
          <w:sz w:val="28"/>
          <w:szCs w:val="28"/>
          <w:lang w:val="ru-RU"/>
        </w:rPr>
        <w:t>). Сравнение вариантов приведено в таблице 1.1.</w:t>
      </w:r>
    </w:p>
    <w:p w14:paraId="30FA84BB" w14:textId="77777777" w:rsidR="00C64DB7" w:rsidRDefault="00000000">
      <w:pPr>
        <w:keepNext/>
        <w:pageBreakBefore/>
        <w:spacing w:line="276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Таблица 1.1 – Сравнение сетевых архитектур</w:t>
      </w:r>
    </w:p>
    <w:tbl>
      <w:tblPr>
        <w:tblStyle w:val="ac"/>
        <w:tblW w:w="963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344"/>
        <w:gridCol w:w="2083"/>
        <w:gridCol w:w="2865"/>
        <w:gridCol w:w="2346"/>
      </w:tblGrid>
      <w:tr w:rsidR="00C64DB7" w14:paraId="3D83FC46" w14:textId="77777777">
        <w:trPr>
          <w:cantSplit/>
          <w:tblHeader/>
        </w:trPr>
        <w:tc>
          <w:tcPr>
            <w:tcW w:w="2344" w:type="dxa"/>
          </w:tcPr>
          <w:p w14:paraId="15C2B581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Признак</w:t>
            </w:r>
          </w:p>
        </w:tc>
        <w:tc>
          <w:tcPr>
            <w:tcW w:w="2083" w:type="dxa"/>
          </w:tcPr>
          <w:p w14:paraId="69B9D8D9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Двухзвенная</w:t>
            </w:r>
          </w:p>
        </w:tc>
        <w:tc>
          <w:tcPr>
            <w:tcW w:w="2865" w:type="dxa"/>
          </w:tcPr>
          <w:p w14:paraId="19C0E582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Трёхзвенная с собственным протоколом</w:t>
            </w:r>
          </w:p>
        </w:tc>
        <w:tc>
          <w:tcPr>
            <w:tcW w:w="2346" w:type="dxa"/>
          </w:tcPr>
          <w:p w14:paraId="18317C8D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Веб-архитектура</w:t>
            </w:r>
          </w:p>
        </w:tc>
      </w:tr>
      <w:tr w:rsidR="00C64DB7" w14:paraId="69209C4A" w14:textId="77777777">
        <w:trPr>
          <w:cantSplit/>
        </w:trPr>
        <w:tc>
          <w:tcPr>
            <w:tcW w:w="2344" w:type="dxa"/>
          </w:tcPr>
          <w:p w14:paraId="0B71D51C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Где выполняются бизнес-правила</w:t>
            </w:r>
          </w:p>
        </w:tc>
        <w:tc>
          <w:tcPr>
            <w:tcW w:w="2083" w:type="dxa"/>
          </w:tcPr>
          <w:p w14:paraId="2909582F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 каждом клиенте</w:t>
            </w:r>
          </w:p>
        </w:tc>
        <w:tc>
          <w:tcPr>
            <w:tcW w:w="2865" w:type="dxa"/>
          </w:tcPr>
          <w:p w14:paraId="6688C1B6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на сервере приложений</w:t>
            </w:r>
          </w:p>
        </w:tc>
        <w:tc>
          <w:tcPr>
            <w:tcW w:w="2346" w:type="dxa"/>
          </w:tcPr>
          <w:p w14:paraId="277C5DA0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на веб-сервере</w:t>
            </w:r>
          </w:p>
        </w:tc>
      </w:tr>
      <w:tr w:rsidR="00C64DB7" w14:paraId="7F1C6684" w14:textId="77777777">
        <w:trPr>
          <w:cantSplit/>
        </w:trPr>
        <w:tc>
          <w:tcPr>
            <w:tcW w:w="2344" w:type="dxa"/>
          </w:tcPr>
          <w:p w14:paraId="2318A291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Проверка прав ролей</w:t>
            </w:r>
          </w:p>
        </w:tc>
        <w:tc>
          <w:tcPr>
            <w:tcW w:w="2083" w:type="dxa"/>
          </w:tcPr>
          <w:p w14:paraId="03216CCC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средствами СУБД</w:t>
            </w:r>
          </w:p>
        </w:tc>
        <w:tc>
          <w:tcPr>
            <w:tcW w:w="2865" w:type="dxa"/>
          </w:tcPr>
          <w:p w14:paraId="3457729A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сервером по каждой команде</w:t>
            </w:r>
          </w:p>
        </w:tc>
        <w:tc>
          <w:tcPr>
            <w:tcW w:w="2346" w:type="dxa"/>
          </w:tcPr>
          <w:p w14:paraId="19D44309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веб-сервером</w:t>
            </w:r>
          </w:p>
        </w:tc>
      </w:tr>
      <w:tr w:rsidR="00C64DB7" w14:paraId="1710F677" w14:textId="77777777">
        <w:trPr>
          <w:cantSplit/>
        </w:trPr>
        <w:tc>
          <w:tcPr>
            <w:tcW w:w="2344" w:type="dxa"/>
          </w:tcPr>
          <w:p w14:paraId="7F95C345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Оповещение клиентов</w:t>
            </w:r>
          </w:p>
        </w:tc>
        <w:tc>
          <w:tcPr>
            <w:tcW w:w="2083" w:type="dxa"/>
          </w:tcPr>
          <w:p w14:paraId="2F712EDF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нет, только опрос</w:t>
            </w:r>
          </w:p>
        </w:tc>
        <w:tc>
          <w:tcPr>
            <w:tcW w:w="2865" w:type="dxa"/>
          </w:tcPr>
          <w:p w14:paraId="241FDDC8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любым каналом, в том числе </w:t>
            </w:r>
            <w:r>
              <w:rPr>
                <w:i/>
                <w:iCs/>
                <w:sz w:val="24"/>
                <w:szCs w:val="24"/>
              </w:rPr>
              <w:t>UDP</w:t>
            </w:r>
          </w:p>
        </w:tc>
        <w:tc>
          <w:tcPr>
            <w:tcW w:w="2346" w:type="dxa"/>
          </w:tcPr>
          <w:p w14:paraId="758C010B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опрос или </w:t>
            </w:r>
            <w:r>
              <w:rPr>
                <w:i/>
                <w:iCs/>
                <w:sz w:val="24"/>
                <w:szCs w:val="24"/>
              </w:rPr>
              <w:t>WebSocket</w:t>
            </w:r>
          </w:p>
        </w:tc>
      </w:tr>
      <w:tr w:rsidR="00C64DB7" w14:paraId="4A91049B" w14:textId="77777777">
        <w:trPr>
          <w:cantSplit/>
        </w:trPr>
        <w:tc>
          <w:tcPr>
            <w:tcW w:w="2344" w:type="dxa"/>
          </w:tcPr>
          <w:p w14:paraId="00CBE344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Требования к клиенту</w:t>
            </w:r>
          </w:p>
        </w:tc>
        <w:tc>
          <w:tcPr>
            <w:tcW w:w="2083" w:type="dxa"/>
          </w:tcPr>
          <w:p w14:paraId="28DA4560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драйвер СУБД</w:t>
            </w:r>
          </w:p>
        </w:tc>
        <w:tc>
          <w:tcPr>
            <w:tcW w:w="2865" w:type="dxa"/>
          </w:tcPr>
          <w:p w14:paraId="58A44B04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только сетевое соединение</w:t>
            </w:r>
          </w:p>
        </w:tc>
        <w:tc>
          <w:tcPr>
            <w:tcW w:w="2346" w:type="dxa"/>
          </w:tcPr>
          <w:p w14:paraId="31DEC750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браузер</w:t>
            </w:r>
          </w:p>
        </w:tc>
      </w:tr>
      <w:tr w:rsidR="00C64DB7" w14:paraId="186FCB72" w14:textId="77777777">
        <w:trPr>
          <w:cantSplit/>
        </w:trPr>
        <w:tc>
          <w:tcPr>
            <w:tcW w:w="2344" w:type="dxa"/>
          </w:tcPr>
          <w:p w14:paraId="386A7F28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Соответствие дисциплине</w:t>
            </w:r>
          </w:p>
        </w:tc>
        <w:tc>
          <w:tcPr>
            <w:tcW w:w="2083" w:type="dxa"/>
          </w:tcPr>
          <w:p w14:paraId="689CFAFE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низкое</w:t>
            </w:r>
          </w:p>
        </w:tc>
        <w:tc>
          <w:tcPr>
            <w:tcW w:w="2865" w:type="dxa"/>
          </w:tcPr>
          <w:p w14:paraId="6955DDD4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высокое: протокол разрабатывается</w:t>
            </w:r>
          </w:p>
        </w:tc>
        <w:tc>
          <w:tcPr>
            <w:tcW w:w="2346" w:type="dxa"/>
          </w:tcPr>
          <w:p w14:paraId="1E2BFC03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среднее: протокол задан</w:t>
            </w:r>
          </w:p>
        </w:tc>
      </w:tr>
    </w:tbl>
    <w:p w14:paraId="13DC8B6A" w14:textId="77777777" w:rsidR="00C64DB7" w:rsidRDefault="00C64DB7">
      <w:pPr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0EDD216D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учебного проекта по программированию сетевых приложений выбрана трёхзвенная архитектура с собственным протоколом прикладного уровня: она позволяет самостоятельно спроектировать кадрирование сообщений, обработку параллельных подключений и канал уведомлений, а также сосредоточить все правила (таблицу переходов статусов, резервирование запчастей, права ролей) на сервере.</w:t>
      </w:r>
    </w:p>
    <w:p w14:paraId="545803C0" w14:textId="77777777" w:rsidR="00C64DB7" w:rsidRDefault="00C64DB7">
      <w:pPr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4F94BC95" w14:textId="77777777" w:rsidR="00C64DB7" w:rsidRDefault="00000000">
      <w:pPr>
        <w:pStyle w:val="2"/>
        <w:suppressAutoHyphens/>
        <w:spacing w:line="269" w:lineRule="auto"/>
        <w:ind w:left="1134" w:hanging="425"/>
        <w:jc w:val="both"/>
        <w:rPr>
          <w:lang w:val="ru-RU"/>
        </w:rPr>
      </w:pPr>
      <w:bookmarkStart w:id="4" w:name="_Toc000000022"/>
      <w:r>
        <w:rPr>
          <w:lang w:val="ru-RU"/>
        </w:rPr>
        <w:t>1.3 Транспортные протоколы TCP и UDP</w:t>
      </w:r>
      <w:bookmarkEnd w:id="4"/>
    </w:p>
    <w:p w14:paraId="1813862F" w14:textId="77777777" w:rsidR="00C64DB7" w:rsidRDefault="00C64DB7">
      <w:pPr>
        <w:keepNext/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400F7BB0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 xml:space="preserve">1.3.1 </w:t>
      </w:r>
      <w:r>
        <w:rPr>
          <w:sz w:val="28"/>
          <w:szCs w:val="28"/>
          <w:lang w:val="ru-RU"/>
        </w:rPr>
        <w:t xml:space="preserve">Протокол </w:t>
      </w:r>
      <w:r>
        <w:rPr>
          <w:i/>
          <w:iCs/>
          <w:sz w:val="28"/>
          <w:szCs w:val="28"/>
        </w:rPr>
        <w:t>TCP</w:t>
      </w:r>
      <w:r>
        <w:rPr>
          <w:sz w:val="28"/>
          <w:szCs w:val="28"/>
          <w:lang w:val="ru-RU"/>
        </w:rPr>
        <w:t xml:space="preserve"> предоставляет приложению надёжный упорядоченный поток байтов поверх установленного соединения: потерянные сегменты передаются повторно, порядок восстанавливается, скорость передачи регулируется механизмами управления потоком и перегрузкой [5]. Поток не сохраняет границ сообщений, поэтому прикладной протокол обязан сам разделять поток на сообщения – добавлять заголовок длины или разделитель. Кроме того, одно чтение из сокета может вернуть часть сообщения или несколько сообщений сразу, что необходимо учитывать при приёме [7].</w:t>
      </w:r>
    </w:p>
    <w:p w14:paraId="2D08D4C6" w14:textId="77777777" w:rsidR="00C64DB7" w:rsidRDefault="00C64DB7">
      <w:pPr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46D76E7F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 xml:space="preserve">1.3.2 </w:t>
      </w:r>
      <w:r>
        <w:rPr>
          <w:sz w:val="28"/>
          <w:szCs w:val="28"/>
          <w:lang w:val="ru-RU"/>
        </w:rPr>
        <w:t xml:space="preserve">Протокол </w:t>
      </w:r>
      <w:r>
        <w:rPr>
          <w:i/>
          <w:iCs/>
          <w:sz w:val="28"/>
          <w:szCs w:val="28"/>
        </w:rPr>
        <w:t>UDP</w:t>
      </w:r>
      <w:r>
        <w:rPr>
          <w:sz w:val="28"/>
          <w:szCs w:val="28"/>
          <w:lang w:val="ru-RU"/>
        </w:rPr>
        <w:t xml:space="preserve"> передаёт отдельные датаграммы без установления соединения, без подтверждений и повторной передачи [6]. Границы сообщений сохраняются, накладные расходы минимальны, один сокет может отправлять датаграммы любому числу получателей. Однако датаграмма может быть потеряна, продублирована или прийти не по порядку, а её размер ограничен; на практике сообщение следует делать меньше типичного </w:t>
      </w:r>
      <w:r>
        <w:rPr>
          <w:i/>
          <w:iCs/>
          <w:sz w:val="28"/>
          <w:szCs w:val="28"/>
        </w:rPr>
        <w:t>MTU</w:t>
      </w:r>
      <w:r>
        <w:rPr>
          <w:sz w:val="28"/>
          <w:szCs w:val="28"/>
          <w:lang w:val="ru-RU"/>
        </w:rPr>
        <w:t xml:space="preserve"> (около 1 500 байт), чтобы избежать фрагментации [3]. Свойства протоколов сопоставлены в таблице 1.2.</w:t>
      </w:r>
    </w:p>
    <w:p w14:paraId="51B6CB50" w14:textId="77777777" w:rsidR="00C64DB7" w:rsidRDefault="00000000">
      <w:pPr>
        <w:keepNext/>
        <w:pageBreakBefore/>
        <w:spacing w:line="276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Таблица 1.2 – Сравнение протоколов </w:t>
      </w:r>
      <w:r>
        <w:rPr>
          <w:i/>
          <w:iCs/>
          <w:sz w:val="28"/>
          <w:szCs w:val="28"/>
        </w:rPr>
        <w:t>TCP</w:t>
      </w:r>
      <w:r>
        <w:rPr>
          <w:sz w:val="28"/>
          <w:szCs w:val="28"/>
          <w:lang w:val="ru-RU"/>
        </w:rPr>
        <w:t xml:space="preserve"> и </w:t>
      </w:r>
      <w:r>
        <w:rPr>
          <w:i/>
          <w:iCs/>
          <w:sz w:val="28"/>
          <w:szCs w:val="28"/>
        </w:rPr>
        <w:t>UDP</w:t>
      </w:r>
    </w:p>
    <w:tbl>
      <w:tblPr>
        <w:tblStyle w:val="ac"/>
        <w:tblW w:w="963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891"/>
        <w:gridCol w:w="3533"/>
        <w:gridCol w:w="3214"/>
      </w:tblGrid>
      <w:tr w:rsidR="00C64DB7" w14:paraId="73920A70" w14:textId="77777777">
        <w:trPr>
          <w:cantSplit/>
          <w:tblHeader/>
        </w:trPr>
        <w:tc>
          <w:tcPr>
            <w:tcW w:w="2891" w:type="dxa"/>
          </w:tcPr>
          <w:p w14:paraId="6CA29959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Свойство</w:t>
            </w:r>
          </w:p>
        </w:tc>
        <w:tc>
          <w:tcPr>
            <w:tcW w:w="3533" w:type="dxa"/>
          </w:tcPr>
          <w:p w14:paraId="34E1CAA4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i/>
                <w:iCs/>
                <w:sz w:val="24"/>
                <w:szCs w:val="24"/>
              </w:rPr>
              <w:t>TCP</w:t>
            </w:r>
          </w:p>
        </w:tc>
        <w:tc>
          <w:tcPr>
            <w:tcW w:w="3214" w:type="dxa"/>
          </w:tcPr>
          <w:p w14:paraId="5527D137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i/>
                <w:iCs/>
                <w:sz w:val="24"/>
                <w:szCs w:val="24"/>
              </w:rPr>
              <w:t>UDP</w:t>
            </w:r>
          </w:p>
        </w:tc>
      </w:tr>
      <w:tr w:rsidR="00C64DB7" w14:paraId="4D203EB5" w14:textId="77777777">
        <w:trPr>
          <w:cantSplit/>
        </w:trPr>
        <w:tc>
          <w:tcPr>
            <w:tcW w:w="2891" w:type="dxa"/>
          </w:tcPr>
          <w:p w14:paraId="44A75443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Установление соединения</w:t>
            </w:r>
          </w:p>
        </w:tc>
        <w:tc>
          <w:tcPr>
            <w:tcW w:w="3533" w:type="dxa"/>
          </w:tcPr>
          <w:p w14:paraId="625865A1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да, трёхэтапное</w:t>
            </w:r>
          </w:p>
        </w:tc>
        <w:tc>
          <w:tcPr>
            <w:tcW w:w="3214" w:type="dxa"/>
          </w:tcPr>
          <w:p w14:paraId="743FC2C7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</w:tr>
      <w:tr w:rsidR="00C64DB7" w14:paraId="0D8B5FB1" w14:textId="77777777">
        <w:trPr>
          <w:cantSplit/>
        </w:trPr>
        <w:tc>
          <w:tcPr>
            <w:tcW w:w="2891" w:type="dxa"/>
          </w:tcPr>
          <w:p w14:paraId="69128DAD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Надёжность доставки</w:t>
            </w:r>
          </w:p>
        </w:tc>
        <w:tc>
          <w:tcPr>
            <w:tcW w:w="3533" w:type="dxa"/>
          </w:tcPr>
          <w:p w14:paraId="07D22395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гарантирована повторной передачей</w:t>
            </w:r>
          </w:p>
        </w:tc>
        <w:tc>
          <w:tcPr>
            <w:tcW w:w="3214" w:type="dxa"/>
          </w:tcPr>
          <w:p w14:paraId="23ABB6AA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гарантирована</w:t>
            </w:r>
          </w:p>
        </w:tc>
      </w:tr>
      <w:tr w:rsidR="00C64DB7" w14:paraId="71578A6A" w14:textId="77777777">
        <w:trPr>
          <w:cantSplit/>
        </w:trPr>
        <w:tc>
          <w:tcPr>
            <w:tcW w:w="2891" w:type="dxa"/>
          </w:tcPr>
          <w:p w14:paraId="36E2CB2A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Порядок сообщений</w:t>
            </w:r>
          </w:p>
        </w:tc>
        <w:tc>
          <w:tcPr>
            <w:tcW w:w="3533" w:type="dxa"/>
          </w:tcPr>
          <w:p w14:paraId="3598D723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сохраняется</w:t>
            </w:r>
          </w:p>
        </w:tc>
        <w:tc>
          <w:tcPr>
            <w:tcW w:w="3214" w:type="dxa"/>
          </w:tcPr>
          <w:p w14:paraId="43821B21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гарантирован</w:t>
            </w:r>
          </w:p>
        </w:tc>
      </w:tr>
      <w:tr w:rsidR="00C64DB7" w14:paraId="4F532DDB" w14:textId="77777777">
        <w:trPr>
          <w:cantSplit/>
        </w:trPr>
        <w:tc>
          <w:tcPr>
            <w:tcW w:w="2891" w:type="dxa"/>
          </w:tcPr>
          <w:p w14:paraId="46660503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Границы сообщений</w:t>
            </w:r>
          </w:p>
        </w:tc>
        <w:tc>
          <w:tcPr>
            <w:tcW w:w="3533" w:type="dxa"/>
          </w:tcPr>
          <w:p w14:paraId="52DB0B59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сохраняются (поток байтов)</w:t>
            </w:r>
          </w:p>
        </w:tc>
        <w:tc>
          <w:tcPr>
            <w:tcW w:w="3214" w:type="dxa"/>
          </w:tcPr>
          <w:p w14:paraId="384F2535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сохраняются (датаграмма)</w:t>
            </w:r>
          </w:p>
        </w:tc>
      </w:tr>
      <w:tr w:rsidR="00C64DB7" w14:paraId="44162E2F" w14:textId="77777777">
        <w:trPr>
          <w:cantSplit/>
        </w:trPr>
        <w:tc>
          <w:tcPr>
            <w:tcW w:w="2891" w:type="dxa"/>
          </w:tcPr>
          <w:p w14:paraId="45130EF6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Состояние на сервере</w:t>
            </w:r>
          </w:p>
        </w:tc>
        <w:tc>
          <w:tcPr>
            <w:tcW w:w="3533" w:type="dxa"/>
          </w:tcPr>
          <w:p w14:paraId="0731DC7F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сокет на каждого клиента</w:t>
            </w:r>
          </w:p>
        </w:tc>
        <w:tc>
          <w:tcPr>
            <w:tcW w:w="3214" w:type="dxa"/>
          </w:tcPr>
          <w:p w14:paraId="1EE4A18C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один сокет на всех</w:t>
            </w:r>
          </w:p>
        </w:tc>
      </w:tr>
      <w:tr w:rsidR="00C64DB7" w14:paraId="437D41EE" w14:textId="77777777">
        <w:trPr>
          <w:cantSplit/>
        </w:trPr>
        <w:tc>
          <w:tcPr>
            <w:tcW w:w="2891" w:type="dxa"/>
          </w:tcPr>
          <w:p w14:paraId="21F68F00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Назначение в проекте</w:t>
            </w:r>
          </w:p>
        </w:tc>
        <w:tc>
          <w:tcPr>
            <w:tcW w:w="3533" w:type="dxa"/>
          </w:tcPr>
          <w:p w14:paraId="0AD8C93F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команды и ответы</w:t>
            </w:r>
          </w:p>
        </w:tc>
        <w:tc>
          <w:tcPr>
            <w:tcW w:w="3214" w:type="dxa"/>
          </w:tcPr>
          <w:p w14:paraId="39AD2BFC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уведомления о событиях</w:t>
            </w:r>
          </w:p>
        </w:tc>
      </w:tr>
    </w:tbl>
    <w:p w14:paraId="37572A11" w14:textId="77777777" w:rsidR="00C64DB7" w:rsidRDefault="00C64DB7">
      <w:pPr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25F5A984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 xml:space="preserve">1.3.3 </w:t>
      </w:r>
      <w:r>
        <w:rPr>
          <w:sz w:val="28"/>
          <w:szCs w:val="28"/>
          <w:lang w:val="ru-RU"/>
        </w:rPr>
        <w:t xml:space="preserve">Из сравнения следует естественное разделение ролей, заложенное и в задании: команды, изменяющие данные, должны доходить гарантированно и получать ответ, поэтому передаются по </w:t>
      </w:r>
      <w:r>
        <w:rPr>
          <w:i/>
          <w:iCs/>
          <w:sz w:val="28"/>
          <w:szCs w:val="28"/>
        </w:rPr>
        <w:t>TCP</w:t>
      </w:r>
      <w:r>
        <w:rPr>
          <w:sz w:val="28"/>
          <w:szCs w:val="28"/>
          <w:lang w:val="ru-RU"/>
        </w:rPr>
        <w:t xml:space="preserve">; уведомления о смене статуса короткие, адресованы многим получателям и допускают повторную отправку, поэтому передаются по </w:t>
      </w:r>
      <w:r>
        <w:rPr>
          <w:i/>
          <w:iCs/>
          <w:sz w:val="28"/>
          <w:szCs w:val="28"/>
        </w:rPr>
        <w:t>UDP</w:t>
      </w:r>
      <w:r>
        <w:rPr>
          <w:sz w:val="28"/>
          <w:szCs w:val="28"/>
          <w:lang w:val="ru-RU"/>
        </w:rPr>
        <w:t xml:space="preserve">. Ненадёжность </w:t>
      </w:r>
      <w:r>
        <w:rPr>
          <w:i/>
          <w:iCs/>
          <w:sz w:val="28"/>
          <w:szCs w:val="28"/>
        </w:rPr>
        <w:t>UDP</w:t>
      </w:r>
      <w:r>
        <w:rPr>
          <w:sz w:val="28"/>
          <w:szCs w:val="28"/>
          <w:lang w:val="ru-RU"/>
        </w:rPr>
        <w:t xml:space="preserve"> при этом компенсируется на прикладном уровне: нумерацией уведомлений, повторной отправкой и дозапросом пропущенного по </w:t>
      </w:r>
      <w:r>
        <w:rPr>
          <w:i/>
          <w:iCs/>
          <w:sz w:val="28"/>
          <w:szCs w:val="28"/>
        </w:rPr>
        <w:t>TCP</w:t>
      </w:r>
      <w:r>
        <w:rPr>
          <w:sz w:val="28"/>
          <w:szCs w:val="28"/>
          <w:lang w:val="ru-RU"/>
        </w:rPr>
        <w:t>.</w:t>
      </w:r>
    </w:p>
    <w:p w14:paraId="5C74F089" w14:textId="77777777" w:rsidR="00C64DB7" w:rsidRDefault="00C64DB7">
      <w:pPr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0D3CB1D5" w14:textId="77777777" w:rsidR="00C64DB7" w:rsidRDefault="00000000">
      <w:pPr>
        <w:pStyle w:val="2"/>
        <w:suppressAutoHyphens/>
        <w:spacing w:line="269" w:lineRule="auto"/>
        <w:ind w:left="1134" w:hanging="425"/>
        <w:jc w:val="both"/>
        <w:rPr>
          <w:lang w:val="ru-RU"/>
        </w:rPr>
      </w:pPr>
      <w:bookmarkStart w:id="5" w:name="_Toc000000027"/>
      <w:r>
        <w:rPr>
          <w:lang w:val="ru-RU"/>
        </w:rPr>
        <w:t>1.4 Форматы сообщений</w:t>
      </w:r>
      <w:bookmarkEnd w:id="5"/>
    </w:p>
    <w:p w14:paraId="6C7EE7BB" w14:textId="77777777" w:rsidR="00C64DB7" w:rsidRDefault="00C64DB7">
      <w:pPr>
        <w:keepNext/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5B8CE958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 xml:space="preserve">1.4.1 </w:t>
      </w:r>
      <w:r>
        <w:rPr>
          <w:sz w:val="28"/>
          <w:szCs w:val="28"/>
          <w:lang w:val="ru-RU"/>
        </w:rPr>
        <w:t xml:space="preserve">Формат </w:t>
      </w:r>
      <w:r>
        <w:rPr>
          <w:i/>
          <w:iCs/>
          <w:sz w:val="28"/>
          <w:szCs w:val="28"/>
        </w:rPr>
        <w:t>JSON</w:t>
      </w:r>
      <w:r>
        <w:rPr>
          <w:sz w:val="28"/>
          <w:szCs w:val="28"/>
          <w:lang w:val="ru-RU"/>
        </w:rPr>
        <w:t xml:space="preserve"> – текстовый формат обмена данными, основанный на объектах, массивах, строках, числах и логических значениях [8]. Он компактнее </w:t>
      </w:r>
      <w:r>
        <w:rPr>
          <w:i/>
          <w:iCs/>
          <w:sz w:val="28"/>
          <w:szCs w:val="28"/>
        </w:rPr>
        <w:t>XML</w:t>
      </w:r>
      <w:r>
        <w:rPr>
          <w:sz w:val="28"/>
          <w:szCs w:val="28"/>
          <w:lang w:val="ru-RU"/>
        </w:rPr>
        <w:t xml:space="preserve">, легко читается человеком при отладке, поддерживается стандартной библиотекой всех распространённых платформ. В </w:t>
      </w:r>
      <w:r w:rsidRPr="00072396">
        <w:rPr>
          <w:i/>
          <w:iCs/>
          <w:sz w:val="28"/>
          <w:szCs w:val="28"/>
          <w:lang w:val="ru-RU"/>
        </w:rPr>
        <w:t>.</w:t>
      </w:r>
      <w:r>
        <w:rPr>
          <w:i/>
          <w:iCs/>
          <w:sz w:val="28"/>
          <w:szCs w:val="28"/>
        </w:rPr>
        <w:t>NET</w:t>
      </w:r>
      <w:r>
        <w:rPr>
          <w:sz w:val="28"/>
          <w:szCs w:val="28"/>
          <w:lang w:val="ru-RU"/>
        </w:rPr>
        <w:t xml:space="preserve"> 8 для него предназначена библиотека </w:t>
      </w:r>
      <w:r>
        <w:rPr>
          <w:i/>
          <w:iCs/>
          <w:sz w:val="28"/>
          <w:szCs w:val="28"/>
        </w:rPr>
        <w:t>System</w:t>
      </w:r>
      <w:r w:rsidRPr="00072396">
        <w:rPr>
          <w:i/>
          <w:iCs/>
          <w:sz w:val="28"/>
          <w:szCs w:val="28"/>
          <w:lang w:val="ru-RU"/>
        </w:rPr>
        <w:t>.</w:t>
      </w:r>
      <w:r>
        <w:rPr>
          <w:i/>
          <w:iCs/>
          <w:sz w:val="28"/>
          <w:szCs w:val="28"/>
        </w:rPr>
        <w:t>Text</w:t>
      </w:r>
      <w:r w:rsidRPr="00072396">
        <w:rPr>
          <w:i/>
          <w:iCs/>
          <w:sz w:val="28"/>
          <w:szCs w:val="28"/>
          <w:lang w:val="ru-RU"/>
        </w:rPr>
        <w:t>.</w:t>
      </w:r>
      <w:r>
        <w:rPr>
          <w:i/>
          <w:iCs/>
          <w:sz w:val="28"/>
          <w:szCs w:val="28"/>
        </w:rPr>
        <w:t>Json</w:t>
      </w:r>
      <w:r>
        <w:rPr>
          <w:sz w:val="28"/>
          <w:szCs w:val="28"/>
          <w:lang w:val="ru-RU"/>
        </w:rPr>
        <w:t xml:space="preserve">, которая сериализует объекты без сторонних пакетов, поддерживает именование в стиле </w:t>
      </w:r>
      <w:r>
        <w:rPr>
          <w:i/>
          <w:iCs/>
          <w:sz w:val="28"/>
          <w:szCs w:val="28"/>
        </w:rPr>
        <w:t>camelCase</w:t>
      </w:r>
      <w:r>
        <w:rPr>
          <w:sz w:val="28"/>
          <w:szCs w:val="28"/>
          <w:lang w:val="ru-RU"/>
        </w:rPr>
        <w:t xml:space="preserve"> и запись перечислений строками [9].</w:t>
      </w:r>
    </w:p>
    <w:p w14:paraId="47E0AAE9" w14:textId="77777777" w:rsidR="00C64DB7" w:rsidRDefault="00C64DB7">
      <w:pPr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11099399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 xml:space="preserve">1.4.2 </w:t>
      </w:r>
      <w:r>
        <w:rPr>
          <w:sz w:val="28"/>
          <w:szCs w:val="28"/>
          <w:lang w:val="ru-RU"/>
        </w:rPr>
        <w:t xml:space="preserve">Формат </w:t>
      </w:r>
      <w:r>
        <w:rPr>
          <w:i/>
          <w:iCs/>
          <w:sz w:val="28"/>
          <w:szCs w:val="28"/>
        </w:rPr>
        <w:t>XML</w:t>
      </w:r>
      <w:r>
        <w:rPr>
          <w:sz w:val="28"/>
          <w:szCs w:val="28"/>
          <w:lang w:val="ru-RU"/>
        </w:rPr>
        <w:t xml:space="preserve"> более многословен, но обладает развитыми средствами описания схем и пространствами имён; он характерен для протоколов </w:t>
      </w:r>
      <w:r>
        <w:rPr>
          <w:i/>
          <w:iCs/>
          <w:sz w:val="28"/>
          <w:szCs w:val="28"/>
        </w:rPr>
        <w:t>SOAP</w:t>
      </w:r>
      <w:r>
        <w:rPr>
          <w:sz w:val="28"/>
          <w:szCs w:val="28"/>
          <w:lang w:val="ru-RU"/>
        </w:rPr>
        <w:t xml:space="preserve"> и обмена документами. Двоичные форматы (</w:t>
      </w:r>
      <w:r>
        <w:rPr>
          <w:i/>
          <w:iCs/>
          <w:sz w:val="28"/>
          <w:szCs w:val="28"/>
        </w:rPr>
        <w:t>Protocol</w:t>
      </w:r>
      <w:r w:rsidRPr="00072396">
        <w:rPr>
          <w:i/>
          <w:iCs/>
          <w:sz w:val="28"/>
          <w:szCs w:val="28"/>
          <w:lang w:val="ru-RU"/>
        </w:rPr>
        <w:t xml:space="preserve"> </w:t>
      </w:r>
      <w:r>
        <w:rPr>
          <w:i/>
          <w:iCs/>
          <w:sz w:val="28"/>
          <w:szCs w:val="28"/>
        </w:rPr>
        <w:t>Buffers</w:t>
      </w:r>
      <w:r>
        <w:rPr>
          <w:sz w:val="28"/>
          <w:szCs w:val="28"/>
          <w:lang w:val="ru-RU"/>
        </w:rPr>
        <w:t xml:space="preserve">, </w:t>
      </w:r>
      <w:r>
        <w:rPr>
          <w:i/>
          <w:iCs/>
          <w:sz w:val="28"/>
          <w:szCs w:val="28"/>
        </w:rPr>
        <w:t>MessagePack</w:t>
      </w:r>
      <w:r>
        <w:rPr>
          <w:sz w:val="28"/>
          <w:szCs w:val="28"/>
          <w:lang w:val="ru-RU"/>
        </w:rPr>
        <w:t>) дают наименьший размер сообщений и наибольшую скорость разбора, но требуют описания схем, генерации кода или сторонних библиотек и неудобны для чтения при отладке. Сравнение приведено в таблице 1.3.</w:t>
      </w:r>
    </w:p>
    <w:p w14:paraId="37701E16" w14:textId="77777777" w:rsidR="00C64DB7" w:rsidRDefault="00000000">
      <w:pPr>
        <w:keepNext/>
        <w:pageBreakBefore/>
        <w:spacing w:line="276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Таблица 1.3 – Сравнение форматов сообщений</w:t>
      </w:r>
    </w:p>
    <w:tbl>
      <w:tblPr>
        <w:tblStyle w:val="ac"/>
        <w:tblW w:w="963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084"/>
        <w:gridCol w:w="2184"/>
        <w:gridCol w:w="2184"/>
        <w:gridCol w:w="2186"/>
      </w:tblGrid>
      <w:tr w:rsidR="00C64DB7" w14:paraId="64A14562" w14:textId="77777777">
        <w:trPr>
          <w:cantSplit/>
          <w:tblHeader/>
        </w:trPr>
        <w:tc>
          <w:tcPr>
            <w:tcW w:w="3084" w:type="dxa"/>
          </w:tcPr>
          <w:p w14:paraId="633F1319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Критерий</w:t>
            </w:r>
          </w:p>
        </w:tc>
        <w:tc>
          <w:tcPr>
            <w:tcW w:w="2184" w:type="dxa"/>
          </w:tcPr>
          <w:p w14:paraId="05CC8F83" w14:textId="77777777" w:rsidR="00C64DB7" w:rsidRDefault="00000000">
            <w:pPr>
              <w:spacing w:after="0" w:line="240" w:lineRule="auto"/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i/>
                <w:iCs/>
                <w:sz w:val="24"/>
                <w:szCs w:val="24"/>
              </w:rPr>
              <w:t>JSON</w:t>
            </w:r>
          </w:p>
        </w:tc>
        <w:tc>
          <w:tcPr>
            <w:tcW w:w="2184" w:type="dxa"/>
          </w:tcPr>
          <w:p w14:paraId="13AA3782" w14:textId="77777777" w:rsidR="00C64DB7" w:rsidRDefault="00000000">
            <w:pPr>
              <w:spacing w:after="0" w:line="240" w:lineRule="auto"/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i/>
                <w:iCs/>
                <w:sz w:val="24"/>
                <w:szCs w:val="24"/>
              </w:rPr>
              <w:t>XML</w:t>
            </w:r>
          </w:p>
        </w:tc>
        <w:tc>
          <w:tcPr>
            <w:tcW w:w="2186" w:type="dxa"/>
          </w:tcPr>
          <w:p w14:paraId="0420426F" w14:textId="77777777" w:rsidR="00C64DB7" w:rsidRDefault="00000000">
            <w:pPr>
              <w:spacing w:after="0" w:line="240" w:lineRule="auto"/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Двоичные форматы</w:t>
            </w:r>
          </w:p>
        </w:tc>
      </w:tr>
      <w:tr w:rsidR="00C64DB7" w14:paraId="781D0DCB" w14:textId="77777777">
        <w:trPr>
          <w:cantSplit/>
        </w:trPr>
        <w:tc>
          <w:tcPr>
            <w:tcW w:w="3084" w:type="dxa"/>
          </w:tcPr>
          <w:p w14:paraId="19EFAF20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Читаемость при отладке</w:t>
            </w:r>
          </w:p>
        </w:tc>
        <w:tc>
          <w:tcPr>
            <w:tcW w:w="2184" w:type="dxa"/>
          </w:tcPr>
          <w:p w14:paraId="1B1E0F08" w14:textId="77777777" w:rsidR="00C64DB7" w:rsidRDefault="00000000">
            <w:pPr>
              <w:spacing w:after="0" w:line="240" w:lineRule="auto"/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высокая</w:t>
            </w:r>
          </w:p>
        </w:tc>
        <w:tc>
          <w:tcPr>
            <w:tcW w:w="2184" w:type="dxa"/>
          </w:tcPr>
          <w:p w14:paraId="6B33666B" w14:textId="77777777" w:rsidR="00C64DB7" w:rsidRDefault="00000000">
            <w:pPr>
              <w:spacing w:after="0" w:line="240" w:lineRule="auto"/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средняя</w:t>
            </w:r>
          </w:p>
        </w:tc>
        <w:tc>
          <w:tcPr>
            <w:tcW w:w="2186" w:type="dxa"/>
          </w:tcPr>
          <w:p w14:paraId="2DECFFC6" w14:textId="77777777" w:rsidR="00C64DB7" w:rsidRDefault="00000000">
            <w:pPr>
              <w:spacing w:after="0" w:line="240" w:lineRule="auto"/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низкая</w:t>
            </w:r>
          </w:p>
        </w:tc>
      </w:tr>
      <w:tr w:rsidR="00C64DB7" w14:paraId="6BFBE978" w14:textId="77777777">
        <w:trPr>
          <w:cantSplit/>
        </w:trPr>
        <w:tc>
          <w:tcPr>
            <w:tcW w:w="3084" w:type="dxa"/>
          </w:tcPr>
          <w:p w14:paraId="0DA70DCD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Размер сообщения</w:t>
            </w:r>
          </w:p>
        </w:tc>
        <w:tc>
          <w:tcPr>
            <w:tcW w:w="2184" w:type="dxa"/>
          </w:tcPr>
          <w:p w14:paraId="5CC9180F" w14:textId="77777777" w:rsidR="00C64DB7" w:rsidRDefault="00000000">
            <w:pPr>
              <w:spacing w:after="0" w:line="240" w:lineRule="auto"/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средний</w:t>
            </w:r>
          </w:p>
        </w:tc>
        <w:tc>
          <w:tcPr>
            <w:tcW w:w="2184" w:type="dxa"/>
          </w:tcPr>
          <w:p w14:paraId="29ACE632" w14:textId="77777777" w:rsidR="00C64DB7" w:rsidRDefault="00000000">
            <w:pPr>
              <w:spacing w:after="0" w:line="240" w:lineRule="auto"/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большой</w:t>
            </w:r>
          </w:p>
        </w:tc>
        <w:tc>
          <w:tcPr>
            <w:tcW w:w="2186" w:type="dxa"/>
          </w:tcPr>
          <w:p w14:paraId="6907D178" w14:textId="77777777" w:rsidR="00C64DB7" w:rsidRDefault="00000000">
            <w:pPr>
              <w:spacing w:after="0" w:line="240" w:lineRule="auto"/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малый</w:t>
            </w:r>
          </w:p>
        </w:tc>
      </w:tr>
      <w:tr w:rsidR="00C64DB7" w14:paraId="6A14F439" w14:textId="77777777">
        <w:trPr>
          <w:cantSplit/>
        </w:trPr>
        <w:tc>
          <w:tcPr>
            <w:tcW w:w="3084" w:type="dxa"/>
          </w:tcPr>
          <w:p w14:paraId="3A388A9E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Поддержка в </w:t>
            </w:r>
            <w:r w:rsidRPr="00072396">
              <w:rPr>
                <w:i/>
                <w:iCs/>
                <w:sz w:val="24"/>
                <w:szCs w:val="24"/>
                <w:lang w:val="ru-RU"/>
              </w:rPr>
              <w:t>.</w:t>
            </w:r>
            <w:r>
              <w:rPr>
                <w:i/>
                <w:iCs/>
                <w:sz w:val="24"/>
                <w:szCs w:val="24"/>
              </w:rPr>
              <w:t>NET</w:t>
            </w:r>
            <w:r>
              <w:rPr>
                <w:sz w:val="24"/>
                <w:szCs w:val="24"/>
                <w:lang w:val="ru-RU"/>
              </w:rPr>
              <w:t xml:space="preserve"> 8 без пакетов</w:t>
            </w:r>
          </w:p>
        </w:tc>
        <w:tc>
          <w:tcPr>
            <w:tcW w:w="2184" w:type="dxa"/>
          </w:tcPr>
          <w:p w14:paraId="262AAA23" w14:textId="77777777" w:rsidR="00C64DB7" w:rsidRDefault="00000000">
            <w:pPr>
              <w:spacing w:after="0" w:line="240" w:lineRule="auto"/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proofErr w:type="gramStart"/>
            <w:r>
              <w:rPr>
                <w:i/>
                <w:iCs/>
                <w:sz w:val="24"/>
                <w:szCs w:val="24"/>
              </w:rPr>
              <w:t>System.Text.Json</w:t>
            </w:r>
            <w:proofErr w:type="gramEnd"/>
          </w:p>
        </w:tc>
        <w:tc>
          <w:tcPr>
            <w:tcW w:w="2184" w:type="dxa"/>
          </w:tcPr>
          <w:p w14:paraId="4DCDD948" w14:textId="77777777" w:rsidR="00C64DB7" w:rsidRDefault="00000000">
            <w:pPr>
              <w:spacing w:after="0" w:line="240" w:lineRule="auto"/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i/>
                <w:iCs/>
                <w:sz w:val="24"/>
                <w:szCs w:val="24"/>
              </w:rPr>
              <w:t>System.Xml</w:t>
            </w:r>
          </w:p>
        </w:tc>
        <w:tc>
          <w:tcPr>
            <w:tcW w:w="2186" w:type="dxa"/>
          </w:tcPr>
          <w:p w14:paraId="6D156D74" w14:textId="77777777" w:rsidR="00C64DB7" w:rsidRDefault="00000000">
            <w:pPr>
              <w:spacing w:after="0" w:line="240" w:lineRule="auto"/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</w:tr>
      <w:tr w:rsidR="00C64DB7" w14:paraId="4B3D513B" w14:textId="77777777">
        <w:trPr>
          <w:cantSplit/>
        </w:trPr>
        <w:tc>
          <w:tcPr>
            <w:tcW w:w="3084" w:type="dxa"/>
          </w:tcPr>
          <w:p w14:paraId="40EA1CED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Необходимость схемы</w:t>
            </w:r>
          </w:p>
        </w:tc>
        <w:tc>
          <w:tcPr>
            <w:tcW w:w="2184" w:type="dxa"/>
          </w:tcPr>
          <w:p w14:paraId="7064915A" w14:textId="77777777" w:rsidR="00C64DB7" w:rsidRDefault="00000000">
            <w:pPr>
              <w:spacing w:after="0" w:line="240" w:lineRule="auto"/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2184" w:type="dxa"/>
          </w:tcPr>
          <w:p w14:paraId="5D29210E" w14:textId="77777777" w:rsidR="00C64DB7" w:rsidRDefault="00000000">
            <w:pPr>
              <w:spacing w:after="0" w:line="240" w:lineRule="auto"/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 желанию (</w:t>
            </w:r>
            <w:r>
              <w:rPr>
                <w:i/>
                <w:iCs/>
                <w:sz w:val="24"/>
                <w:szCs w:val="24"/>
              </w:rPr>
              <w:t>XSD</w:t>
            </w:r>
            <w:r>
              <w:rPr>
                <w:sz w:val="24"/>
                <w:szCs w:val="24"/>
                <w:lang w:val="ru-RU"/>
              </w:rPr>
              <w:t>)</w:t>
            </w:r>
          </w:p>
        </w:tc>
        <w:tc>
          <w:tcPr>
            <w:tcW w:w="2186" w:type="dxa"/>
          </w:tcPr>
          <w:p w14:paraId="0DE5FD91" w14:textId="77777777" w:rsidR="00C64DB7" w:rsidRDefault="00000000">
            <w:pPr>
              <w:spacing w:after="0" w:line="240" w:lineRule="auto"/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да</w:t>
            </w:r>
          </w:p>
        </w:tc>
      </w:tr>
      <w:tr w:rsidR="00C64DB7" w14:paraId="5D1C825F" w14:textId="77777777">
        <w:trPr>
          <w:cantSplit/>
        </w:trPr>
        <w:tc>
          <w:tcPr>
            <w:tcW w:w="3084" w:type="dxa"/>
          </w:tcPr>
          <w:p w14:paraId="0A622F0F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Требование задания</w:t>
            </w:r>
          </w:p>
        </w:tc>
        <w:tc>
          <w:tcPr>
            <w:tcW w:w="2184" w:type="dxa"/>
          </w:tcPr>
          <w:p w14:paraId="73B41821" w14:textId="77777777" w:rsidR="00C64DB7" w:rsidRDefault="00000000">
            <w:pPr>
              <w:spacing w:after="0" w:line="240" w:lineRule="auto"/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соответствует</w:t>
            </w:r>
          </w:p>
        </w:tc>
        <w:tc>
          <w:tcPr>
            <w:tcW w:w="2184" w:type="dxa"/>
          </w:tcPr>
          <w:p w14:paraId="5F0EA757" w14:textId="77777777" w:rsidR="00C64DB7" w:rsidRDefault="00000000">
            <w:pPr>
              <w:spacing w:after="0" w:line="240" w:lineRule="auto"/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соответствует</w:t>
            </w:r>
          </w:p>
        </w:tc>
        <w:tc>
          <w:tcPr>
            <w:tcW w:w="2186" w:type="dxa"/>
          </w:tcPr>
          <w:p w14:paraId="5036B076" w14:textId="77777777" w:rsidR="00C64DB7" w:rsidRDefault="00000000">
            <w:pPr>
              <w:spacing w:after="0" w:line="240" w:lineRule="auto"/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соответствует</w:t>
            </w:r>
          </w:p>
        </w:tc>
      </w:tr>
    </w:tbl>
    <w:p w14:paraId="29C258BF" w14:textId="77777777" w:rsidR="00C64DB7" w:rsidRDefault="00C64DB7">
      <w:pPr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1FD34FE3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проекта выбран </w:t>
      </w:r>
      <w:r>
        <w:rPr>
          <w:i/>
          <w:iCs/>
          <w:sz w:val="28"/>
          <w:szCs w:val="28"/>
        </w:rPr>
        <w:t>JSON</w:t>
      </w:r>
      <w:r>
        <w:rPr>
          <w:sz w:val="28"/>
          <w:szCs w:val="28"/>
          <w:lang w:val="ru-RU"/>
        </w:rPr>
        <w:t xml:space="preserve"> в кодировке </w:t>
      </w:r>
      <w:r>
        <w:rPr>
          <w:i/>
          <w:iCs/>
          <w:sz w:val="28"/>
          <w:szCs w:val="28"/>
        </w:rPr>
        <w:t>UTF</w:t>
      </w:r>
      <w:r w:rsidRPr="00072396">
        <w:rPr>
          <w:i/>
          <w:iCs/>
          <w:sz w:val="28"/>
          <w:szCs w:val="28"/>
          <w:lang w:val="ru-RU"/>
        </w:rPr>
        <w:t>-8</w:t>
      </w:r>
      <w:r>
        <w:rPr>
          <w:sz w:val="28"/>
          <w:szCs w:val="28"/>
          <w:lang w:val="ru-RU"/>
        </w:rPr>
        <w:t>: это прямо предусмотрено заданием, а размер типичной команды (сотни байт) делает выигрыш двоичных форматов несущественным по сравнению с удобством отладки и сопровождения.</w:t>
      </w:r>
    </w:p>
    <w:p w14:paraId="08AC694C" w14:textId="77777777" w:rsidR="00C64DB7" w:rsidRDefault="00C64DB7">
      <w:pPr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59503411" w14:textId="77777777" w:rsidR="00C64DB7" w:rsidRDefault="00000000">
      <w:pPr>
        <w:pStyle w:val="2"/>
        <w:suppressAutoHyphens/>
        <w:spacing w:line="269" w:lineRule="auto"/>
        <w:ind w:left="1134" w:hanging="425"/>
        <w:jc w:val="both"/>
        <w:rPr>
          <w:lang w:val="ru-RU"/>
        </w:rPr>
      </w:pPr>
      <w:bookmarkStart w:id="6" w:name="_Toc000000032"/>
      <w:r>
        <w:rPr>
          <w:lang w:val="ru-RU"/>
        </w:rPr>
        <w:t>1.5 Модели параллельной обработки запросов на сервере</w:t>
      </w:r>
      <w:bookmarkEnd w:id="6"/>
    </w:p>
    <w:p w14:paraId="74EA5780" w14:textId="77777777" w:rsidR="00C64DB7" w:rsidRDefault="00C64DB7">
      <w:pPr>
        <w:keepNext/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5D2BB5D8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 xml:space="preserve">1.5.1 </w:t>
      </w:r>
      <w:r>
        <w:rPr>
          <w:sz w:val="28"/>
          <w:szCs w:val="28"/>
          <w:lang w:val="ru-RU"/>
        </w:rPr>
        <w:t>Сервер должен обслуживать несколько клиентов одновременно. Классическая модель «поток на клиента» выделяет каждому подключению отдельный поток, который в цикле читает запрос, выполняет его и отправляет ответ [7]. Код получается последовательным и наглядным, блокирующие операции чтения одного клиента не задерживают других. Ограничением служит расход памяти на стек потока и переключения контекста: модель хорошо работает при десятках и сотнях подключений, что соответствует масштабу сервисного центра [10].</w:t>
      </w:r>
    </w:p>
    <w:p w14:paraId="70EC127B" w14:textId="77777777" w:rsidR="00C64DB7" w:rsidRDefault="00C64DB7">
      <w:pPr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2B8DF1EB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 xml:space="preserve">1.5.2 </w:t>
      </w:r>
      <w:r>
        <w:rPr>
          <w:sz w:val="28"/>
          <w:szCs w:val="28"/>
          <w:lang w:val="ru-RU"/>
        </w:rPr>
        <w:t>Модель пула потоков отделяет приём подключений от обработки: запросы ставятся в очередь и выполняются ограниченным набором рабочих потоков. Асинхронная модель на основе портов завершения ввода-вывода (</w:t>
      </w:r>
      <w:r>
        <w:rPr>
          <w:i/>
          <w:iCs/>
          <w:sz w:val="28"/>
          <w:szCs w:val="28"/>
        </w:rPr>
        <w:t>IOCP</w:t>
      </w:r>
      <w:r>
        <w:rPr>
          <w:sz w:val="28"/>
          <w:szCs w:val="28"/>
          <w:lang w:val="ru-RU"/>
        </w:rPr>
        <w:t xml:space="preserve"> в </w:t>
      </w:r>
      <w:r>
        <w:rPr>
          <w:i/>
          <w:iCs/>
          <w:sz w:val="28"/>
          <w:szCs w:val="28"/>
        </w:rPr>
        <w:t>Windows</w:t>
      </w:r>
      <w:r>
        <w:rPr>
          <w:sz w:val="28"/>
          <w:szCs w:val="28"/>
          <w:lang w:val="ru-RU"/>
        </w:rPr>
        <w:t xml:space="preserve">, </w:t>
      </w:r>
      <w:r>
        <w:rPr>
          <w:i/>
          <w:iCs/>
          <w:sz w:val="28"/>
          <w:szCs w:val="28"/>
        </w:rPr>
        <w:t>epoll</w:t>
      </w:r>
      <w:r>
        <w:rPr>
          <w:sz w:val="28"/>
          <w:szCs w:val="28"/>
          <w:lang w:val="ru-RU"/>
        </w:rPr>
        <w:t xml:space="preserve"> в </w:t>
      </w:r>
      <w:r>
        <w:rPr>
          <w:i/>
          <w:iCs/>
          <w:sz w:val="28"/>
          <w:szCs w:val="28"/>
        </w:rPr>
        <w:t>Linux</w:t>
      </w:r>
      <w:r>
        <w:rPr>
          <w:sz w:val="28"/>
          <w:szCs w:val="28"/>
          <w:lang w:val="ru-RU"/>
        </w:rPr>
        <w:t xml:space="preserve">), которая в </w:t>
      </w:r>
      <w:r w:rsidRPr="00072396">
        <w:rPr>
          <w:i/>
          <w:iCs/>
          <w:sz w:val="28"/>
          <w:szCs w:val="28"/>
          <w:lang w:val="ru-RU"/>
        </w:rPr>
        <w:t>.</w:t>
      </w:r>
      <w:r>
        <w:rPr>
          <w:i/>
          <w:iCs/>
          <w:sz w:val="28"/>
          <w:szCs w:val="28"/>
        </w:rPr>
        <w:t>NET</w:t>
      </w:r>
      <w:r>
        <w:rPr>
          <w:sz w:val="28"/>
          <w:szCs w:val="28"/>
          <w:lang w:val="ru-RU"/>
        </w:rPr>
        <w:t xml:space="preserve"> доступна через </w:t>
      </w:r>
      <w:r>
        <w:rPr>
          <w:i/>
          <w:iCs/>
          <w:sz w:val="28"/>
          <w:szCs w:val="28"/>
        </w:rPr>
        <w:t>async</w:t>
      </w:r>
      <w:r w:rsidRPr="00072396">
        <w:rPr>
          <w:i/>
          <w:iCs/>
          <w:sz w:val="28"/>
          <w:szCs w:val="28"/>
          <w:lang w:val="ru-RU"/>
        </w:rPr>
        <w:t>/</w:t>
      </w:r>
      <w:r>
        <w:rPr>
          <w:i/>
          <w:iCs/>
          <w:sz w:val="28"/>
          <w:szCs w:val="28"/>
        </w:rPr>
        <w:t>await</w:t>
      </w:r>
      <w:r>
        <w:rPr>
          <w:sz w:val="28"/>
          <w:szCs w:val="28"/>
          <w:lang w:val="ru-RU"/>
        </w:rPr>
        <w:t xml:space="preserve"> и методы </w:t>
      </w:r>
      <w:r>
        <w:rPr>
          <w:i/>
          <w:iCs/>
          <w:sz w:val="28"/>
          <w:szCs w:val="28"/>
        </w:rPr>
        <w:t>ReceiveAsync</w:t>
      </w:r>
      <w:r>
        <w:rPr>
          <w:sz w:val="28"/>
          <w:szCs w:val="28"/>
          <w:lang w:val="ru-RU"/>
        </w:rPr>
        <w:t xml:space="preserve">, </w:t>
      </w:r>
      <w:r>
        <w:rPr>
          <w:i/>
          <w:iCs/>
          <w:sz w:val="28"/>
          <w:szCs w:val="28"/>
        </w:rPr>
        <w:t>SendAsync</w:t>
      </w:r>
      <w:r>
        <w:rPr>
          <w:sz w:val="28"/>
          <w:szCs w:val="28"/>
          <w:lang w:val="ru-RU"/>
        </w:rPr>
        <w:t>, позволяет обслуживать тысячи соединений малым числом потоков [11, 12]. Модель цикла событий (</w:t>
      </w:r>
      <w:r>
        <w:rPr>
          <w:i/>
          <w:iCs/>
          <w:sz w:val="28"/>
          <w:szCs w:val="28"/>
        </w:rPr>
        <w:t>event</w:t>
      </w:r>
      <w:r w:rsidRPr="00072396">
        <w:rPr>
          <w:i/>
          <w:iCs/>
          <w:sz w:val="28"/>
          <w:szCs w:val="28"/>
          <w:lang w:val="ru-RU"/>
        </w:rPr>
        <w:t xml:space="preserve"> </w:t>
      </w:r>
      <w:r>
        <w:rPr>
          <w:i/>
          <w:iCs/>
          <w:sz w:val="28"/>
          <w:szCs w:val="28"/>
        </w:rPr>
        <w:t>loop</w:t>
      </w:r>
      <w:r>
        <w:rPr>
          <w:sz w:val="28"/>
          <w:szCs w:val="28"/>
          <w:lang w:val="ru-RU"/>
        </w:rPr>
        <w:t xml:space="preserve">) обрабатывает все соединения в одном потоке и характерна для </w:t>
      </w:r>
      <w:r>
        <w:rPr>
          <w:i/>
          <w:iCs/>
          <w:sz w:val="28"/>
          <w:szCs w:val="28"/>
        </w:rPr>
        <w:t>Node</w:t>
      </w:r>
      <w:r w:rsidRPr="00072396">
        <w:rPr>
          <w:i/>
          <w:iCs/>
          <w:sz w:val="28"/>
          <w:szCs w:val="28"/>
          <w:lang w:val="ru-RU"/>
        </w:rPr>
        <w:t>.</w:t>
      </w:r>
      <w:r>
        <w:rPr>
          <w:i/>
          <w:iCs/>
          <w:sz w:val="28"/>
          <w:szCs w:val="28"/>
        </w:rPr>
        <w:t>js</w:t>
      </w:r>
      <w:r>
        <w:rPr>
          <w:sz w:val="28"/>
          <w:szCs w:val="28"/>
          <w:lang w:val="ru-RU"/>
        </w:rPr>
        <w:t>; она эффективна для операций ввода-вывода, но любая длительная операция блокирует всех клиентов. Сравнение моделей приведено в таблице 1.4.</w:t>
      </w:r>
    </w:p>
    <w:p w14:paraId="7F869A4F" w14:textId="77777777" w:rsidR="00C64DB7" w:rsidRDefault="00000000">
      <w:pPr>
        <w:keepNext/>
        <w:pageBreakBefore/>
        <w:spacing w:line="276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Таблица 1.4 – Модели параллельной обработки запросов</w:t>
      </w:r>
    </w:p>
    <w:tbl>
      <w:tblPr>
        <w:tblStyle w:val="ac"/>
        <w:tblW w:w="963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048"/>
        <w:gridCol w:w="1867"/>
        <w:gridCol w:w="1686"/>
        <w:gridCol w:w="1626"/>
        <w:gridCol w:w="2411"/>
      </w:tblGrid>
      <w:tr w:rsidR="00C64DB7" w14:paraId="479D023A" w14:textId="77777777">
        <w:trPr>
          <w:cantSplit/>
          <w:tblHeader/>
        </w:trPr>
        <w:tc>
          <w:tcPr>
            <w:tcW w:w="2048" w:type="dxa"/>
          </w:tcPr>
          <w:p w14:paraId="69DAD603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Модель</w:t>
            </w:r>
          </w:p>
        </w:tc>
        <w:tc>
          <w:tcPr>
            <w:tcW w:w="1867" w:type="dxa"/>
          </w:tcPr>
          <w:p w14:paraId="0B51211C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Число потоков</w:t>
            </w:r>
          </w:p>
        </w:tc>
        <w:tc>
          <w:tcPr>
            <w:tcW w:w="1686" w:type="dxa"/>
          </w:tcPr>
          <w:p w14:paraId="426FF7DA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Сложность кода</w:t>
            </w:r>
          </w:p>
        </w:tc>
        <w:tc>
          <w:tcPr>
            <w:tcW w:w="1626" w:type="dxa"/>
          </w:tcPr>
          <w:p w14:paraId="5C844760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Масштаб</w:t>
            </w:r>
          </w:p>
        </w:tc>
        <w:tc>
          <w:tcPr>
            <w:tcW w:w="2411" w:type="dxa"/>
          </w:tcPr>
          <w:p w14:paraId="59B31E44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Особенности</w:t>
            </w:r>
          </w:p>
        </w:tc>
      </w:tr>
      <w:tr w:rsidR="00C64DB7" w14:paraId="643BEA79" w14:textId="77777777">
        <w:trPr>
          <w:cantSplit/>
        </w:trPr>
        <w:tc>
          <w:tcPr>
            <w:tcW w:w="2048" w:type="dxa"/>
          </w:tcPr>
          <w:p w14:paraId="6D6B37A5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Поток на клиента</w:t>
            </w:r>
          </w:p>
        </w:tc>
        <w:tc>
          <w:tcPr>
            <w:tcW w:w="1867" w:type="dxa"/>
          </w:tcPr>
          <w:p w14:paraId="4542A735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 одному на подключение</w:t>
            </w:r>
          </w:p>
        </w:tc>
        <w:tc>
          <w:tcPr>
            <w:tcW w:w="1686" w:type="dxa"/>
          </w:tcPr>
          <w:p w14:paraId="2915763F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низкая</w:t>
            </w:r>
          </w:p>
        </w:tc>
        <w:tc>
          <w:tcPr>
            <w:tcW w:w="1626" w:type="dxa"/>
          </w:tcPr>
          <w:p w14:paraId="37660822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сотни клиентов</w:t>
            </w:r>
          </w:p>
        </w:tc>
        <w:tc>
          <w:tcPr>
            <w:tcW w:w="2411" w:type="dxa"/>
          </w:tcPr>
          <w:p w14:paraId="6052D17F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простая отладка, изоляция клиентов</w:t>
            </w:r>
          </w:p>
        </w:tc>
      </w:tr>
      <w:tr w:rsidR="00C64DB7" w:rsidRPr="00072396" w14:paraId="4076D758" w14:textId="77777777">
        <w:trPr>
          <w:cantSplit/>
        </w:trPr>
        <w:tc>
          <w:tcPr>
            <w:tcW w:w="2048" w:type="dxa"/>
          </w:tcPr>
          <w:p w14:paraId="699F0F07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Пул потоков</w:t>
            </w:r>
          </w:p>
        </w:tc>
        <w:tc>
          <w:tcPr>
            <w:tcW w:w="1867" w:type="dxa"/>
          </w:tcPr>
          <w:p w14:paraId="16106F0A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фиксированное</w:t>
            </w:r>
          </w:p>
        </w:tc>
        <w:tc>
          <w:tcPr>
            <w:tcW w:w="1686" w:type="dxa"/>
          </w:tcPr>
          <w:p w14:paraId="0F8090E7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средняя</w:t>
            </w:r>
          </w:p>
        </w:tc>
        <w:tc>
          <w:tcPr>
            <w:tcW w:w="1626" w:type="dxa"/>
          </w:tcPr>
          <w:p w14:paraId="52439F38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тысячи запросов</w:t>
            </w:r>
          </w:p>
        </w:tc>
        <w:tc>
          <w:tcPr>
            <w:tcW w:w="2411" w:type="dxa"/>
          </w:tcPr>
          <w:p w14:paraId="0740151E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нужна очередь и учёт состояния</w:t>
            </w:r>
          </w:p>
        </w:tc>
      </w:tr>
      <w:tr w:rsidR="00C64DB7" w:rsidRPr="00072396" w14:paraId="4F5774CE" w14:textId="77777777">
        <w:trPr>
          <w:cantSplit/>
        </w:trPr>
        <w:tc>
          <w:tcPr>
            <w:tcW w:w="2048" w:type="dxa"/>
          </w:tcPr>
          <w:p w14:paraId="2A3034B2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Асинхронный ввод-вывод (</w:t>
            </w:r>
            <w:r>
              <w:rPr>
                <w:i/>
                <w:iCs/>
                <w:sz w:val="24"/>
                <w:szCs w:val="24"/>
              </w:rPr>
              <w:t>IOCP</w:t>
            </w:r>
            <w:r>
              <w:rPr>
                <w:sz w:val="24"/>
                <w:szCs w:val="24"/>
                <w:lang w:val="ru-RU"/>
              </w:rPr>
              <w:t>)</w:t>
            </w:r>
          </w:p>
        </w:tc>
        <w:tc>
          <w:tcPr>
            <w:tcW w:w="1867" w:type="dxa"/>
          </w:tcPr>
          <w:p w14:paraId="16624F75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малое</w:t>
            </w:r>
          </w:p>
        </w:tc>
        <w:tc>
          <w:tcPr>
            <w:tcW w:w="1686" w:type="dxa"/>
          </w:tcPr>
          <w:p w14:paraId="548EF739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средняя</w:t>
            </w:r>
          </w:p>
        </w:tc>
        <w:tc>
          <w:tcPr>
            <w:tcW w:w="1626" w:type="dxa"/>
          </w:tcPr>
          <w:p w14:paraId="0BAF16A2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тысячи подключений</w:t>
            </w:r>
          </w:p>
        </w:tc>
        <w:tc>
          <w:tcPr>
            <w:tcW w:w="2411" w:type="dxa"/>
          </w:tcPr>
          <w:p w14:paraId="5703FEEB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proofErr w:type="gramStart"/>
            <w:r>
              <w:rPr>
                <w:i/>
                <w:iCs/>
                <w:sz w:val="24"/>
                <w:szCs w:val="24"/>
              </w:rPr>
              <w:t>async</w:t>
            </w:r>
            <w:proofErr w:type="gramEnd"/>
            <w:r w:rsidRPr="00072396">
              <w:rPr>
                <w:i/>
                <w:iCs/>
                <w:sz w:val="24"/>
                <w:szCs w:val="24"/>
                <w:lang w:val="ru-RU"/>
              </w:rPr>
              <w:t>/</w:t>
            </w:r>
            <w:r>
              <w:rPr>
                <w:i/>
                <w:iCs/>
                <w:sz w:val="24"/>
                <w:szCs w:val="24"/>
              </w:rPr>
              <w:t>await</w:t>
            </w:r>
            <w:r>
              <w:rPr>
                <w:sz w:val="24"/>
                <w:szCs w:val="24"/>
                <w:lang w:val="ru-RU"/>
              </w:rPr>
              <w:t>, состояние в автоматах</w:t>
            </w:r>
          </w:p>
        </w:tc>
      </w:tr>
      <w:tr w:rsidR="00C64DB7" w14:paraId="2248E988" w14:textId="77777777">
        <w:trPr>
          <w:cantSplit/>
        </w:trPr>
        <w:tc>
          <w:tcPr>
            <w:tcW w:w="2048" w:type="dxa"/>
          </w:tcPr>
          <w:p w14:paraId="6928F134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Цикл событий</w:t>
            </w:r>
          </w:p>
        </w:tc>
        <w:tc>
          <w:tcPr>
            <w:tcW w:w="1867" w:type="dxa"/>
          </w:tcPr>
          <w:p w14:paraId="62BA4715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один</w:t>
            </w:r>
          </w:p>
        </w:tc>
        <w:tc>
          <w:tcPr>
            <w:tcW w:w="1686" w:type="dxa"/>
          </w:tcPr>
          <w:p w14:paraId="1F45DFC0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высокая для длительных операций</w:t>
            </w:r>
          </w:p>
        </w:tc>
        <w:tc>
          <w:tcPr>
            <w:tcW w:w="1626" w:type="dxa"/>
          </w:tcPr>
          <w:p w14:paraId="56A58A89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тысячи подключений</w:t>
            </w:r>
          </w:p>
        </w:tc>
        <w:tc>
          <w:tcPr>
            <w:tcW w:w="2411" w:type="dxa"/>
          </w:tcPr>
          <w:p w14:paraId="27C0960B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длительная операция блокирует всех</w:t>
            </w:r>
          </w:p>
        </w:tc>
      </w:tr>
    </w:tbl>
    <w:p w14:paraId="6233CF76" w14:textId="77777777" w:rsidR="00C64DB7" w:rsidRDefault="00C64DB7">
      <w:pPr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78AABF86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 xml:space="preserve">1.5.3 </w:t>
      </w:r>
      <w:r>
        <w:rPr>
          <w:sz w:val="28"/>
          <w:szCs w:val="28"/>
          <w:lang w:val="ru-RU"/>
        </w:rPr>
        <w:t xml:space="preserve">Задание требует многопоточного сервера, и для числа рабочих мест сервисного центра достаточно модели «поток на клиента». Она выбрана для сервера; предел одновременных подключений задан настройкой (300), а лишние подключения получают отказ. Независимо от модели, общий доступ потоков к данным требует синхронизации: в проекте применена блокировка «читатели – писатель» </w:t>
      </w:r>
      <w:r>
        <w:rPr>
          <w:i/>
          <w:iCs/>
          <w:sz w:val="28"/>
          <w:szCs w:val="28"/>
        </w:rPr>
        <w:t>ReaderWriterLockSlim</w:t>
      </w:r>
      <w:r>
        <w:rPr>
          <w:sz w:val="28"/>
          <w:szCs w:val="28"/>
          <w:lang w:val="ru-RU"/>
        </w:rPr>
        <w:t xml:space="preserve">, позволяющая читающим командам выполняться параллельно, а изменяющим – монопольно [10, 11]. Клиентская библиотека, напротив, асинхронная: окну нельзя блокировать поток интерфейса, поэтому сетевые операции выполняются через </w:t>
      </w:r>
      <w:r>
        <w:rPr>
          <w:i/>
          <w:iCs/>
          <w:sz w:val="28"/>
          <w:szCs w:val="28"/>
        </w:rPr>
        <w:t>async</w:t>
      </w:r>
      <w:r w:rsidRPr="00072396">
        <w:rPr>
          <w:i/>
          <w:iCs/>
          <w:sz w:val="28"/>
          <w:szCs w:val="28"/>
          <w:lang w:val="ru-RU"/>
        </w:rPr>
        <w:t>/</w:t>
      </w:r>
      <w:r>
        <w:rPr>
          <w:i/>
          <w:iCs/>
          <w:sz w:val="28"/>
          <w:szCs w:val="28"/>
        </w:rPr>
        <w:t>await</w:t>
      </w:r>
      <w:r>
        <w:rPr>
          <w:sz w:val="28"/>
          <w:szCs w:val="28"/>
          <w:lang w:val="ru-RU"/>
        </w:rPr>
        <w:t>.</w:t>
      </w:r>
    </w:p>
    <w:p w14:paraId="498279D4" w14:textId="77777777" w:rsidR="00C64DB7" w:rsidRDefault="00C64DB7">
      <w:pPr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2D88A77D" w14:textId="77777777" w:rsidR="00C64DB7" w:rsidRDefault="00000000">
      <w:pPr>
        <w:pStyle w:val="2"/>
        <w:suppressAutoHyphens/>
        <w:spacing w:line="269" w:lineRule="auto"/>
        <w:ind w:left="1134" w:hanging="425"/>
        <w:jc w:val="both"/>
        <w:rPr>
          <w:lang w:val="ru-RU"/>
        </w:rPr>
      </w:pPr>
      <w:bookmarkStart w:id="7" w:name="_Toc000000037"/>
      <w:r>
        <w:rPr>
          <w:lang w:val="ru-RU"/>
        </w:rPr>
        <w:t>1.6 Способы хранения данных</w:t>
      </w:r>
      <w:bookmarkEnd w:id="7"/>
    </w:p>
    <w:p w14:paraId="6E8E2858" w14:textId="77777777" w:rsidR="00C64DB7" w:rsidRDefault="00C64DB7">
      <w:pPr>
        <w:keepNext/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5EAEB22D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 xml:space="preserve">1.6.1 </w:t>
      </w:r>
      <w:r>
        <w:rPr>
          <w:sz w:val="28"/>
          <w:szCs w:val="28"/>
          <w:lang w:val="ru-RU"/>
        </w:rPr>
        <w:t>Для хранения данных сервера рассматривались три варианта. Реляционная СУБД (</w:t>
      </w:r>
      <w:r>
        <w:rPr>
          <w:i/>
          <w:iCs/>
          <w:sz w:val="28"/>
          <w:szCs w:val="28"/>
        </w:rPr>
        <w:t>PostgreSQL</w:t>
      </w:r>
      <w:r>
        <w:rPr>
          <w:sz w:val="28"/>
          <w:szCs w:val="28"/>
          <w:lang w:val="ru-RU"/>
        </w:rPr>
        <w:t xml:space="preserve">, </w:t>
      </w:r>
      <w:r>
        <w:rPr>
          <w:i/>
          <w:iCs/>
          <w:sz w:val="28"/>
          <w:szCs w:val="28"/>
        </w:rPr>
        <w:t>Microsoft</w:t>
      </w:r>
      <w:r w:rsidRPr="00072396">
        <w:rPr>
          <w:i/>
          <w:iCs/>
          <w:sz w:val="28"/>
          <w:szCs w:val="28"/>
          <w:lang w:val="ru-RU"/>
        </w:rPr>
        <w:t xml:space="preserve"> </w:t>
      </w:r>
      <w:r>
        <w:rPr>
          <w:i/>
          <w:iCs/>
          <w:sz w:val="28"/>
          <w:szCs w:val="28"/>
        </w:rPr>
        <w:t>SQL</w:t>
      </w:r>
      <w:r w:rsidRPr="00072396">
        <w:rPr>
          <w:i/>
          <w:iCs/>
          <w:sz w:val="28"/>
          <w:szCs w:val="28"/>
          <w:lang w:val="ru-RU"/>
        </w:rPr>
        <w:t xml:space="preserve"> </w:t>
      </w:r>
      <w:r>
        <w:rPr>
          <w:i/>
          <w:iCs/>
          <w:sz w:val="28"/>
          <w:szCs w:val="28"/>
        </w:rPr>
        <w:t>Server</w:t>
      </w:r>
      <w:r>
        <w:rPr>
          <w:sz w:val="28"/>
          <w:szCs w:val="28"/>
          <w:lang w:val="ru-RU"/>
        </w:rPr>
        <w:t xml:space="preserve">) обеспечивает транзакции, восстановление и язык запросов, но требует установки и администрирования отдельного сервера. Встраиваемая база </w:t>
      </w:r>
      <w:r>
        <w:rPr>
          <w:i/>
          <w:iCs/>
          <w:sz w:val="28"/>
          <w:szCs w:val="28"/>
        </w:rPr>
        <w:t>SQLite</w:t>
      </w:r>
      <w:r>
        <w:rPr>
          <w:sz w:val="28"/>
          <w:szCs w:val="28"/>
          <w:lang w:val="ru-RU"/>
        </w:rPr>
        <w:t xml:space="preserve"> размещается в одном файле и работает внутри процесса, однако добавляет в проект внешний пакет и собственную схему данных. Третий вариант – хранение данных в оперативной памяти сервера с записью на диск снимка состояния и журнала операций.</w:t>
      </w:r>
    </w:p>
    <w:p w14:paraId="6EF64C13" w14:textId="77777777" w:rsidR="00C64DB7" w:rsidRDefault="00C64DB7">
      <w:pPr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42391FAA" w14:textId="77777777" w:rsidR="00072396" w:rsidRDefault="00000000" w:rsidP="00072396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 xml:space="preserve">1.6.2 </w:t>
      </w:r>
      <w:r>
        <w:rPr>
          <w:sz w:val="28"/>
          <w:szCs w:val="28"/>
          <w:lang w:val="ru-RU"/>
        </w:rPr>
        <w:t xml:space="preserve">Третий вариант повторяет принцип журнала упреждающей записи, используемого самими СУБД: каждое изменение сначала записывается в журнал и принудительно сбрасывается на диск, после чего считается подтверждённым; периодически всё состояние сохраняется снимком, а журнал начинается заново. При перезапуске загружается последний снимок и к нему </w:t>
      </w:r>
      <w:r>
        <w:rPr>
          <w:sz w:val="28"/>
          <w:szCs w:val="28"/>
          <w:lang w:val="ru-RU"/>
        </w:rPr>
        <w:lastRenderedPageBreak/>
        <w:t>применяются записи журнала [1, 13]. Сравнение вариантов приведено в таблице 1.5.</w:t>
      </w:r>
    </w:p>
    <w:p w14:paraId="757A0D9A" w14:textId="77777777" w:rsidR="00072396" w:rsidRDefault="00072396" w:rsidP="00072396">
      <w:pPr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722A8E47" w14:textId="24809FAA" w:rsidR="00C64DB7" w:rsidRDefault="00000000" w:rsidP="00072396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Таблица 1.5 – Способы хранения данных сервера</w:t>
      </w:r>
    </w:p>
    <w:tbl>
      <w:tblPr>
        <w:tblStyle w:val="ac"/>
        <w:tblW w:w="963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698"/>
        <w:gridCol w:w="2313"/>
        <w:gridCol w:w="1927"/>
        <w:gridCol w:w="2700"/>
      </w:tblGrid>
      <w:tr w:rsidR="00C64DB7" w14:paraId="09650253" w14:textId="77777777">
        <w:trPr>
          <w:cantSplit/>
          <w:tblHeader/>
        </w:trPr>
        <w:tc>
          <w:tcPr>
            <w:tcW w:w="2698" w:type="dxa"/>
          </w:tcPr>
          <w:p w14:paraId="65A1211E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Критерий</w:t>
            </w:r>
          </w:p>
        </w:tc>
        <w:tc>
          <w:tcPr>
            <w:tcW w:w="2313" w:type="dxa"/>
          </w:tcPr>
          <w:p w14:paraId="71806851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Реляционная СУБД</w:t>
            </w:r>
          </w:p>
        </w:tc>
        <w:tc>
          <w:tcPr>
            <w:tcW w:w="1927" w:type="dxa"/>
          </w:tcPr>
          <w:p w14:paraId="662EE542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i/>
                <w:iCs/>
                <w:sz w:val="24"/>
                <w:szCs w:val="24"/>
              </w:rPr>
              <w:t>SQLite</w:t>
            </w:r>
          </w:p>
        </w:tc>
        <w:tc>
          <w:tcPr>
            <w:tcW w:w="2700" w:type="dxa"/>
          </w:tcPr>
          <w:p w14:paraId="301DFC4E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Память + снимок + журнал</w:t>
            </w:r>
          </w:p>
        </w:tc>
      </w:tr>
      <w:tr w:rsidR="00C64DB7" w14:paraId="5D67BED4" w14:textId="77777777">
        <w:trPr>
          <w:cantSplit/>
        </w:trPr>
        <w:tc>
          <w:tcPr>
            <w:tcW w:w="2698" w:type="dxa"/>
          </w:tcPr>
          <w:p w14:paraId="0316D04B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Отдельная установка</w:t>
            </w:r>
          </w:p>
        </w:tc>
        <w:tc>
          <w:tcPr>
            <w:tcW w:w="2313" w:type="dxa"/>
          </w:tcPr>
          <w:p w14:paraId="1D41922F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1927" w:type="dxa"/>
          </w:tcPr>
          <w:p w14:paraId="7791CCBF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2700" w:type="dxa"/>
          </w:tcPr>
          <w:p w14:paraId="2F68AAA8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</w:tr>
      <w:tr w:rsidR="00C64DB7" w14:paraId="3D4613E2" w14:textId="77777777">
        <w:trPr>
          <w:cantSplit/>
        </w:trPr>
        <w:tc>
          <w:tcPr>
            <w:tcW w:w="2698" w:type="dxa"/>
          </w:tcPr>
          <w:p w14:paraId="7010B603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Сторонние компоненты</w:t>
            </w:r>
          </w:p>
        </w:tc>
        <w:tc>
          <w:tcPr>
            <w:tcW w:w="2313" w:type="dxa"/>
          </w:tcPr>
          <w:p w14:paraId="4C23799D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драйвер</w:t>
            </w:r>
          </w:p>
        </w:tc>
        <w:tc>
          <w:tcPr>
            <w:tcW w:w="1927" w:type="dxa"/>
          </w:tcPr>
          <w:p w14:paraId="07FD64DD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пакет</w:t>
            </w:r>
          </w:p>
        </w:tc>
        <w:tc>
          <w:tcPr>
            <w:tcW w:w="2700" w:type="dxa"/>
          </w:tcPr>
          <w:p w14:paraId="1F132A2F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</w:tr>
      <w:tr w:rsidR="00C64DB7" w14:paraId="237D3125" w14:textId="77777777">
        <w:trPr>
          <w:cantSplit/>
        </w:trPr>
        <w:tc>
          <w:tcPr>
            <w:tcW w:w="2698" w:type="dxa"/>
          </w:tcPr>
          <w:p w14:paraId="44759187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Восстановление после сбоя</w:t>
            </w:r>
          </w:p>
        </w:tc>
        <w:tc>
          <w:tcPr>
            <w:tcW w:w="2313" w:type="dxa"/>
          </w:tcPr>
          <w:p w14:paraId="6D5CCC5F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средствами СУБД</w:t>
            </w:r>
          </w:p>
        </w:tc>
        <w:tc>
          <w:tcPr>
            <w:tcW w:w="1927" w:type="dxa"/>
          </w:tcPr>
          <w:p w14:paraId="1C193AAC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средствами </w:t>
            </w:r>
            <w:r>
              <w:rPr>
                <w:i/>
                <w:iCs/>
                <w:sz w:val="24"/>
                <w:szCs w:val="24"/>
              </w:rPr>
              <w:t>SQLite</w:t>
            </w:r>
          </w:p>
        </w:tc>
        <w:tc>
          <w:tcPr>
            <w:tcW w:w="2700" w:type="dxa"/>
          </w:tcPr>
          <w:p w14:paraId="0EEC8A2A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реализуется в проекте</w:t>
            </w:r>
          </w:p>
        </w:tc>
      </w:tr>
      <w:tr w:rsidR="00C64DB7" w14:paraId="0780A692" w14:textId="77777777">
        <w:trPr>
          <w:cantSplit/>
        </w:trPr>
        <w:tc>
          <w:tcPr>
            <w:tcW w:w="2698" w:type="dxa"/>
          </w:tcPr>
          <w:p w14:paraId="14D321A6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Скорость чтения</w:t>
            </w:r>
          </w:p>
        </w:tc>
        <w:tc>
          <w:tcPr>
            <w:tcW w:w="2313" w:type="dxa"/>
          </w:tcPr>
          <w:p w14:paraId="02BEA28B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запрос к СУБД</w:t>
            </w:r>
          </w:p>
        </w:tc>
        <w:tc>
          <w:tcPr>
            <w:tcW w:w="1927" w:type="dxa"/>
          </w:tcPr>
          <w:p w14:paraId="666E5BAD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запрос к файлу</w:t>
            </w:r>
          </w:p>
        </w:tc>
        <w:tc>
          <w:tcPr>
            <w:tcW w:w="2700" w:type="dxa"/>
          </w:tcPr>
          <w:p w14:paraId="32BFE9FF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обращение к памяти</w:t>
            </w:r>
          </w:p>
        </w:tc>
      </w:tr>
      <w:tr w:rsidR="00C64DB7" w14:paraId="3CC4605A" w14:textId="77777777">
        <w:trPr>
          <w:cantSplit/>
        </w:trPr>
        <w:tc>
          <w:tcPr>
            <w:tcW w:w="2698" w:type="dxa"/>
          </w:tcPr>
          <w:p w14:paraId="6D82D4BA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Объём данных</w:t>
            </w:r>
          </w:p>
        </w:tc>
        <w:tc>
          <w:tcPr>
            <w:tcW w:w="2313" w:type="dxa"/>
          </w:tcPr>
          <w:p w14:paraId="4F27CB6C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ограничен</w:t>
            </w:r>
          </w:p>
        </w:tc>
        <w:tc>
          <w:tcPr>
            <w:tcW w:w="1927" w:type="dxa"/>
          </w:tcPr>
          <w:p w14:paraId="44B3BEC8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большой</w:t>
            </w:r>
          </w:p>
        </w:tc>
        <w:tc>
          <w:tcPr>
            <w:tcW w:w="2700" w:type="dxa"/>
          </w:tcPr>
          <w:p w14:paraId="3EAAE29C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ограничен памятью</w:t>
            </w:r>
          </w:p>
        </w:tc>
      </w:tr>
    </w:tbl>
    <w:p w14:paraId="54B122D4" w14:textId="77777777" w:rsidR="00C64DB7" w:rsidRDefault="00C64DB7">
      <w:pPr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2A91F975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Объём данных сервисного центра (тысячи заказов) свободно помещается в памяти, поэтому выбран третий вариант: он не требует установки СУБД, позволяет показать механизмы надёжного хранения непосредственно в коде и даёт быстрый ответ на читающие команды. Формат снимка и журнала – </w:t>
      </w:r>
      <w:r>
        <w:rPr>
          <w:i/>
          <w:iCs/>
          <w:sz w:val="28"/>
          <w:szCs w:val="28"/>
        </w:rPr>
        <w:t>JSON</w:t>
      </w:r>
      <w:r>
        <w:rPr>
          <w:sz w:val="28"/>
          <w:szCs w:val="28"/>
          <w:lang w:val="ru-RU"/>
        </w:rPr>
        <w:t>, что облегчает проверку данных вручную.</w:t>
      </w:r>
    </w:p>
    <w:p w14:paraId="3D1BBA32" w14:textId="77777777" w:rsidR="00C64DB7" w:rsidRDefault="00C64DB7">
      <w:pPr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6BC2EEF2" w14:textId="77777777" w:rsidR="00C64DB7" w:rsidRDefault="00000000">
      <w:pPr>
        <w:pStyle w:val="2"/>
        <w:suppressAutoHyphens/>
        <w:spacing w:line="269" w:lineRule="auto"/>
        <w:ind w:left="1134" w:hanging="425"/>
        <w:jc w:val="both"/>
        <w:rPr>
          <w:lang w:val="ru-RU"/>
        </w:rPr>
      </w:pPr>
      <w:bookmarkStart w:id="8" w:name="_Toc000000042"/>
      <w:r>
        <w:rPr>
          <w:lang w:val="ru-RU"/>
        </w:rPr>
        <w:t>1.7 Средства построения интерфейса и выбор платформы</w:t>
      </w:r>
      <w:bookmarkEnd w:id="8"/>
    </w:p>
    <w:p w14:paraId="3055B180" w14:textId="77777777" w:rsidR="00C64DB7" w:rsidRDefault="00C64DB7">
      <w:pPr>
        <w:keepNext/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62875171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 xml:space="preserve">1.7.1 </w:t>
      </w:r>
      <w:r>
        <w:rPr>
          <w:sz w:val="28"/>
          <w:szCs w:val="28"/>
          <w:lang w:val="ru-RU"/>
        </w:rPr>
        <w:t xml:space="preserve">Для настольных клиентских программ под </w:t>
      </w:r>
      <w:r>
        <w:rPr>
          <w:i/>
          <w:iCs/>
          <w:sz w:val="28"/>
          <w:szCs w:val="28"/>
        </w:rPr>
        <w:t>Windows</w:t>
      </w:r>
      <w:r>
        <w:rPr>
          <w:sz w:val="28"/>
          <w:szCs w:val="28"/>
          <w:lang w:val="ru-RU"/>
        </w:rPr>
        <w:t xml:space="preserve"> на платформе </w:t>
      </w:r>
      <w:r w:rsidRPr="00072396">
        <w:rPr>
          <w:i/>
          <w:iCs/>
          <w:sz w:val="28"/>
          <w:szCs w:val="28"/>
          <w:lang w:val="ru-RU"/>
        </w:rPr>
        <w:t>.</w:t>
      </w:r>
      <w:r>
        <w:rPr>
          <w:i/>
          <w:iCs/>
          <w:sz w:val="28"/>
          <w:szCs w:val="28"/>
        </w:rPr>
        <w:t>NET</w:t>
      </w:r>
      <w:r>
        <w:rPr>
          <w:sz w:val="28"/>
          <w:szCs w:val="28"/>
          <w:lang w:val="ru-RU"/>
        </w:rPr>
        <w:t xml:space="preserve"> доступны </w:t>
      </w:r>
      <w:r>
        <w:rPr>
          <w:i/>
          <w:iCs/>
          <w:sz w:val="28"/>
          <w:szCs w:val="28"/>
        </w:rPr>
        <w:t>Windows</w:t>
      </w:r>
      <w:r w:rsidRPr="00072396">
        <w:rPr>
          <w:i/>
          <w:iCs/>
          <w:sz w:val="28"/>
          <w:szCs w:val="28"/>
          <w:lang w:val="ru-RU"/>
        </w:rPr>
        <w:t xml:space="preserve"> </w:t>
      </w:r>
      <w:r>
        <w:rPr>
          <w:i/>
          <w:iCs/>
          <w:sz w:val="28"/>
          <w:szCs w:val="28"/>
        </w:rPr>
        <w:t>Forms</w:t>
      </w:r>
      <w:r>
        <w:rPr>
          <w:sz w:val="28"/>
          <w:szCs w:val="28"/>
          <w:lang w:val="ru-RU"/>
        </w:rPr>
        <w:t xml:space="preserve">, </w:t>
      </w:r>
      <w:r>
        <w:rPr>
          <w:i/>
          <w:iCs/>
          <w:sz w:val="28"/>
          <w:szCs w:val="28"/>
        </w:rPr>
        <w:t>WPF</w:t>
      </w:r>
      <w:r>
        <w:rPr>
          <w:sz w:val="28"/>
          <w:szCs w:val="28"/>
          <w:lang w:val="ru-RU"/>
        </w:rPr>
        <w:t xml:space="preserve"> и кроссплатформенный </w:t>
      </w:r>
      <w:r>
        <w:rPr>
          <w:i/>
          <w:iCs/>
          <w:sz w:val="28"/>
          <w:szCs w:val="28"/>
        </w:rPr>
        <w:t>Avalonia</w:t>
      </w:r>
      <w:r>
        <w:rPr>
          <w:sz w:val="28"/>
          <w:szCs w:val="28"/>
          <w:lang w:val="ru-RU"/>
        </w:rPr>
        <w:t xml:space="preserve">. </w:t>
      </w:r>
      <w:r>
        <w:rPr>
          <w:i/>
          <w:iCs/>
          <w:sz w:val="28"/>
          <w:szCs w:val="28"/>
        </w:rPr>
        <w:t>Windows</w:t>
      </w:r>
      <w:r w:rsidRPr="00072396">
        <w:rPr>
          <w:i/>
          <w:iCs/>
          <w:sz w:val="28"/>
          <w:szCs w:val="28"/>
          <w:lang w:val="ru-RU"/>
        </w:rPr>
        <w:t xml:space="preserve"> </w:t>
      </w:r>
      <w:r>
        <w:rPr>
          <w:i/>
          <w:iCs/>
          <w:sz w:val="28"/>
          <w:szCs w:val="28"/>
        </w:rPr>
        <w:t>Forms</w:t>
      </w:r>
      <w:r>
        <w:rPr>
          <w:sz w:val="28"/>
          <w:szCs w:val="28"/>
          <w:lang w:val="ru-RU"/>
        </w:rPr>
        <w:t xml:space="preserve"> – наиболее простая библиотека: окна строятся из готовых элементов управления (таблица </w:t>
      </w:r>
      <w:r>
        <w:rPr>
          <w:i/>
          <w:iCs/>
          <w:sz w:val="28"/>
          <w:szCs w:val="28"/>
        </w:rPr>
        <w:t>DataGridView</w:t>
      </w:r>
      <w:r>
        <w:rPr>
          <w:sz w:val="28"/>
          <w:szCs w:val="28"/>
          <w:lang w:val="ru-RU"/>
        </w:rPr>
        <w:t xml:space="preserve">, вкладки, поля ввода), модель событий понятна, формы можно создавать как визуальным конструктором, так и программным кодом [14, 15]. </w:t>
      </w:r>
      <w:r>
        <w:rPr>
          <w:i/>
          <w:iCs/>
          <w:sz w:val="28"/>
          <w:szCs w:val="28"/>
        </w:rPr>
        <w:t>WPF</w:t>
      </w:r>
      <w:r>
        <w:rPr>
          <w:sz w:val="28"/>
          <w:szCs w:val="28"/>
          <w:lang w:val="ru-RU"/>
        </w:rPr>
        <w:t xml:space="preserve"> и </w:t>
      </w:r>
      <w:r>
        <w:rPr>
          <w:i/>
          <w:iCs/>
          <w:sz w:val="28"/>
          <w:szCs w:val="28"/>
        </w:rPr>
        <w:t>Avalonia</w:t>
      </w:r>
      <w:r>
        <w:rPr>
          <w:sz w:val="28"/>
          <w:szCs w:val="28"/>
          <w:lang w:val="ru-RU"/>
        </w:rPr>
        <w:t xml:space="preserve"> основаны на разметке </w:t>
      </w:r>
      <w:r>
        <w:rPr>
          <w:i/>
          <w:iCs/>
          <w:sz w:val="28"/>
          <w:szCs w:val="28"/>
        </w:rPr>
        <w:t>XAML</w:t>
      </w:r>
      <w:r>
        <w:rPr>
          <w:sz w:val="28"/>
          <w:szCs w:val="28"/>
          <w:lang w:val="ru-RU"/>
        </w:rPr>
        <w:t xml:space="preserve"> и привязке данных, дают более гибкое оформление, но требуют освоения отдельного языка разметки и шаблона </w:t>
      </w:r>
      <w:r>
        <w:rPr>
          <w:i/>
          <w:iCs/>
          <w:sz w:val="28"/>
          <w:szCs w:val="28"/>
        </w:rPr>
        <w:t>MVVM</w:t>
      </w:r>
      <w:r>
        <w:rPr>
          <w:sz w:val="28"/>
          <w:szCs w:val="28"/>
          <w:lang w:val="ru-RU"/>
        </w:rPr>
        <w:t>. Веб-интерфейс избавляет от установки программ, но требует веб-сервера и другого стека технологий.</w:t>
      </w:r>
    </w:p>
    <w:p w14:paraId="7C4C4300" w14:textId="77777777" w:rsidR="00C64DB7" w:rsidRDefault="00C64DB7">
      <w:pPr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14B346DF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 xml:space="preserve">1.7.2 </w:t>
      </w:r>
      <w:r>
        <w:rPr>
          <w:sz w:val="28"/>
          <w:szCs w:val="28"/>
          <w:lang w:val="ru-RU"/>
        </w:rPr>
        <w:t xml:space="preserve">Выбор языка и платформы выполнялся среди </w:t>
      </w:r>
      <w:r>
        <w:rPr>
          <w:i/>
          <w:iCs/>
          <w:sz w:val="28"/>
          <w:szCs w:val="28"/>
        </w:rPr>
        <w:t>C</w:t>
      </w:r>
      <w:r w:rsidRPr="00072396">
        <w:rPr>
          <w:i/>
          <w:iCs/>
          <w:sz w:val="28"/>
          <w:szCs w:val="28"/>
          <w:lang w:val="ru-RU"/>
        </w:rPr>
        <w:t>#</w:t>
      </w:r>
      <w:r>
        <w:rPr>
          <w:sz w:val="28"/>
          <w:szCs w:val="28"/>
          <w:lang w:val="ru-RU"/>
        </w:rPr>
        <w:t xml:space="preserve"> с </w:t>
      </w:r>
      <w:r w:rsidRPr="00072396">
        <w:rPr>
          <w:i/>
          <w:iCs/>
          <w:sz w:val="28"/>
          <w:szCs w:val="28"/>
          <w:lang w:val="ru-RU"/>
        </w:rPr>
        <w:t>.</w:t>
      </w:r>
      <w:r>
        <w:rPr>
          <w:i/>
          <w:iCs/>
          <w:sz w:val="28"/>
          <w:szCs w:val="28"/>
        </w:rPr>
        <w:t>NET</w:t>
      </w:r>
      <w:r>
        <w:rPr>
          <w:sz w:val="28"/>
          <w:szCs w:val="28"/>
          <w:lang w:val="ru-RU"/>
        </w:rPr>
        <w:t xml:space="preserve"> 8, </w:t>
      </w:r>
      <w:r>
        <w:rPr>
          <w:i/>
          <w:iCs/>
          <w:sz w:val="28"/>
          <w:szCs w:val="28"/>
        </w:rPr>
        <w:t>Java</w:t>
      </w:r>
      <w:r>
        <w:rPr>
          <w:sz w:val="28"/>
          <w:szCs w:val="28"/>
          <w:lang w:val="ru-RU"/>
        </w:rPr>
        <w:t xml:space="preserve"> и </w:t>
      </w:r>
      <w:r>
        <w:rPr>
          <w:i/>
          <w:iCs/>
          <w:sz w:val="28"/>
          <w:szCs w:val="28"/>
        </w:rPr>
        <w:t>Python</w:t>
      </w:r>
      <w:r>
        <w:rPr>
          <w:sz w:val="28"/>
          <w:szCs w:val="28"/>
          <w:lang w:val="ru-RU"/>
        </w:rPr>
        <w:t xml:space="preserve">. Все три поддерживают сокеты </w:t>
      </w:r>
      <w:r>
        <w:rPr>
          <w:i/>
          <w:iCs/>
          <w:sz w:val="28"/>
          <w:szCs w:val="28"/>
        </w:rPr>
        <w:t>TCP</w:t>
      </w:r>
      <w:r>
        <w:rPr>
          <w:sz w:val="28"/>
          <w:szCs w:val="28"/>
          <w:lang w:val="ru-RU"/>
        </w:rPr>
        <w:t xml:space="preserve"> и </w:t>
      </w:r>
      <w:proofErr w:type="gramStart"/>
      <w:r>
        <w:rPr>
          <w:i/>
          <w:iCs/>
          <w:sz w:val="28"/>
          <w:szCs w:val="28"/>
        </w:rPr>
        <w:t>UDP</w:t>
      </w:r>
      <w:proofErr w:type="gramEnd"/>
      <w:r>
        <w:rPr>
          <w:sz w:val="28"/>
          <w:szCs w:val="28"/>
          <w:lang w:val="ru-RU"/>
        </w:rPr>
        <w:t xml:space="preserve"> и многопоточность, однако различаются средствами для настольного интерфейса, производительностью и наличием </w:t>
      </w:r>
      <w:r>
        <w:rPr>
          <w:i/>
          <w:iCs/>
          <w:sz w:val="28"/>
          <w:szCs w:val="28"/>
        </w:rPr>
        <w:t>JSON</w:t>
      </w:r>
      <w:r>
        <w:rPr>
          <w:sz w:val="28"/>
          <w:szCs w:val="28"/>
          <w:lang w:val="ru-RU"/>
        </w:rPr>
        <w:t xml:space="preserve"> в стандартной библиотеке. Результаты сравнения приведены в таблице 1.6.</w:t>
      </w:r>
    </w:p>
    <w:p w14:paraId="3CB293D5" w14:textId="77777777" w:rsidR="00C64DB7" w:rsidRDefault="00000000">
      <w:pPr>
        <w:keepNext/>
        <w:pageBreakBefore/>
        <w:spacing w:line="276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Таблица 1.6 – Сравнение языков и платформ</w:t>
      </w:r>
    </w:p>
    <w:tbl>
      <w:tblPr>
        <w:tblStyle w:val="ac"/>
        <w:tblW w:w="963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70"/>
        <w:gridCol w:w="2698"/>
        <w:gridCol w:w="2313"/>
        <w:gridCol w:w="2057"/>
      </w:tblGrid>
      <w:tr w:rsidR="00C64DB7" w14:paraId="1EEF6DA3" w14:textId="77777777">
        <w:trPr>
          <w:cantSplit/>
          <w:tblHeader/>
        </w:trPr>
        <w:tc>
          <w:tcPr>
            <w:tcW w:w="2570" w:type="dxa"/>
          </w:tcPr>
          <w:p w14:paraId="29DE1C69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Критерий</w:t>
            </w:r>
          </w:p>
        </w:tc>
        <w:tc>
          <w:tcPr>
            <w:tcW w:w="2698" w:type="dxa"/>
          </w:tcPr>
          <w:p w14:paraId="48F4AD4E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i/>
                <w:iCs/>
                <w:sz w:val="24"/>
                <w:szCs w:val="24"/>
              </w:rPr>
              <w:t>C#</w:t>
            </w:r>
            <w:r>
              <w:rPr>
                <w:sz w:val="24"/>
                <w:szCs w:val="24"/>
                <w:lang w:val="ru-RU"/>
              </w:rPr>
              <w:t xml:space="preserve"> / </w:t>
            </w:r>
            <w:r>
              <w:rPr>
                <w:i/>
                <w:iCs/>
                <w:sz w:val="24"/>
                <w:szCs w:val="24"/>
              </w:rPr>
              <w:t>.NET</w:t>
            </w:r>
            <w:r>
              <w:rPr>
                <w:sz w:val="24"/>
                <w:szCs w:val="24"/>
                <w:lang w:val="ru-RU"/>
              </w:rPr>
              <w:t xml:space="preserve"> 8</w:t>
            </w:r>
          </w:p>
        </w:tc>
        <w:tc>
          <w:tcPr>
            <w:tcW w:w="2313" w:type="dxa"/>
          </w:tcPr>
          <w:p w14:paraId="6DA955E9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i/>
                <w:iCs/>
                <w:sz w:val="24"/>
                <w:szCs w:val="24"/>
              </w:rPr>
              <w:t>Java</w:t>
            </w:r>
          </w:p>
        </w:tc>
        <w:tc>
          <w:tcPr>
            <w:tcW w:w="2057" w:type="dxa"/>
          </w:tcPr>
          <w:p w14:paraId="1451BDEA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i/>
                <w:iCs/>
                <w:sz w:val="24"/>
                <w:szCs w:val="24"/>
              </w:rPr>
              <w:t>Python</w:t>
            </w:r>
          </w:p>
        </w:tc>
      </w:tr>
      <w:tr w:rsidR="00C64DB7" w14:paraId="4C7FE69D" w14:textId="77777777">
        <w:trPr>
          <w:cantSplit/>
        </w:trPr>
        <w:tc>
          <w:tcPr>
            <w:tcW w:w="2570" w:type="dxa"/>
          </w:tcPr>
          <w:p w14:paraId="624DBF75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Сокеты </w:t>
            </w:r>
            <w:r>
              <w:rPr>
                <w:i/>
                <w:iCs/>
                <w:sz w:val="24"/>
                <w:szCs w:val="24"/>
              </w:rPr>
              <w:t>TCP/UDP</w:t>
            </w:r>
          </w:p>
        </w:tc>
        <w:tc>
          <w:tcPr>
            <w:tcW w:w="2698" w:type="dxa"/>
          </w:tcPr>
          <w:p w14:paraId="5BB6E303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i/>
                <w:iCs/>
                <w:sz w:val="24"/>
                <w:szCs w:val="24"/>
              </w:rPr>
              <w:t>System.Net.Sockets</w:t>
            </w:r>
          </w:p>
        </w:tc>
        <w:tc>
          <w:tcPr>
            <w:tcW w:w="2313" w:type="dxa"/>
          </w:tcPr>
          <w:p w14:paraId="122FDF6E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i/>
                <w:iCs/>
                <w:sz w:val="24"/>
                <w:szCs w:val="24"/>
              </w:rPr>
              <w:t>java.net</w:t>
            </w:r>
            <w:r>
              <w:rPr>
                <w:sz w:val="24"/>
                <w:szCs w:val="24"/>
                <w:lang w:val="ru-RU"/>
              </w:rPr>
              <w:t xml:space="preserve">, </w:t>
            </w:r>
            <w:r>
              <w:rPr>
                <w:i/>
                <w:iCs/>
                <w:sz w:val="24"/>
                <w:szCs w:val="24"/>
              </w:rPr>
              <w:t>java.nio</w:t>
            </w:r>
          </w:p>
        </w:tc>
        <w:tc>
          <w:tcPr>
            <w:tcW w:w="2057" w:type="dxa"/>
          </w:tcPr>
          <w:p w14:paraId="519B43AB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i/>
                <w:iCs/>
                <w:sz w:val="24"/>
                <w:szCs w:val="24"/>
              </w:rPr>
              <w:t>socket</w:t>
            </w:r>
            <w:r>
              <w:rPr>
                <w:sz w:val="24"/>
                <w:szCs w:val="24"/>
                <w:lang w:val="ru-RU"/>
              </w:rPr>
              <w:t xml:space="preserve">, </w:t>
            </w:r>
            <w:r>
              <w:rPr>
                <w:i/>
                <w:iCs/>
                <w:sz w:val="24"/>
                <w:szCs w:val="24"/>
              </w:rPr>
              <w:t>asyncio</w:t>
            </w:r>
          </w:p>
        </w:tc>
      </w:tr>
      <w:tr w:rsidR="00C64DB7" w14:paraId="45CD7894" w14:textId="77777777">
        <w:trPr>
          <w:cantSplit/>
        </w:trPr>
        <w:tc>
          <w:tcPr>
            <w:tcW w:w="2570" w:type="dxa"/>
          </w:tcPr>
          <w:p w14:paraId="61BEF9AA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Многопоточность</w:t>
            </w:r>
          </w:p>
        </w:tc>
        <w:tc>
          <w:tcPr>
            <w:tcW w:w="2698" w:type="dxa"/>
          </w:tcPr>
          <w:p w14:paraId="767CC66C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i/>
                <w:iCs/>
                <w:sz w:val="24"/>
                <w:szCs w:val="24"/>
              </w:rPr>
              <w:t>Thread</w:t>
            </w:r>
            <w:r>
              <w:rPr>
                <w:sz w:val="24"/>
                <w:szCs w:val="24"/>
                <w:lang w:val="ru-RU"/>
              </w:rPr>
              <w:t xml:space="preserve">, </w:t>
            </w:r>
            <w:r>
              <w:rPr>
                <w:i/>
                <w:iCs/>
                <w:sz w:val="24"/>
                <w:szCs w:val="24"/>
              </w:rPr>
              <w:t>ReaderWriterLockSlim</w:t>
            </w:r>
            <w:r>
              <w:rPr>
                <w:sz w:val="24"/>
                <w:szCs w:val="24"/>
                <w:lang w:val="ru-RU"/>
              </w:rPr>
              <w:t xml:space="preserve">, </w:t>
            </w:r>
            <w:r>
              <w:rPr>
                <w:i/>
                <w:iCs/>
                <w:sz w:val="24"/>
                <w:szCs w:val="24"/>
              </w:rPr>
              <w:t>async/await</w:t>
            </w:r>
          </w:p>
        </w:tc>
        <w:tc>
          <w:tcPr>
            <w:tcW w:w="2313" w:type="dxa"/>
          </w:tcPr>
          <w:p w14:paraId="2BD50B02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i/>
                <w:iCs/>
                <w:sz w:val="24"/>
                <w:szCs w:val="24"/>
              </w:rPr>
              <w:t>Thread</w:t>
            </w:r>
            <w:r>
              <w:rPr>
                <w:sz w:val="24"/>
                <w:szCs w:val="24"/>
                <w:lang w:val="ru-RU"/>
              </w:rPr>
              <w:t xml:space="preserve">, </w:t>
            </w:r>
            <w:r>
              <w:rPr>
                <w:i/>
                <w:iCs/>
                <w:sz w:val="24"/>
                <w:szCs w:val="24"/>
              </w:rPr>
              <w:t>ReentrantReadWriteLock</w:t>
            </w:r>
          </w:p>
        </w:tc>
        <w:tc>
          <w:tcPr>
            <w:tcW w:w="2057" w:type="dxa"/>
          </w:tcPr>
          <w:p w14:paraId="27140340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ограничена </w:t>
            </w:r>
            <w:r>
              <w:rPr>
                <w:i/>
                <w:iCs/>
                <w:sz w:val="24"/>
                <w:szCs w:val="24"/>
              </w:rPr>
              <w:t>GIL</w:t>
            </w:r>
          </w:p>
        </w:tc>
      </w:tr>
      <w:tr w:rsidR="00C64DB7" w14:paraId="15129073" w14:textId="77777777">
        <w:trPr>
          <w:cantSplit/>
        </w:trPr>
        <w:tc>
          <w:tcPr>
            <w:tcW w:w="2570" w:type="dxa"/>
          </w:tcPr>
          <w:p w14:paraId="7697A6CB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i/>
                <w:iCs/>
                <w:sz w:val="24"/>
                <w:szCs w:val="24"/>
              </w:rPr>
              <w:t>JSON</w:t>
            </w:r>
            <w:r>
              <w:rPr>
                <w:sz w:val="24"/>
                <w:szCs w:val="24"/>
                <w:lang w:val="ru-RU"/>
              </w:rPr>
              <w:t xml:space="preserve"> в стандартной библиотеке</w:t>
            </w:r>
          </w:p>
        </w:tc>
        <w:tc>
          <w:tcPr>
            <w:tcW w:w="2698" w:type="dxa"/>
          </w:tcPr>
          <w:p w14:paraId="32E6C291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proofErr w:type="gramStart"/>
            <w:r>
              <w:rPr>
                <w:i/>
                <w:iCs/>
                <w:sz w:val="24"/>
                <w:szCs w:val="24"/>
              </w:rPr>
              <w:t>System.Text.Json</w:t>
            </w:r>
            <w:proofErr w:type="gramEnd"/>
          </w:p>
        </w:tc>
        <w:tc>
          <w:tcPr>
            <w:tcW w:w="2313" w:type="dxa"/>
          </w:tcPr>
          <w:p w14:paraId="59C3023A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нет, нужен пакет</w:t>
            </w:r>
          </w:p>
        </w:tc>
        <w:tc>
          <w:tcPr>
            <w:tcW w:w="2057" w:type="dxa"/>
          </w:tcPr>
          <w:p w14:paraId="293944D6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i/>
                <w:iCs/>
                <w:sz w:val="24"/>
                <w:szCs w:val="24"/>
              </w:rPr>
              <w:t>json</w:t>
            </w:r>
          </w:p>
        </w:tc>
      </w:tr>
      <w:tr w:rsidR="00C64DB7" w14:paraId="386052D9" w14:textId="77777777">
        <w:trPr>
          <w:cantSplit/>
        </w:trPr>
        <w:tc>
          <w:tcPr>
            <w:tcW w:w="2570" w:type="dxa"/>
          </w:tcPr>
          <w:p w14:paraId="043C42EE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Настольный интерфейс</w:t>
            </w:r>
          </w:p>
        </w:tc>
        <w:tc>
          <w:tcPr>
            <w:tcW w:w="2698" w:type="dxa"/>
          </w:tcPr>
          <w:p w14:paraId="16E04BF3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i/>
                <w:iCs/>
                <w:sz w:val="24"/>
                <w:szCs w:val="24"/>
              </w:rPr>
              <w:t>Windows Forms</w:t>
            </w:r>
            <w:r>
              <w:rPr>
                <w:sz w:val="24"/>
                <w:szCs w:val="24"/>
                <w:lang w:val="ru-RU"/>
              </w:rPr>
              <w:t xml:space="preserve">, </w:t>
            </w:r>
            <w:r>
              <w:rPr>
                <w:i/>
                <w:iCs/>
                <w:sz w:val="24"/>
                <w:szCs w:val="24"/>
              </w:rPr>
              <w:t>WPF</w:t>
            </w:r>
          </w:p>
        </w:tc>
        <w:tc>
          <w:tcPr>
            <w:tcW w:w="2313" w:type="dxa"/>
          </w:tcPr>
          <w:p w14:paraId="35CE788D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i/>
                <w:iCs/>
                <w:sz w:val="24"/>
                <w:szCs w:val="24"/>
              </w:rPr>
              <w:t>Swing</w:t>
            </w:r>
            <w:r>
              <w:rPr>
                <w:sz w:val="24"/>
                <w:szCs w:val="24"/>
                <w:lang w:val="ru-RU"/>
              </w:rPr>
              <w:t xml:space="preserve">, </w:t>
            </w:r>
            <w:r>
              <w:rPr>
                <w:i/>
                <w:iCs/>
                <w:sz w:val="24"/>
                <w:szCs w:val="24"/>
              </w:rPr>
              <w:t>JavaFX</w:t>
            </w:r>
          </w:p>
        </w:tc>
        <w:tc>
          <w:tcPr>
            <w:tcW w:w="2057" w:type="dxa"/>
          </w:tcPr>
          <w:p w14:paraId="4CF399CE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i/>
                <w:iCs/>
                <w:sz w:val="24"/>
                <w:szCs w:val="24"/>
              </w:rPr>
              <w:t>Tkinter</w:t>
            </w:r>
            <w:r>
              <w:rPr>
                <w:sz w:val="24"/>
                <w:szCs w:val="24"/>
                <w:lang w:val="ru-RU"/>
              </w:rPr>
              <w:t xml:space="preserve">, </w:t>
            </w:r>
            <w:r>
              <w:rPr>
                <w:i/>
                <w:iCs/>
                <w:sz w:val="24"/>
                <w:szCs w:val="24"/>
              </w:rPr>
              <w:t>PyQt</w:t>
            </w:r>
          </w:p>
        </w:tc>
      </w:tr>
      <w:tr w:rsidR="00C64DB7" w14:paraId="03B4F2B7" w14:textId="77777777">
        <w:trPr>
          <w:cantSplit/>
        </w:trPr>
        <w:tc>
          <w:tcPr>
            <w:tcW w:w="2570" w:type="dxa"/>
          </w:tcPr>
          <w:p w14:paraId="62570E98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Статическая типизация</w:t>
            </w:r>
          </w:p>
        </w:tc>
        <w:tc>
          <w:tcPr>
            <w:tcW w:w="2698" w:type="dxa"/>
          </w:tcPr>
          <w:p w14:paraId="40D7CD29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2313" w:type="dxa"/>
          </w:tcPr>
          <w:p w14:paraId="31E685F9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2057" w:type="dxa"/>
          </w:tcPr>
          <w:p w14:paraId="73AE6065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</w:tr>
      <w:tr w:rsidR="00C64DB7" w14:paraId="47111275" w14:textId="77777777">
        <w:trPr>
          <w:cantSplit/>
        </w:trPr>
        <w:tc>
          <w:tcPr>
            <w:tcW w:w="2570" w:type="dxa"/>
          </w:tcPr>
          <w:p w14:paraId="4FCFF8DF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Производительность</w:t>
            </w:r>
          </w:p>
        </w:tc>
        <w:tc>
          <w:tcPr>
            <w:tcW w:w="2698" w:type="dxa"/>
          </w:tcPr>
          <w:p w14:paraId="788B6B29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высокая (</w:t>
            </w:r>
            <w:r>
              <w:rPr>
                <w:i/>
                <w:iCs/>
                <w:sz w:val="24"/>
                <w:szCs w:val="24"/>
              </w:rPr>
              <w:t>JIT</w:t>
            </w:r>
            <w:r>
              <w:rPr>
                <w:sz w:val="24"/>
                <w:szCs w:val="24"/>
                <w:lang w:val="ru-RU"/>
              </w:rPr>
              <w:t>)</w:t>
            </w:r>
          </w:p>
        </w:tc>
        <w:tc>
          <w:tcPr>
            <w:tcW w:w="2313" w:type="dxa"/>
          </w:tcPr>
          <w:p w14:paraId="179AF02B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высокая (</w:t>
            </w:r>
            <w:r>
              <w:rPr>
                <w:i/>
                <w:iCs/>
                <w:sz w:val="24"/>
                <w:szCs w:val="24"/>
              </w:rPr>
              <w:t>JIT</w:t>
            </w:r>
            <w:r>
              <w:rPr>
                <w:sz w:val="24"/>
                <w:szCs w:val="24"/>
                <w:lang w:val="ru-RU"/>
              </w:rPr>
              <w:t>)</w:t>
            </w:r>
          </w:p>
        </w:tc>
        <w:tc>
          <w:tcPr>
            <w:tcW w:w="2057" w:type="dxa"/>
          </w:tcPr>
          <w:p w14:paraId="2DFC673B" w14:textId="77777777" w:rsidR="00C64DB7" w:rsidRDefault="00000000">
            <w:pPr>
              <w:spacing w:after="0" w:line="240" w:lineRule="auto"/>
              <w:ind w:left="0"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ниже (интерпретатор)</w:t>
            </w:r>
          </w:p>
        </w:tc>
      </w:tr>
    </w:tbl>
    <w:p w14:paraId="74FDEC0A" w14:textId="77777777" w:rsidR="00C64DB7" w:rsidRDefault="00C64DB7">
      <w:pPr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4C553E28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Платформа </w:t>
      </w:r>
      <w:r w:rsidRPr="00072396">
        <w:rPr>
          <w:i/>
          <w:iCs/>
          <w:sz w:val="28"/>
          <w:szCs w:val="28"/>
          <w:lang w:val="ru-RU"/>
        </w:rPr>
        <w:t>.</w:t>
      </w:r>
      <w:r>
        <w:rPr>
          <w:i/>
          <w:iCs/>
          <w:sz w:val="28"/>
          <w:szCs w:val="28"/>
        </w:rPr>
        <w:t>NET</w:t>
      </w:r>
      <w:r>
        <w:rPr>
          <w:sz w:val="28"/>
          <w:szCs w:val="28"/>
          <w:lang w:val="ru-RU"/>
        </w:rPr>
        <w:t xml:space="preserve"> 8 выбрана потому, что она содержит все необходимые средства в стандартной библиотеке: сокеты, сериализацию </w:t>
      </w:r>
      <w:r>
        <w:rPr>
          <w:i/>
          <w:iCs/>
          <w:sz w:val="28"/>
          <w:szCs w:val="28"/>
        </w:rPr>
        <w:t>JSON</w:t>
      </w:r>
      <w:r>
        <w:rPr>
          <w:sz w:val="28"/>
          <w:szCs w:val="28"/>
          <w:lang w:val="ru-RU"/>
        </w:rPr>
        <w:t xml:space="preserve">, потоки и примитивы синхронизации, а </w:t>
      </w:r>
      <w:r>
        <w:rPr>
          <w:i/>
          <w:iCs/>
          <w:sz w:val="28"/>
          <w:szCs w:val="28"/>
        </w:rPr>
        <w:t>Windows</w:t>
      </w:r>
      <w:r w:rsidRPr="00072396">
        <w:rPr>
          <w:i/>
          <w:iCs/>
          <w:sz w:val="28"/>
          <w:szCs w:val="28"/>
          <w:lang w:val="ru-RU"/>
        </w:rPr>
        <w:t xml:space="preserve"> </w:t>
      </w:r>
      <w:r>
        <w:rPr>
          <w:i/>
          <w:iCs/>
          <w:sz w:val="28"/>
          <w:szCs w:val="28"/>
        </w:rPr>
        <w:t>Forms</w:t>
      </w:r>
      <w:r>
        <w:rPr>
          <w:sz w:val="28"/>
          <w:szCs w:val="28"/>
          <w:lang w:val="ru-RU"/>
        </w:rPr>
        <w:t xml:space="preserve"> позволяет быстро построить четыре клиентские программы под </w:t>
      </w:r>
      <w:r>
        <w:rPr>
          <w:i/>
          <w:iCs/>
          <w:sz w:val="28"/>
          <w:szCs w:val="28"/>
        </w:rPr>
        <w:t>Windows</w:t>
      </w:r>
      <w:r>
        <w:rPr>
          <w:sz w:val="28"/>
          <w:szCs w:val="28"/>
          <w:lang w:val="ru-RU"/>
        </w:rPr>
        <w:t xml:space="preserve">. Язык </w:t>
      </w:r>
      <w:r>
        <w:rPr>
          <w:i/>
          <w:iCs/>
          <w:sz w:val="28"/>
          <w:szCs w:val="28"/>
        </w:rPr>
        <w:t>C</w:t>
      </w:r>
      <w:r w:rsidRPr="00072396">
        <w:rPr>
          <w:i/>
          <w:iCs/>
          <w:sz w:val="28"/>
          <w:szCs w:val="28"/>
          <w:lang w:val="ru-RU"/>
        </w:rPr>
        <w:t>#</w:t>
      </w:r>
      <w:r>
        <w:rPr>
          <w:sz w:val="28"/>
          <w:szCs w:val="28"/>
          <w:lang w:val="ru-RU"/>
        </w:rPr>
        <w:t xml:space="preserve"> 12 даёт строгую типизацию сообщений протокола в виде классов-записей и удобную асинхронную модель для клиентов [16, 17, 18].</w:t>
      </w:r>
    </w:p>
    <w:p w14:paraId="7D3E6E8D" w14:textId="77777777" w:rsidR="00C64DB7" w:rsidRDefault="00C64DB7">
      <w:pPr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5F24183F" w14:textId="77777777" w:rsidR="00C64DB7" w:rsidRDefault="00000000">
      <w:pPr>
        <w:pStyle w:val="2"/>
        <w:suppressAutoHyphens/>
        <w:spacing w:line="269" w:lineRule="auto"/>
        <w:ind w:left="1134" w:hanging="425"/>
        <w:jc w:val="both"/>
        <w:rPr>
          <w:lang w:val="ru-RU"/>
        </w:rPr>
      </w:pPr>
      <w:bookmarkStart w:id="9" w:name="_Toc000000047"/>
      <w:r>
        <w:rPr>
          <w:lang w:val="ru-RU"/>
        </w:rPr>
        <w:t>1.8 Средства обеспечения безопасности и устойчивости сетевого сервера</w:t>
      </w:r>
      <w:bookmarkEnd w:id="9"/>
    </w:p>
    <w:p w14:paraId="06C32100" w14:textId="77777777" w:rsidR="00C64DB7" w:rsidRDefault="00C64DB7">
      <w:pPr>
        <w:keepNext/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06D5B700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 xml:space="preserve">1.8.1 </w:t>
      </w:r>
      <w:r>
        <w:rPr>
          <w:sz w:val="28"/>
          <w:szCs w:val="28"/>
          <w:lang w:val="ru-RU"/>
        </w:rPr>
        <w:t>Сервер, принимающий подключения по сети, должен защищать данные и сохранять работоспособность при ошибках клиентов. Первая задача – проверка подлинности. Пароли пользователей не хранятся в открытом виде: применяются функции выработки ключа с солью и большим числом итераций (</w:t>
      </w:r>
      <w:r>
        <w:rPr>
          <w:i/>
          <w:iCs/>
          <w:sz w:val="28"/>
          <w:szCs w:val="28"/>
        </w:rPr>
        <w:t>PBKDF</w:t>
      </w:r>
      <w:r w:rsidRPr="00072396">
        <w:rPr>
          <w:i/>
          <w:iCs/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 xml:space="preserve">, </w:t>
      </w:r>
      <w:r>
        <w:rPr>
          <w:i/>
          <w:iCs/>
          <w:sz w:val="28"/>
          <w:szCs w:val="28"/>
        </w:rPr>
        <w:t>bcrypt</w:t>
      </w:r>
      <w:r>
        <w:rPr>
          <w:sz w:val="28"/>
          <w:szCs w:val="28"/>
          <w:lang w:val="ru-RU"/>
        </w:rPr>
        <w:t xml:space="preserve">, </w:t>
      </w:r>
      <w:r>
        <w:rPr>
          <w:i/>
          <w:iCs/>
          <w:sz w:val="28"/>
          <w:szCs w:val="28"/>
        </w:rPr>
        <w:t>Argon</w:t>
      </w:r>
      <w:r w:rsidRPr="00072396">
        <w:rPr>
          <w:i/>
          <w:iCs/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 xml:space="preserve">), замедляющие перебор; в </w:t>
      </w:r>
      <w:r w:rsidRPr="00072396">
        <w:rPr>
          <w:i/>
          <w:iCs/>
          <w:sz w:val="28"/>
          <w:szCs w:val="28"/>
          <w:lang w:val="ru-RU"/>
        </w:rPr>
        <w:t>.</w:t>
      </w:r>
      <w:r>
        <w:rPr>
          <w:i/>
          <w:iCs/>
          <w:sz w:val="28"/>
          <w:szCs w:val="28"/>
        </w:rPr>
        <w:t>NET</w:t>
      </w:r>
      <w:r>
        <w:rPr>
          <w:sz w:val="28"/>
          <w:szCs w:val="28"/>
          <w:lang w:val="ru-RU"/>
        </w:rPr>
        <w:t xml:space="preserve"> функция </w:t>
      </w:r>
      <w:r>
        <w:rPr>
          <w:i/>
          <w:iCs/>
          <w:sz w:val="28"/>
          <w:szCs w:val="28"/>
        </w:rPr>
        <w:t>PBKDF</w:t>
      </w:r>
      <w:r w:rsidRPr="00072396">
        <w:rPr>
          <w:i/>
          <w:iCs/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 xml:space="preserve"> доступна в стандартной библиотеке </w:t>
      </w:r>
      <w:r>
        <w:rPr>
          <w:i/>
          <w:iCs/>
          <w:sz w:val="28"/>
          <w:szCs w:val="28"/>
        </w:rPr>
        <w:t>System</w:t>
      </w:r>
      <w:r w:rsidRPr="00072396">
        <w:rPr>
          <w:i/>
          <w:iCs/>
          <w:sz w:val="28"/>
          <w:szCs w:val="28"/>
          <w:lang w:val="ru-RU"/>
        </w:rPr>
        <w:t>.</w:t>
      </w:r>
      <w:r>
        <w:rPr>
          <w:i/>
          <w:iCs/>
          <w:sz w:val="28"/>
          <w:szCs w:val="28"/>
        </w:rPr>
        <w:t>Security</w:t>
      </w:r>
      <w:r w:rsidRPr="00072396">
        <w:rPr>
          <w:i/>
          <w:iCs/>
          <w:sz w:val="28"/>
          <w:szCs w:val="28"/>
          <w:lang w:val="ru-RU"/>
        </w:rPr>
        <w:t>.</w:t>
      </w:r>
      <w:r>
        <w:rPr>
          <w:i/>
          <w:iCs/>
          <w:sz w:val="28"/>
          <w:szCs w:val="28"/>
        </w:rPr>
        <w:t>Cryptography</w:t>
      </w:r>
      <w:r>
        <w:rPr>
          <w:sz w:val="28"/>
          <w:szCs w:val="28"/>
          <w:lang w:val="ru-RU"/>
        </w:rPr>
        <w:t>. После входа клиент получает случайный токен сеанса, который передаётся в каждом запросе, так что пароль по сети больше не пересылается, а сеанс можно отозвать на сервере [1, 16].</w:t>
      </w:r>
    </w:p>
    <w:p w14:paraId="4FDA1EBD" w14:textId="77777777" w:rsidR="00C64DB7" w:rsidRDefault="00C64DB7">
      <w:pPr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7DDA2B26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 xml:space="preserve">1.8.2 </w:t>
      </w:r>
      <w:r>
        <w:rPr>
          <w:sz w:val="28"/>
          <w:szCs w:val="28"/>
          <w:lang w:val="ru-RU"/>
        </w:rPr>
        <w:t xml:space="preserve">Вторая задача – разграничение прав. В ролевой модели каждой команде сопоставляется множество ролей, которым она доступна, и проверка выполняется на сервере до вызова обработчика; проверки в клиентской программе служат только удобству пользователя. Для команд, доступных без входа (например, отслеживание заказа владельцем техники), применяются </w:t>
      </w:r>
      <w:r>
        <w:rPr>
          <w:sz w:val="28"/>
          <w:szCs w:val="28"/>
          <w:lang w:val="ru-RU"/>
        </w:rPr>
        <w:lastRenderedPageBreak/>
        <w:t>секретные коды и ограничение числа неудачных попыток с одного адреса, что делает подбор кода практически невозможным.</w:t>
      </w:r>
    </w:p>
    <w:p w14:paraId="35B63FA0" w14:textId="77777777" w:rsidR="00C64DB7" w:rsidRDefault="00C64DB7">
      <w:pPr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2BB3A97A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 xml:space="preserve">1.8.3 </w:t>
      </w:r>
      <w:r>
        <w:rPr>
          <w:sz w:val="28"/>
          <w:szCs w:val="28"/>
          <w:lang w:val="ru-RU"/>
        </w:rPr>
        <w:t>Третья задача – устойчивость к некорректным и чрезмерным запросам. Сервер должен ограничивать размер принимаемого сообщения, число одновременных подключений и время простоя соединения, а ошибка разбора одного сообщения не должна нарушать работу других клиентов [7, 12]. Отдельно решается задача единственности экземпляра: два процесса сервера, одновременно записывающие один каталог данных, неминуемо повредили бы журнал, поэтому каталог защищается файлом блокировки. Наконец, для разбора инцидентов сервер ведёт журнал событий с подключениями, входами, выполненными командами и отказами, который хранится отдельно от данных предметной области.</w:t>
      </w:r>
    </w:p>
    <w:p w14:paraId="26798AAF" w14:textId="77777777" w:rsidR="00C64DB7" w:rsidRDefault="00C64DB7">
      <w:pPr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1FCA1B7E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  <w:lang w:val="ru-RU"/>
        </w:rPr>
        <w:t xml:space="preserve">1.8.4 </w:t>
      </w:r>
      <w:r>
        <w:rPr>
          <w:sz w:val="28"/>
          <w:szCs w:val="28"/>
          <w:lang w:val="ru-RU"/>
        </w:rPr>
        <w:t xml:space="preserve">Перечисленные меры реализованы в проекте: пароли хешируются </w:t>
      </w:r>
      <w:r>
        <w:rPr>
          <w:i/>
          <w:iCs/>
          <w:sz w:val="28"/>
          <w:szCs w:val="28"/>
        </w:rPr>
        <w:t>PBKDF</w:t>
      </w:r>
      <w:r w:rsidRPr="00072396">
        <w:rPr>
          <w:i/>
          <w:iCs/>
          <w:sz w:val="28"/>
          <w:szCs w:val="28"/>
          <w:lang w:val="ru-RU"/>
        </w:rPr>
        <w:t>2-</w:t>
      </w:r>
      <w:r>
        <w:rPr>
          <w:i/>
          <w:iCs/>
          <w:sz w:val="28"/>
          <w:szCs w:val="28"/>
        </w:rPr>
        <w:t>HMAC</w:t>
      </w:r>
      <w:r w:rsidRPr="00072396">
        <w:rPr>
          <w:i/>
          <w:iCs/>
          <w:sz w:val="28"/>
          <w:szCs w:val="28"/>
          <w:lang w:val="ru-RU"/>
        </w:rPr>
        <w:t>-</w:t>
      </w:r>
      <w:r>
        <w:rPr>
          <w:i/>
          <w:iCs/>
          <w:sz w:val="28"/>
          <w:szCs w:val="28"/>
        </w:rPr>
        <w:t>SHA</w:t>
      </w:r>
      <w:r w:rsidRPr="00072396">
        <w:rPr>
          <w:i/>
          <w:iCs/>
          <w:sz w:val="28"/>
          <w:szCs w:val="28"/>
          <w:lang w:val="ru-RU"/>
        </w:rPr>
        <w:t>256</w:t>
      </w:r>
      <w:r>
        <w:rPr>
          <w:sz w:val="28"/>
          <w:szCs w:val="28"/>
          <w:lang w:val="ru-RU"/>
        </w:rPr>
        <w:t xml:space="preserve"> со 100 000 итераций, токен сеанса – 32 случайных байта, код доступа к заказу – 6 символов из алфавита без похожих знаков, после 5 ошибок кода в одном соединении оно закрывается, а с одного </w:t>
      </w:r>
      <w:r>
        <w:rPr>
          <w:i/>
          <w:iCs/>
          <w:sz w:val="28"/>
          <w:szCs w:val="28"/>
        </w:rPr>
        <w:t>IP</w:t>
      </w:r>
      <w:r>
        <w:rPr>
          <w:sz w:val="28"/>
          <w:szCs w:val="28"/>
          <w:lang w:val="ru-RU"/>
        </w:rPr>
        <w:t>-адреса допускается не более 10 ошибок в минуту; предел кадра – 4 МБ, предел подключений – 300, простой – 180 с; второй сервер на занятом каталоге данных не запускается.</w:t>
      </w:r>
    </w:p>
    <w:p w14:paraId="278D61EE" w14:textId="77777777" w:rsidR="00C64DB7" w:rsidRDefault="00C64DB7">
      <w:pPr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75F2A0EE" w14:textId="77777777" w:rsidR="00C64DB7" w:rsidRDefault="00000000">
      <w:pPr>
        <w:pStyle w:val="2"/>
        <w:suppressAutoHyphens/>
        <w:spacing w:line="269" w:lineRule="auto"/>
        <w:ind w:left="1134" w:hanging="425"/>
        <w:jc w:val="both"/>
        <w:rPr>
          <w:lang w:val="ru-RU"/>
        </w:rPr>
      </w:pPr>
      <w:bookmarkStart w:id="10" w:name="_Toc000000052"/>
      <w:r>
        <w:rPr>
          <w:lang w:val="ru-RU"/>
        </w:rPr>
        <w:t>1.9 Обоснование выбранного решения</w:t>
      </w:r>
      <w:bookmarkEnd w:id="10"/>
    </w:p>
    <w:p w14:paraId="7814B083" w14:textId="77777777" w:rsidR="00C64DB7" w:rsidRDefault="00C64DB7">
      <w:pPr>
        <w:keepNext/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14:paraId="4CC47AB7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основании проведённого обзора для системы учёта ремонта приняты следующие решения:</w:t>
      </w:r>
    </w:p>
    <w:p w14:paraId="28A49254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– архитектура – трёхзвенная: серверное приложение хранит данные и выполняет все правила, четыре клиентские программы обращаются к нему по собственному прикладному протоколу;</w:t>
      </w:r>
    </w:p>
    <w:p w14:paraId="4C8E5DCE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– транспорт – </w:t>
      </w:r>
      <w:r>
        <w:rPr>
          <w:i/>
          <w:iCs/>
          <w:sz w:val="28"/>
          <w:szCs w:val="28"/>
        </w:rPr>
        <w:t>TCP</w:t>
      </w:r>
      <w:r>
        <w:rPr>
          <w:sz w:val="28"/>
          <w:szCs w:val="28"/>
          <w:lang w:val="ru-RU"/>
        </w:rPr>
        <w:t xml:space="preserve"> для команд и ответов, </w:t>
      </w:r>
      <w:r>
        <w:rPr>
          <w:i/>
          <w:iCs/>
          <w:sz w:val="28"/>
          <w:szCs w:val="28"/>
        </w:rPr>
        <w:t>UDP</w:t>
      </w:r>
      <w:r>
        <w:rPr>
          <w:sz w:val="28"/>
          <w:szCs w:val="28"/>
          <w:lang w:val="ru-RU"/>
        </w:rPr>
        <w:t xml:space="preserve"> для уведомлений с нумерацией, повторной отправкой и дозапросом пропущенных уведомлений по </w:t>
      </w:r>
      <w:r>
        <w:rPr>
          <w:i/>
          <w:iCs/>
          <w:sz w:val="28"/>
          <w:szCs w:val="28"/>
        </w:rPr>
        <w:t>TCP</w:t>
      </w:r>
      <w:r>
        <w:rPr>
          <w:sz w:val="28"/>
          <w:szCs w:val="28"/>
          <w:lang w:val="ru-RU"/>
        </w:rPr>
        <w:t>;</w:t>
      </w:r>
    </w:p>
    <w:p w14:paraId="0CB19802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– формат сообщений – </w:t>
      </w:r>
      <w:r>
        <w:rPr>
          <w:i/>
          <w:iCs/>
          <w:sz w:val="28"/>
          <w:szCs w:val="28"/>
        </w:rPr>
        <w:t>JSON</w:t>
      </w:r>
      <w:r>
        <w:rPr>
          <w:sz w:val="28"/>
          <w:szCs w:val="28"/>
          <w:lang w:val="ru-RU"/>
        </w:rPr>
        <w:t xml:space="preserve"> в </w:t>
      </w:r>
      <w:r>
        <w:rPr>
          <w:i/>
          <w:iCs/>
          <w:sz w:val="28"/>
          <w:szCs w:val="28"/>
        </w:rPr>
        <w:t>UTF</w:t>
      </w:r>
      <w:r w:rsidRPr="00072396">
        <w:rPr>
          <w:i/>
          <w:iCs/>
          <w:sz w:val="28"/>
          <w:szCs w:val="28"/>
          <w:lang w:val="ru-RU"/>
        </w:rPr>
        <w:t>-8</w:t>
      </w:r>
      <w:r>
        <w:rPr>
          <w:sz w:val="28"/>
          <w:szCs w:val="28"/>
          <w:lang w:val="ru-RU"/>
        </w:rPr>
        <w:t xml:space="preserve">, кадрирование по </w:t>
      </w:r>
      <w:r>
        <w:rPr>
          <w:i/>
          <w:iCs/>
          <w:sz w:val="28"/>
          <w:szCs w:val="28"/>
        </w:rPr>
        <w:t>TCP</w:t>
      </w:r>
      <w:r>
        <w:rPr>
          <w:sz w:val="28"/>
          <w:szCs w:val="28"/>
          <w:lang w:val="ru-RU"/>
        </w:rPr>
        <w:t xml:space="preserve"> заголовком длины 4 байта;</w:t>
      </w:r>
    </w:p>
    <w:p w14:paraId="142134FC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– модель сервера – поток на клиента с ограничением числа подключений, данные под блокировкой «читатели – писатель», атомарное выполнение каждой изменяющей команды;</w:t>
      </w:r>
    </w:p>
    <w:p w14:paraId="58FA5A1F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– хранение – данные в памяти, журнал операций с принудительной записью на диск до отправки ответа и периодические снимки состояния;</w:t>
      </w:r>
    </w:p>
    <w:p w14:paraId="17604868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– платформа – </w:t>
      </w:r>
      <w:r>
        <w:rPr>
          <w:i/>
          <w:iCs/>
          <w:sz w:val="28"/>
          <w:szCs w:val="28"/>
        </w:rPr>
        <w:t>C</w:t>
      </w:r>
      <w:r w:rsidRPr="00072396">
        <w:rPr>
          <w:i/>
          <w:iCs/>
          <w:sz w:val="28"/>
          <w:szCs w:val="28"/>
          <w:lang w:val="ru-RU"/>
        </w:rPr>
        <w:t>#</w:t>
      </w:r>
      <w:r>
        <w:rPr>
          <w:sz w:val="28"/>
          <w:szCs w:val="28"/>
          <w:lang w:val="ru-RU"/>
        </w:rPr>
        <w:t xml:space="preserve"> 12 и </w:t>
      </w:r>
      <w:r w:rsidRPr="00072396">
        <w:rPr>
          <w:i/>
          <w:iCs/>
          <w:sz w:val="28"/>
          <w:szCs w:val="28"/>
          <w:lang w:val="ru-RU"/>
        </w:rPr>
        <w:t>.</w:t>
      </w:r>
      <w:r>
        <w:rPr>
          <w:i/>
          <w:iCs/>
          <w:sz w:val="28"/>
          <w:szCs w:val="28"/>
        </w:rPr>
        <w:t>NET</w:t>
      </w:r>
      <w:r>
        <w:rPr>
          <w:sz w:val="28"/>
          <w:szCs w:val="28"/>
          <w:lang w:val="ru-RU"/>
        </w:rPr>
        <w:t xml:space="preserve"> 8, интерфейс – </w:t>
      </w:r>
      <w:r>
        <w:rPr>
          <w:i/>
          <w:iCs/>
          <w:sz w:val="28"/>
          <w:szCs w:val="28"/>
        </w:rPr>
        <w:t>Windows</w:t>
      </w:r>
      <w:r w:rsidRPr="00072396">
        <w:rPr>
          <w:i/>
          <w:iCs/>
          <w:sz w:val="28"/>
          <w:szCs w:val="28"/>
          <w:lang w:val="ru-RU"/>
        </w:rPr>
        <w:t xml:space="preserve"> </w:t>
      </w:r>
      <w:r>
        <w:rPr>
          <w:i/>
          <w:iCs/>
          <w:sz w:val="28"/>
          <w:szCs w:val="28"/>
        </w:rPr>
        <w:t>Forms</w:t>
      </w:r>
      <w:r>
        <w:rPr>
          <w:sz w:val="28"/>
          <w:szCs w:val="28"/>
          <w:lang w:val="ru-RU"/>
        </w:rPr>
        <w:t xml:space="preserve">, тестирование – </w:t>
      </w:r>
      <w:r>
        <w:rPr>
          <w:i/>
          <w:iCs/>
          <w:sz w:val="28"/>
          <w:szCs w:val="28"/>
        </w:rPr>
        <w:t>xUnit</w:t>
      </w:r>
      <w:r>
        <w:rPr>
          <w:sz w:val="28"/>
          <w:szCs w:val="28"/>
          <w:lang w:val="ru-RU"/>
        </w:rPr>
        <w:t xml:space="preserve"> [20].</w:t>
      </w:r>
    </w:p>
    <w:p w14:paraId="63C67BE5" w14:textId="77777777" w:rsidR="00C64DB7" w:rsidRDefault="00000000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Такой набор решений не требует установки сторонних серверов и пакетов, полностью покрывает требования задания и позволяет реализовать и проверить ключевые механизмы сетевого приложения – кадрирование, многопоточную обработку, надёжность поверх </w:t>
      </w:r>
      <w:r>
        <w:rPr>
          <w:i/>
          <w:iCs/>
          <w:sz w:val="28"/>
          <w:szCs w:val="28"/>
        </w:rPr>
        <w:t>UDP</w:t>
      </w:r>
      <w:r>
        <w:rPr>
          <w:sz w:val="28"/>
          <w:szCs w:val="28"/>
          <w:lang w:val="ru-RU"/>
        </w:rPr>
        <w:t xml:space="preserve"> и восстановление данных – непосредственно в коде проекта.</w:t>
      </w:r>
    </w:p>
    <w:sectPr w:rsidR="00C64DB7">
      <w:footerReference w:type="default" r:id="rId8"/>
      <w:pgSz w:w="11906" w:h="16838" w:code="9"/>
      <w:pgMar w:top="1134" w:right="567" w:bottom="1134" w:left="1701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AE30C" w14:textId="77777777" w:rsidR="009009A9" w:rsidRDefault="009009A9">
      <w:pPr>
        <w:spacing w:after="0" w:line="240" w:lineRule="auto"/>
      </w:pPr>
      <w:r>
        <w:separator/>
      </w:r>
    </w:p>
    <w:p w14:paraId="385536AD" w14:textId="77777777" w:rsidR="009009A9" w:rsidRDefault="009009A9"/>
  </w:endnote>
  <w:endnote w:type="continuationSeparator" w:id="0">
    <w:p w14:paraId="24CBA39D" w14:textId="77777777" w:rsidR="009009A9" w:rsidRDefault="009009A9">
      <w:pPr>
        <w:spacing w:after="0" w:line="240" w:lineRule="auto"/>
      </w:pPr>
      <w:r>
        <w:continuationSeparator/>
      </w:r>
    </w:p>
    <w:p w14:paraId="3350946E" w14:textId="77777777" w:rsidR="009009A9" w:rsidRDefault="009009A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98523" w14:textId="77777777" w:rsidR="00C64DB7" w:rsidRDefault="00C64DB7">
    <w:pPr>
      <w:pStyle w:val="a6"/>
      <w:jc w:val="right"/>
    </w:pPr>
  </w:p>
  <w:p w14:paraId="47056F2C" w14:textId="77777777" w:rsidR="00C64DB7" w:rsidRDefault="00C64DB7">
    <w:pPr>
      <w:pStyle w:val="a6"/>
      <w:jc w:val="right"/>
      <w:rPr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5492A" w14:textId="77777777" w:rsidR="00C64DB7" w:rsidRDefault="00C64DB7">
    <w:pPr>
      <w:pStyle w:val="a6"/>
      <w:jc w:val="right"/>
      <w:rPr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6B662" w14:textId="77777777" w:rsidR="00C64DB7" w:rsidRDefault="00000000">
    <w:pPr>
      <w:pStyle w:val="a6"/>
      <w:jc w:val="right"/>
      <w:rPr>
        <w:sz w:val="24"/>
        <w:szCs w:val="28"/>
      </w:rPr>
    </w:pPr>
    <w:r>
      <w:rPr>
        <w:sz w:val="24"/>
        <w:szCs w:val="28"/>
      </w:rPr>
      <w:fldChar w:fldCharType="begin"/>
    </w:r>
    <w:r>
      <w:rPr>
        <w:sz w:val="24"/>
        <w:szCs w:val="28"/>
      </w:rPr>
      <w:instrText>PAGE   \* MERGEFORMAT</w:instrText>
    </w:r>
    <w:r>
      <w:rPr>
        <w:sz w:val="24"/>
        <w:szCs w:val="28"/>
      </w:rPr>
      <w:fldChar w:fldCharType="separate"/>
    </w:r>
    <w:r>
      <w:rPr>
        <w:noProof/>
        <w:sz w:val="24"/>
        <w:szCs w:val="28"/>
        <w:lang w:val="ru-RU"/>
      </w:rPr>
      <w:t>4</w:t>
    </w:r>
    <w:r>
      <w:rPr>
        <w:sz w:val="24"/>
        <w:szCs w:val="28"/>
      </w:rPr>
      <w:fldChar w:fldCharType="end"/>
    </w:r>
  </w:p>
  <w:p w14:paraId="195F6F52" w14:textId="77777777" w:rsidR="00C64DB7" w:rsidRDefault="00C64DB7">
    <w:pPr>
      <w:pStyle w:val="a6"/>
      <w:jc w:val="right"/>
      <w:rPr>
        <w:lang w:val="ru-RU"/>
      </w:rPr>
    </w:pPr>
  </w:p>
  <w:p w14:paraId="7D3E6C96" w14:textId="77777777" w:rsidR="00C64DB7" w:rsidRDefault="00C64DB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15D57" w14:textId="77777777" w:rsidR="009009A9" w:rsidRDefault="009009A9">
      <w:pPr>
        <w:spacing w:after="0" w:line="240" w:lineRule="auto"/>
      </w:pPr>
      <w:r>
        <w:separator/>
      </w:r>
    </w:p>
    <w:p w14:paraId="4D86C745" w14:textId="77777777" w:rsidR="009009A9" w:rsidRDefault="009009A9"/>
  </w:footnote>
  <w:footnote w:type="continuationSeparator" w:id="0">
    <w:p w14:paraId="3B68313D" w14:textId="77777777" w:rsidR="009009A9" w:rsidRDefault="009009A9">
      <w:pPr>
        <w:spacing w:after="0" w:line="240" w:lineRule="auto"/>
      </w:pPr>
      <w:r>
        <w:continuationSeparator/>
      </w:r>
    </w:p>
    <w:p w14:paraId="2735D26B" w14:textId="77777777" w:rsidR="009009A9" w:rsidRDefault="009009A9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4DB7"/>
    <w:rsid w:val="00072396"/>
    <w:rsid w:val="008145BC"/>
    <w:rsid w:val="009009A9"/>
    <w:rsid w:val="00C6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5DCCCB"/>
  <w15:docId w15:val="{671F4BC4-202F-419B-814A-CA886D0DE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" w:line="244" w:lineRule="auto"/>
      <w:ind w:left="10" w:hanging="10"/>
    </w:pPr>
    <w:rPr>
      <w:rFonts w:ascii="Times New Roman" w:eastAsia="Times New Roman" w:hAnsi="Times New Roman" w:cs="Times New Roman"/>
      <w:color w:val="000000"/>
      <w:sz w:val="20"/>
      <w:lang w:val="en-US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" w:line="268" w:lineRule="auto"/>
      <w:ind w:left="10" w:right="79" w:hanging="10"/>
      <w:outlineLvl w:val="0"/>
    </w:pPr>
    <w:rPr>
      <w:rFonts w:ascii="Times New Roman" w:eastAsia="Times New Roman" w:hAnsi="Times New Roman" w:cs="Times New Roman"/>
      <w:b/>
      <w:color w:val="000000"/>
      <w:sz w:val="28"/>
      <w:lang w:val="en-US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3" w:line="268" w:lineRule="auto"/>
      <w:ind w:left="10" w:right="79" w:hanging="10"/>
      <w:outlineLvl w:val="1"/>
    </w:pPr>
    <w:rPr>
      <w:rFonts w:ascii="Times New Roman" w:eastAsia="Times New Roman" w:hAnsi="Times New Roman" w:cs="Times New Roman"/>
      <w:b/>
      <w:color w:val="000000"/>
      <w:sz w:val="28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color w:val="000000"/>
      <w:sz w:val="28"/>
      <w:lang w:val="en-US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Times New Roman" w:hAnsi="Times New Roman" w:cs="Times New Roman"/>
      <w:b/>
      <w:color w:val="000000"/>
      <w:sz w:val="28"/>
      <w:lang w:val="en-US"/>
    </w:rPr>
  </w:style>
  <w:style w:type="character" w:styleId="a3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pPr>
      <w:tabs>
        <w:tab w:val="right" w:leader="dot" w:pos="9622"/>
      </w:tabs>
      <w:spacing w:after="0" w:line="276" w:lineRule="auto"/>
      <w:ind w:left="0" w:right="284" w:firstLine="0"/>
      <w:jc w:val="both"/>
    </w:pPr>
    <w:rPr>
      <w:noProof/>
      <w:sz w:val="28"/>
      <w:szCs w:val="28"/>
      <w:lang w:val="ru-RU"/>
    </w:rPr>
  </w:style>
  <w:style w:type="paragraph" w:styleId="21">
    <w:name w:val="toc 2"/>
    <w:basedOn w:val="a"/>
    <w:next w:val="a"/>
    <w:autoRedefine/>
    <w:uiPriority w:val="39"/>
    <w:unhideWhenUsed/>
    <w:qFormat/>
    <w:pPr>
      <w:tabs>
        <w:tab w:val="left" w:pos="270"/>
        <w:tab w:val="left" w:pos="630"/>
        <w:tab w:val="right" w:leader="dot" w:pos="9628"/>
      </w:tabs>
      <w:spacing w:after="0" w:line="276" w:lineRule="auto"/>
      <w:ind w:left="709" w:right="284" w:firstLine="0"/>
      <w:jc w:val="both"/>
    </w:pPr>
    <w:rPr>
      <w:noProof/>
      <w:sz w:val="28"/>
      <w:szCs w:val="28"/>
      <w:lang w:val="ru-RU"/>
    </w:rPr>
  </w:style>
  <w:style w:type="paragraph" w:styleId="a4">
    <w:name w:val="Balloon Text"/>
    <w:basedOn w:val="a"/>
    <w:link w:val="a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Pr>
      <w:rFonts w:ascii="Tahoma" w:eastAsia="Times New Roman" w:hAnsi="Tahoma" w:cs="Tahoma"/>
      <w:color w:val="000000"/>
      <w:sz w:val="16"/>
      <w:szCs w:val="16"/>
      <w:lang w:val="en-US"/>
    </w:rPr>
  </w:style>
  <w:style w:type="paragraph" w:styleId="a6">
    <w:name w:val="footer"/>
    <w:basedOn w:val="a"/>
    <w:link w:val="a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Pr>
      <w:rFonts w:ascii="Times New Roman" w:eastAsia="Times New Roman" w:hAnsi="Times New Roman" w:cs="Times New Roman"/>
      <w:color w:val="000000"/>
      <w:sz w:val="20"/>
      <w:lang w:val="en-US"/>
    </w:rPr>
  </w:style>
  <w:style w:type="paragraph" w:styleId="a8">
    <w:name w:val="List Paragraph"/>
    <w:basedOn w:val="a"/>
    <w:qFormat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Pr>
      <w:rFonts w:ascii="Times New Roman" w:eastAsia="Times New Roman" w:hAnsi="Times New Roman" w:cs="Times New Roman"/>
      <w:color w:val="000000"/>
      <w:sz w:val="20"/>
      <w:lang w:val="en-US"/>
    </w:rPr>
  </w:style>
  <w:style w:type="paragraph" w:styleId="ab">
    <w:name w:val="TOC Heading"/>
    <w:basedOn w:val="1"/>
    <w:next w:val="a"/>
    <w:uiPriority w:val="39"/>
    <w:unhideWhenUsed/>
    <w:qFormat/>
    <w:pPr>
      <w:spacing w:before="480" w:after="0" w:line="276" w:lineRule="auto"/>
      <w:ind w:left="0" w:right="0" w:firstLine="0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lang w:val="ru-RU" w:eastAsia="ru-RU"/>
    </w:rPr>
  </w:style>
  <w:style w:type="paragraph" w:styleId="31">
    <w:name w:val="toc 3"/>
    <w:basedOn w:val="a"/>
    <w:next w:val="a"/>
    <w:autoRedefine/>
    <w:uiPriority w:val="39"/>
    <w:semiHidden/>
    <w:unhideWhenUsed/>
    <w:qFormat/>
    <w:pPr>
      <w:spacing w:after="100" w:line="276" w:lineRule="auto"/>
      <w:ind w:left="440" w:firstLine="0"/>
    </w:pPr>
    <w:rPr>
      <w:rFonts w:asciiTheme="minorHAnsi" w:eastAsiaTheme="minorEastAsia" w:hAnsiTheme="minorHAnsi" w:cstheme="minorBidi"/>
      <w:color w:val="auto"/>
      <w:sz w:val="22"/>
      <w:lang w:val="ru-RU" w:eastAsia="ru-RU"/>
    </w:rPr>
  </w:style>
  <w:style w:type="table" w:styleId="ac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i/>
      <w:iCs/>
      <w:color w:val="365F91" w:themeColor="accent1" w:themeShade="BF"/>
      <w:sz w:val="20"/>
      <w:lang w:val="en-US"/>
    </w:rPr>
  </w:style>
  <w:style w:type="character" w:styleId="ae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pPr>
      <w:spacing w:line="240" w:lineRule="auto"/>
    </w:pPr>
    <w:rPr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Pr>
      <w:rFonts w:ascii="Times New Roman" w:eastAsia="Times New Roman" w:hAnsi="Times New Roman" w:cs="Times New Roman"/>
      <w:color w:val="000000"/>
      <w:sz w:val="20"/>
      <w:szCs w:val="20"/>
      <w:lang w:val="en-US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Pr>
      <w:rFonts w:ascii="Times New Roman" w:eastAsia="Times New Roman" w:hAnsi="Times New Roman" w:cs="Times New Roman"/>
      <w:b/>
      <w:bCs/>
      <w:color w:val="000000"/>
      <w:sz w:val="20"/>
      <w:szCs w:val="20"/>
      <w:lang w:val="en-US"/>
    </w:rPr>
  </w:style>
  <w:style w:type="character" w:styleId="af3">
    <w:name w:val="Placeholder Text"/>
    <w:basedOn w:val="a0"/>
    <w:uiPriority w:val="99"/>
    <w:semiHidden/>
    <w:rPr>
      <w:color w:val="808080"/>
    </w:rPr>
  </w:style>
  <w:style w:type="paragraph" w:styleId="af4">
    <w:name w:val="Normal (Web)"/>
    <w:basedOn w:val="a"/>
    <w:uiPriority w:val="99"/>
    <w:unhideWhenUsed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  <w:lang w:val="ru-RU" w:eastAsia="ru-RU"/>
    </w:rPr>
  </w:style>
  <w:style w:type="character" w:styleId="af5">
    <w:name w:val="Strong"/>
    <w:basedOn w:val="a0"/>
    <w:uiPriority w:val="22"/>
    <w:qFormat/>
    <w:rPr>
      <w:b/>
      <w:bCs/>
    </w:rPr>
  </w:style>
  <w:style w:type="paragraph" w:styleId="af6">
    <w:name w:val="endnote text"/>
    <w:basedOn w:val="a"/>
    <w:link w:val="af7"/>
    <w:uiPriority w:val="99"/>
    <w:semiHidden/>
    <w:unhideWhenUsed/>
    <w:pPr>
      <w:spacing w:after="0" w:line="240" w:lineRule="auto"/>
    </w:pPr>
    <w:rPr>
      <w:szCs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Pr>
      <w:rFonts w:ascii="Times New Roman" w:eastAsia="Times New Roman" w:hAnsi="Times New Roman" w:cs="Times New Roman"/>
      <w:color w:val="000000"/>
      <w:sz w:val="20"/>
      <w:szCs w:val="20"/>
      <w:lang w:val="en-US"/>
    </w:rPr>
  </w:style>
  <w:style w:type="character" w:styleId="af8">
    <w:name w:val="endnote reference"/>
    <w:basedOn w:val="a0"/>
    <w:uiPriority w:val="99"/>
    <w:semiHidden/>
    <w:unhideWhenUsed/>
    <w:rPr>
      <w:vertAlign w:val="superscript"/>
    </w:rPr>
  </w:style>
  <w:style w:type="character" w:styleId="af9">
    <w:name w:val="Unresolved Mention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3871</Words>
  <Characters>22068</Characters>
  <Application>Microsoft Office Word</Application>
  <DocSecurity>0</DocSecurity>
  <Lines>183</Lines>
  <Paragraphs>51</Paragraphs>
  <ScaleCrop>false</ScaleCrop>
  <Company/>
  <LinksUpToDate>false</LinksUpToDate>
  <CharactersWithSpaces>25888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Сечко Дима</cp:lastModifiedBy>
  <cp:revision>2</cp:revision>
  <dcterms:created xsi:type="dcterms:W3CDTF">2026-10-12T08:55:00Z</dcterms:created>
  <dcterms:modified xsi:type="dcterms:W3CDTF">2026-10-21T08:06:00Z</dcterms:modified>
</cp:coreProperties>
</file>