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2z0cj7i7we51" w:id="0"/>
      <w:bookmarkEnd w:id="0"/>
      <w:r w:rsidDel="00000000" w:rsidR="00000000" w:rsidRPr="00000000">
        <w:rPr>
          <w:rtl w:val="0"/>
        </w:rPr>
        <w:t xml:space="preserve">Git Cheatsheet II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NOTE: This is an incomplete reference. Check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</w:t>
      </w:r>
      <w:r w:rsidDel="00000000" w:rsidR="00000000" w:rsidRPr="00000000">
        <w:rPr>
          <w:b w:val="1"/>
          <w:rtl w:val="0"/>
        </w:rPr>
        <w:t xml:space="preserve"> pages for more features.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ageBreakBefore w:val="0"/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z0cj7i7we51">
            <w:r w:rsidDel="00000000" w:rsidR="00000000" w:rsidRPr="00000000">
              <w:rPr>
                <w:b w:val="1"/>
                <w:rtl w:val="0"/>
              </w:rPr>
              <w:t xml:space="preserve">Git Cheatsheet II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_2z0cj7i7we51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fzamcqgw3nk7">
            <w:r w:rsidDel="00000000" w:rsidR="00000000" w:rsidRPr="00000000">
              <w:rPr>
                <w:rtl w:val="0"/>
              </w:rPr>
              <w:t xml:space="preserve">How to Use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_fzamcqgw3nk7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og5bly6wf75">
            <w:r w:rsidDel="00000000" w:rsidR="00000000" w:rsidRPr="00000000">
              <w:rPr>
                <w:rtl w:val="0"/>
              </w:rPr>
              <w:t xml:space="preserve">Rebase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_2og5bly6wf75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bkbprbi6eyfo">
            <w:r w:rsidDel="00000000" w:rsidR="00000000" w:rsidRPr="00000000">
              <w:rPr>
                <w:rtl w:val="0"/>
              </w:rPr>
              <w:t xml:space="preserve">Reset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_bkbprbi6eyfo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ealkcjkcov2g">
            <w:r w:rsidDel="00000000" w:rsidR="00000000" w:rsidRPr="00000000">
              <w:rPr>
                <w:rtl w:val="0"/>
              </w:rPr>
              <w:t xml:space="preserve">Revert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_ealkcjkcov2g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dfttq3on5cy">
            <w:r w:rsidDel="00000000" w:rsidR="00000000" w:rsidRPr="00000000">
              <w:rPr>
                <w:rtl w:val="0"/>
              </w:rPr>
              <w:t xml:space="preserve">Bisect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_hdfttq3on5cy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7wst67jbg861">
            <w:r w:rsidDel="00000000" w:rsidR="00000000" w:rsidRPr="00000000">
              <w:rPr>
                <w:rtl w:val="0"/>
              </w:rPr>
              <w:t xml:space="preserve">Stash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_7wst67jbg861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k4mvni8jyfge">
            <w:r w:rsidDel="00000000" w:rsidR="00000000" w:rsidRPr="00000000">
              <w:rPr>
                <w:rtl w:val="0"/>
              </w:rPr>
              <w:t xml:space="preserve">Cherry-pick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_k4mvni8jyfge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fzamcqgw3nk7" w:id="1"/>
      <w:bookmarkEnd w:id="1"/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Values in square brackets are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[optional]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Items in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italics</w:t>
      </w:r>
      <w:r w:rsidDel="00000000" w:rsidR="00000000" w:rsidRPr="00000000">
        <w:rPr>
          <w:rtl w:val="0"/>
        </w:rPr>
        <w:t xml:space="preserve"> are names that you specify.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[...]</w:t>
      </w:r>
      <w:r w:rsidDel="00000000" w:rsidR="00000000" w:rsidRPr="00000000">
        <w:rPr>
          <w:rtl w:val="0"/>
        </w:rPr>
        <w:t xml:space="preserve"> means "and any additional ones like the previous".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  <w:r w:rsidDel="00000000" w:rsidR="00000000" w:rsidRPr="00000000">
        <w:rPr>
          <w:rtl w:val="0"/>
        </w:rPr>
        <w:t xml:space="preserve"> is a commit hash, branch, tag, or other method of referencing a particular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>
          <w:rFonts w:ascii="Consolas" w:cs="Consolas" w:eastAsia="Consolas" w:hAnsi="Consolas"/>
        </w:rPr>
      </w:pPr>
      <w:bookmarkStart w:colFirst="0" w:colLast="0" w:name="_2og5bly6wf75" w:id="2"/>
      <w:bookmarkEnd w:id="2"/>
      <w:r w:rsidDel="00000000" w:rsidR="00000000" w:rsidRPr="00000000">
        <w:rPr>
          <w:rtl w:val="0"/>
        </w:rPr>
        <w:t xml:space="preserve">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MOST IMPORTANT RULE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Never rebase any commits that have been duplicated in any clone of  a repo, i.e. anything that's been pushed. It will make people very unhappy and make you very unpopular.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Takes commits from one branch and reapplies them after another branch, effectively moving the commits. Interactively, it allows you to consolidate and clean up commit history.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"Does anyone else in the universe, including bare repoes, have a clone of the commits I am about to rebase?" If the answer is "yes", DON'T REBASE. There be dragons.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fetch; git rebase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Fetch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origin/master</w:t>
      </w:r>
      <w:r w:rsidDel="00000000" w:rsidR="00000000" w:rsidRPr="00000000">
        <w:rPr>
          <w:rtl w:val="0"/>
        </w:rPr>
        <w:t xml:space="preserve"> then rebase all local commits onto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origin/master</w:t>
      </w:r>
      <w:r w:rsidDel="00000000" w:rsidR="00000000" w:rsidRPr="00000000">
        <w:rPr>
          <w:rtl w:val="0"/>
        </w:rPr>
        <w:t xml:space="preserve">. Equivalent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 pull --rebase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rebase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otherbranch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Apply all commits on the current branch onto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otherbranch</w:t>
      </w:r>
      <w:r w:rsidDel="00000000" w:rsidR="00000000" w:rsidRPr="00000000">
        <w:rPr>
          <w:rtl w:val="0"/>
        </w:rPr>
        <w:t xml:space="preserve">, beginning where the branches diverged.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rebase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otherbranch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abranch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Apply all commits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abranch</w:t>
      </w:r>
      <w:r w:rsidDel="00000000" w:rsidR="00000000" w:rsidRPr="00000000">
        <w:rPr>
          <w:rtl w:val="0"/>
        </w:rPr>
        <w:t xml:space="preserve"> onto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otherbranch</w:t>
      </w:r>
      <w:r w:rsidDel="00000000" w:rsidR="00000000" w:rsidRPr="00000000">
        <w:rPr>
          <w:rtl w:val="0"/>
        </w:rPr>
        <w:t xml:space="preserve">, beginning where the branches diverged.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rebase -i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branchname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specifiedbranch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Interactively rebase current (or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specifiedbranch</w:t>
      </w:r>
      <w:r w:rsidDel="00000000" w:rsidR="00000000" w:rsidRPr="00000000">
        <w:rPr>
          <w:rtl w:val="0"/>
        </w:rPr>
        <w:t xml:space="preserve">) branch onto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branchname</w:t>
      </w:r>
      <w:r w:rsidDel="00000000" w:rsidR="00000000" w:rsidRPr="00000000">
        <w:rPr>
          <w:rtl w:val="0"/>
        </w:rPr>
        <w:t xml:space="preserve">. This allows you to drop or include individual commits.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rebase -i HEAD~2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Interactively rebase to a prior commit, e.g. two commits prior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pull --rebase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rebase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 after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pull --rebase=interactive [remote] [branch]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Perform an interactive rebase after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rebase --continue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Continue the rebasing process after conflict resolution.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rebase --abort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Abort the rebase process (e.g. after conflicts you don't want to deal with).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rebase --onto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destbranch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divergebranch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thisbranch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Rebase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thisbranch</w:t>
      </w:r>
      <w:r w:rsidDel="00000000" w:rsidR="00000000" w:rsidRPr="00000000">
        <w:rPr>
          <w:rtl w:val="0"/>
        </w:rPr>
        <w:t xml:space="preserve"> onto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destbranch</w:t>
      </w:r>
      <w:r w:rsidDel="00000000" w:rsidR="00000000" w:rsidRPr="00000000">
        <w:rPr>
          <w:rtl w:val="0"/>
        </w:rPr>
        <w:t xml:space="preserve"> starting from the commit where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thisbranch</w:t>
      </w:r>
      <w:r w:rsidDel="00000000" w:rsidR="00000000" w:rsidRPr="00000000">
        <w:rPr>
          <w:rtl w:val="0"/>
        </w:rPr>
        <w:t xml:space="preserve"> diverged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divergebranch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bkbprbi6eyfo" w:id="3"/>
      <w:bookmarkEnd w:id="3"/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With commits, moves HEAD and branches to a commit, optionally reset index and/or working tree. With files, unstages files or copies files from a commit to staging.</w:t>
      </w:r>
    </w:p>
    <w:p w:rsidR="00000000" w:rsidDel="00000000" w:rsidP="00000000" w:rsidRDefault="00000000" w:rsidRPr="00000000" w14:paraId="0000002A">
      <w:pPr>
        <w:pageBreakBefore w:val="0"/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reset --soft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 and current branch to point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commitish</w:t>
      </w:r>
      <w:r w:rsidDel="00000000" w:rsidR="00000000" w:rsidRPr="00000000">
        <w:rPr>
          <w:rtl w:val="0"/>
        </w:rPr>
        <w:t xml:space="preserve">. Staged files and working tree files are unchanged.</w:t>
      </w:r>
    </w:p>
    <w:p w:rsidR="00000000" w:rsidDel="00000000" w:rsidP="00000000" w:rsidRDefault="00000000" w:rsidRPr="00000000" w14:paraId="0000002C">
      <w:pPr>
        <w:pageBreakBefore w:val="0"/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reset [--mixed]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 and current branch to point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commitish</w:t>
      </w:r>
      <w:r w:rsidDel="00000000" w:rsidR="00000000" w:rsidRPr="00000000">
        <w:rPr>
          <w:rtl w:val="0"/>
        </w:rPr>
        <w:t xml:space="preserve">, updates staged files to match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. Working tree files are unchanged.</w:t>
      </w:r>
    </w:p>
    <w:p w:rsidR="00000000" w:rsidDel="00000000" w:rsidP="00000000" w:rsidRDefault="00000000" w:rsidRPr="00000000" w14:paraId="0000002E">
      <w:pPr>
        <w:pageBreakBefore w:val="0"/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reset --hard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 and current branch to point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commitish</w:t>
      </w:r>
      <w:r w:rsidDel="00000000" w:rsidR="00000000" w:rsidRPr="00000000">
        <w:rPr>
          <w:rtl w:val="0"/>
        </w:rPr>
        <w:t xml:space="preserve">, updates staged files to match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, updates working tree files to match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reset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Copies file from current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 to staging. Effectively unstages the file.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reset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Copies file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commitish</w:t>
      </w:r>
      <w:r w:rsidDel="00000000" w:rsidR="00000000" w:rsidRPr="00000000">
        <w:rPr>
          <w:rtl w:val="0"/>
        </w:rPr>
        <w:t xml:space="preserve"> to staging.</w:t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ealkcjkcov2g" w:id="4"/>
      <w:bookmarkEnd w:id="4"/>
      <w:r w:rsidDel="00000000" w:rsidR="00000000" w:rsidRPr="00000000">
        <w:rPr>
          <w:rtl w:val="0"/>
        </w:rPr>
        <w:t xml:space="preserve">Revert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Reverts specific commits, applying the reversion to the working tree, making new commits. The opposite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 cherry-pick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revert commitish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Revert a particular commit.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revert -n commitish1 commitish2 [...]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Revert several commits, but do not make a new commit. Follow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 revert --continue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add file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Necessary after resolving a conflict, just like with a normal merge.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revert --continue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Continue the revert process after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revert -n</w:t>
      </w:r>
      <w:r w:rsidDel="00000000" w:rsidR="00000000" w:rsidRPr="00000000">
        <w:rPr>
          <w:rtl w:val="0"/>
        </w:rPr>
        <w:t xml:space="preserve"> or conflict resolution.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revert --abort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Abandon the current reversion process.</w:t>
      </w:r>
    </w:p>
    <w:p w:rsidR="00000000" w:rsidDel="00000000" w:rsidP="00000000" w:rsidRDefault="00000000" w:rsidRPr="00000000" w14:paraId="00000042">
      <w:pPr>
        <w:pStyle w:val="Heading2"/>
        <w:pageBreakBefore w:val="0"/>
        <w:rPr/>
      </w:pPr>
      <w:bookmarkStart w:colFirst="0" w:colLast="0" w:name="_hdfttq3on5cy" w:id="5"/>
      <w:bookmarkEnd w:id="5"/>
      <w:r w:rsidDel="00000000" w:rsidR="00000000" w:rsidRPr="00000000">
        <w:rPr>
          <w:rtl w:val="0"/>
        </w:rPr>
        <w:t xml:space="preserve">Bisect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Binary search through commits looking for the one that broke things.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bisect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Start the bisect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bisect bad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Mark this commit as 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bisect good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Mark a particular commit as good.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bisect good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Mark this commit as good.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bisect bad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Mark a particular commit as bad.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bisect reset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Get back to the original starting point and stop bisecting.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bisect reset bisect/bad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Check out the first bad commit and stop bisecting.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ageBreakBefore w:val="0"/>
        <w:rPr/>
      </w:pPr>
      <w:bookmarkStart w:colFirst="0" w:colLast="0" w:name="_7wst67jbg861" w:id="6"/>
      <w:bookmarkEnd w:id="6"/>
      <w:r w:rsidDel="00000000" w:rsidR="00000000" w:rsidRPr="00000000">
        <w:rPr>
          <w:rtl w:val="0"/>
        </w:rPr>
        <w:t xml:space="preserve">Stash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Stores working tree (and optionally index) safely off to the side while you do other work.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[push]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Save the current index (staging) and working tree onto stash stack.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[push] --keep-index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Save the current working tree onto stash stack, leaving the index (staging) intact.</w:t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[push] --include-untracked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Same as git stash but also saves untracked files.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pop [stash@{0}]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Restore the working tree from the top of the stash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pop --index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Restore the current index (staging) and working tree from the top of the stash stack. This might conflict if you have things in staging when you run this command.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pop stash@{2}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Restore the working tree from the 2nd-from-the-top of the stash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apply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stash pop</w:t>
      </w:r>
      <w:r w:rsidDel="00000000" w:rsidR="00000000" w:rsidRPr="00000000">
        <w:rPr>
          <w:rtl w:val="0"/>
        </w:rPr>
        <w:t xml:space="preserve">, except leaves the stash stack intact.</w:t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apply stash@{2}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Apply a specific stash (e.g. 2nd-from-the-top) from the stack.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apply --index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stash pop --index</w:t>
      </w:r>
      <w:r w:rsidDel="00000000" w:rsidR="00000000" w:rsidRPr="00000000">
        <w:rPr>
          <w:rtl w:val="0"/>
        </w:rPr>
        <w:t xml:space="preserve">, except leaves the stash stack intact.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drop [stash@{0}]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Drop a stash from the stash stack, doing nothing to index or working tree.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list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Show the current stash stack.</w:t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clear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Destroy the current stash stack, doing nothing to index or working tree.</w:t>
      </w:r>
    </w:p>
    <w:p w:rsidR="00000000" w:rsidDel="00000000" w:rsidP="00000000" w:rsidRDefault="00000000" w:rsidRPr="00000000" w14:paraId="0000006C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stash branch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branchname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[stash@{0}]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Create a branch at the last commit prior to the given stash, pop the given stash on that new branch.</w:t>
      </w:r>
    </w:p>
    <w:p w:rsidR="00000000" w:rsidDel="00000000" w:rsidP="00000000" w:rsidRDefault="00000000" w:rsidRPr="00000000" w14:paraId="0000006E">
      <w:pPr>
        <w:pStyle w:val="Heading2"/>
        <w:pageBreakBefore w:val="0"/>
        <w:rPr/>
      </w:pPr>
      <w:bookmarkStart w:colFirst="0" w:colLast="0" w:name="_k4mvni8jyfge" w:id="7"/>
      <w:bookmarkEnd w:id="7"/>
      <w:r w:rsidDel="00000000" w:rsidR="00000000" w:rsidRPr="00000000">
        <w:rPr>
          <w:rtl w:val="0"/>
        </w:rPr>
        <w:t xml:space="preserve">Cherry-pick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Applies specific commits to the working tree, making new commits. The opposite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 revert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cherry-pick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...]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Apply the specified commit after the current commit.</w:t>
      </w:r>
    </w:p>
    <w:p w:rsidR="00000000" w:rsidDel="00000000" w:rsidP="00000000" w:rsidRDefault="00000000" w:rsidRPr="00000000" w14:paraId="00000072">
      <w:pPr>
        <w:pageBreakBefore w:val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cherry-pick -x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Automatically add "(cherry picked from commit ...)" to the commit message.</w:t>
      </w:r>
    </w:p>
    <w:p w:rsidR="00000000" w:rsidDel="00000000" w:rsidP="00000000" w:rsidRDefault="00000000" w:rsidRPr="00000000" w14:paraId="00000074">
      <w:pPr>
        <w:pageBreakBefore w:val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cherry-pick -ff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the commit is a direct child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, just fast-forward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HEAD</w:t>
      </w:r>
      <w:r w:rsidDel="00000000" w:rsidR="00000000" w:rsidRPr="00000000">
        <w:rPr>
          <w:rtl w:val="0"/>
        </w:rPr>
        <w:t xml:space="preserve"> to that commit instead of making a new one.</w:t>
      </w:r>
    </w:p>
    <w:p w:rsidR="00000000" w:rsidDel="00000000" w:rsidP="00000000" w:rsidRDefault="00000000" w:rsidRPr="00000000" w14:paraId="00000076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cherry-pick -n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commitish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...]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Don't make a new commit; useful when you want to take a bunch of commits and make them into a single commit.</w:t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add file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Necessary after resolving a conflict, just like with a normal merge.</w:t>
      </w:r>
    </w:p>
    <w:p w:rsidR="00000000" w:rsidDel="00000000" w:rsidP="00000000" w:rsidRDefault="00000000" w:rsidRPr="00000000" w14:paraId="0000007A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cherry-pick --continue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Continue the cherry picking process after resolving a conflict.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git cherry-pick --abort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Abandon the cherry picking process and pretend you never started it.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ageBreakBefore w:val="0"/>
      <w:tabs>
        <w:tab w:val="right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ageBreakBefore w:val="0"/>
      <w:tabs>
        <w:tab w:val="right" w:pos="9360"/>
      </w:tabs>
      <w:rPr/>
    </w:pPr>
    <w:r w:rsidDel="00000000" w:rsidR="00000000" w:rsidRPr="00000000">
      <w:rPr/>
      <w:drawing>
        <wp:inline distB="114300" distT="114300" distL="114300" distR="114300">
          <wp:extent cx="1866900" cy="88900"/>
          <wp:effectExtent b="0" l="0" r="0" t="0"/>
          <wp:docPr descr="bhg-copy-bw.png" id="1" name="image1.png"/>
          <a:graphic>
            <a:graphicData uri="http://schemas.openxmlformats.org/drawingml/2006/picture">
              <pic:pic>
                <pic:nvPicPr>
                  <pic:cNvPr descr="bhg-copy-bw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88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  <w:r w:rsidDel="00000000" w:rsidR="00000000" w:rsidRPr="00000000">
      <w:rPr>
        <w:b w:val="1"/>
        <w:sz w:val="24"/>
        <w:szCs w:val="24"/>
        <w:rtl w:val="0"/>
      </w:rPr>
      <w:t xml:space="preserve">Git 2 Cheatsheet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